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EE" w:rsidRPr="00B54E08" w:rsidRDefault="00A437EE" w:rsidP="00D27627">
      <w:pPr>
        <w:spacing w:after="0" w:line="240" w:lineRule="auto"/>
        <w:jc w:val="both"/>
        <w:rPr>
          <w:rFonts w:cstheme="minorHAnsi"/>
          <w:i/>
          <w:sz w:val="26"/>
          <w:szCs w:val="26"/>
        </w:rPr>
      </w:pPr>
      <w:r w:rsidRPr="00B54E08">
        <w:rPr>
          <w:rFonts w:cstheme="minorHAnsi"/>
          <w:b/>
          <w:sz w:val="26"/>
          <w:szCs w:val="26"/>
        </w:rPr>
        <w:t>Upcoming initiative</w:t>
      </w:r>
      <w:r w:rsidR="00A704C8" w:rsidRPr="00B54E08">
        <w:rPr>
          <w:rFonts w:cstheme="minorHAnsi"/>
          <w:b/>
          <w:sz w:val="26"/>
          <w:szCs w:val="26"/>
        </w:rPr>
        <w:t>:</w:t>
      </w:r>
      <w:r w:rsidRPr="00B54E08">
        <w:rPr>
          <w:rFonts w:cstheme="minorHAnsi"/>
          <w:b/>
          <w:sz w:val="26"/>
          <w:szCs w:val="26"/>
        </w:rPr>
        <w:t xml:space="preserve"> </w:t>
      </w:r>
      <w:r w:rsidR="00B54E08" w:rsidRPr="00B54E08">
        <w:rPr>
          <w:rFonts w:cstheme="minorHAnsi"/>
          <w:b/>
          <w:sz w:val="26"/>
          <w:szCs w:val="26"/>
        </w:rPr>
        <w:t xml:space="preserve">a </w:t>
      </w:r>
      <w:r w:rsidRPr="00B54E08">
        <w:rPr>
          <w:rFonts w:cstheme="minorHAnsi"/>
          <w:b/>
          <w:sz w:val="26"/>
          <w:szCs w:val="26"/>
        </w:rPr>
        <w:t>REDD+ Sourcebook</w:t>
      </w:r>
      <w:r w:rsidR="00B54E08" w:rsidRPr="00B54E08">
        <w:rPr>
          <w:rFonts w:cstheme="minorHAnsi"/>
          <w:b/>
          <w:sz w:val="26"/>
          <w:szCs w:val="26"/>
        </w:rPr>
        <w:t xml:space="preserve"> for graduate curriculum</w:t>
      </w:r>
      <w:r w:rsidR="00A4189A" w:rsidRPr="00B54E08">
        <w:rPr>
          <w:rFonts w:cstheme="minorHAnsi"/>
          <w:b/>
          <w:sz w:val="26"/>
          <w:szCs w:val="26"/>
        </w:rPr>
        <w:tab/>
      </w:r>
    </w:p>
    <w:p w:rsidR="00B54E08" w:rsidRPr="00B54E08" w:rsidRDefault="00B54E08" w:rsidP="00D27627">
      <w:pPr>
        <w:spacing w:after="0" w:line="240" w:lineRule="auto"/>
        <w:jc w:val="both"/>
        <w:rPr>
          <w:rFonts w:cstheme="minorHAnsi"/>
        </w:rPr>
      </w:pPr>
    </w:p>
    <w:p w:rsidR="00800A72" w:rsidRPr="00B54E08" w:rsidRDefault="00A437EE" w:rsidP="00D27627">
      <w:p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>UNEP’s Environmental Education and Training Unit (EETU) in collaboration with UN-REDD are</w:t>
      </w:r>
      <w:r w:rsidR="00C1249F" w:rsidRPr="00B54E08">
        <w:rPr>
          <w:rFonts w:cstheme="minorHAnsi"/>
        </w:rPr>
        <w:t xml:space="preserve"> developing a REDD+ s</w:t>
      </w:r>
      <w:r w:rsidRPr="00B54E08">
        <w:rPr>
          <w:rFonts w:cstheme="minorHAnsi"/>
        </w:rPr>
        <w:t>ourceb</w:t>
      </w:r>
      <w:r w:rsidR="00C1249F" w:rsidRPr="00B54E08">
        <w:rPr>
          <w:rFonts w:cstheme="minorHAnsi"/>
        </w:rPr>
        <w:t xml:space="preserve">ook called </w:t>
      </w:r>
      <w:r w:rsidR="00C1249F" w:rsidRPr="00B54E08">
        <w:rPr>
          <w:rFonts w:cstheme="minorHAnsi"/>
          <w:i/>
        </w:rPr>
        <w:t>Forests in a changing climate</w:t>
      </w:r>
      <w:r w:rsidR="00C1249F" w:rsidRPr="00B54E08">
        <w:rPr>
          <w:rFonts w:cstheme="minorHAnsi"/>
        </w:rPr>
        <w:t>, a tool that will facilitate</w:t>
      </w:r>
      <w:r w:rsidRPr="00B54E08">
        <w:rPr>
          <w:rFonts w:cstheme="minorHAnsi"/>
        </w:rPr>
        <w:t xml:space="preserve"> </w:t>
      </w:r>
      <w:r w:rsidR="0014554B" w:rsidRPr="00B54E08">
        <w:rPr>
          <w:rFonts w:cstheme="minorHAnsi"/>
        </w:rPr>
        <w:t xml:space="preserve">the </w:t>
      </w:r>
      <w:r w:rsidR="00F701B0" w:rsidRPr="00B54E08">
        <w:rPr>
          <w:rFonts w:cstheme="minorHAnsi"/>
        </w:rPr>
        <w:t>integration</w:t>
      </w:r>
      <w:r w:rsidR="0014554B" w:rsidRPr="00B54E08">
        <w:rPr>
          <w:rFonts w:cstheme="minorHAnsi"/>
        </w:rPr>
        <w:t xml:space="preserve"> of REDD+ concept</w:t>
      </w:r>
      <w:r w:rsidR="00C1249F" w:rsidRPr="00B54E08">
        <w:rPr>
          <w:rFonts w:cstheme="minorHAnsi"/>
        </w:rPr>
        <w:t xml:space="preserve">s and approaches into multi-disciplinary higher education </w:t>
      </w:r>
      <w:proofErr w:type="spellStart"/>
      <w:r w:rsidR="00C1249F" w:rsidRPr="00B54E08">
        <w:rPr>
          <w:rFonts w:cstheme="minorHAnsi"/>
        </w:rPr>
        <w:t>programmes</w:t>
      </w:r>
      <w:proofErr w:type="spellEnd"/>
      <w:r w:rsidR="00C1249F" w:rsidRPr="00B54E08">
        <w:rPr>
          <w:rFonts w:cstheme="minorHAnsi"/>
        </w:rPr>
        <w:t xml:space="preserve">. </w:t>
      </w:r>
    </w:p>
    <w:p w:rsidR="00800A72" w:rsidRPr="00B54E08" w:rsidRDefault="00800A72" w:rsidP="00D27627">
      <w:pPr>
        <w:spacing w:after="0" w:line="240" w:lineRule="auto"/>
        <w:jc w:val="both"/>
        <w:rPr>
          <w:rFonts w:cstheme="minorHAnsi"/>
        </w:rPr>
      </w:pPr>
    </w:p>
    <w:p w:rsidR="00A437EE" w:rsidRPr="00B54E08" w:rsidRDefault="0014554B" w:rsidP="00D27627">
      <w:p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>The objectives of thi</w:t>
      </w:r>
      <w:r w:rsidR="00815135" w:rsidRPr="00B54E08">
        <w:rPr>
          <w:rFonts w:cstheme="minorHAnsi"/>
        </w:rPr>
        <w:t>s forthcoming initiative are</w:t>
      </w:r>
      <w:r w:rsidRPr="00B54E08">
        <w:rPr>
          <w:rFonts w:cstheme="minorHAnsi"/>
        </w:rPr>
        <w:t>:</w:t>
      </w:r>
    </w:p>
    <w:p w:rsidR="009554BF" w:rsidRPr="00B54E08" w:rsidRDefault="00101486" w:rsidP="00800A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>To provide guidance on curriculum development and integration of REDD+ concepts</w:t>
      </w:r>
      <w:r w:rsidR="00B54E08" w:rsidRPr="00B54E08">
        <w:rPr>
          <w:rFonts w:cstheme="minorHAnsi"/>
        </w:rPr>
        <w:t xml:space="preserve"> and methods</w:t>
      </w:r>
      <w:r w:rsidRPr="00B54E08">
        <w:rPr>
          <w:rFonts w:cstheme="minorHAnsi"/>
        </w:rPr>
        <w:t xml:space="preserve"> into relevant postgraduate </w:t>
      </w:r>
      <w:proofErr w:type="spellStart"/>
      <w:r w:rsidRPr="00B54E08">
        <w:rPr>
          <w:rFonts w:cstheme="minorHAnsi"/>
        </w:rPr>
        <w:t>programmes</w:t>
      </w:r>
      <w:proofErr w:type="spellEnd"/>
      <w:r w:rsidRPr="00B54E08">
        <w:rPr>
          <w:rFonts w:cstheme="minorHAnsi"/>
        </w:rPr>
        <w:t xml:space="preserve"> in Universities</w:t>
      </w:r>
      <w:r w:rsidR="00B54E08" w:rsidRPr="00B54E08">
        <w:rPr>
          <w:rFonts w:cstheme="minorHAnsi"/>
        </w:rPr>
        <w:t>,</w:t>
      </w:r>
      <w:r w:rsidRPr="00B54E08">
        <w:rPr>
          <w:rFonts w:cstheme="minorHAnsi"/>
        </w:rPr>
        <w:t xml:space="preserve"> </w:t>
      </w:r>
      <w:r w:rsidR="00800A72" w:rsidRPr="00B54E08">
        <w:rPr>
          <w:rFonts w:cstheme="minorHAnsi"/>
        </w:rPr>
        <w:t>building in particular on UN-REDD’s body of knowledge and experience in developing countries</w:t>
      </w:r>
      <w:r w:rsidRPr="00B54E08">
        <w:rPr>
          <w:rFonts w:cstheme="minorHAnsi"/>
        </w:rPr>
        <w:t>.</w:t>
      </w:r>
      <w:r w:rsidR="00800A72" w:rsidRPr="00B54E08">
        <w:rPr>
          <w:rFonts w:cstheme="minorHAnsi"/>
        </w:rPr>
        <w:t xml:space="preserve"> </w:t>
      </w:r>
    </w:p>
    <w:p w:rsidR="0014554B" w:rsidRPr="00B54E08" w:rsidRDefault="009554BF" w:rsidP="00D276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>To facilitate the access of universities to REDD+ materials available i</w:t>
      </w:r>
      <w:r w:rsidR="00800A72" w:rsidRPr="00B54E08">
        <w:rPr>
          <w:rFonts w:cstheme="minorHAnsi"/>
        </w:rPr>
        <w:t>n UN-REDD in particular</w:t>
      </w:r>
      <w:r w:rsidRPr="00B54E08">
        <w:rPr>
          <w:rFonts w:cstheme="minorHAnsi"/>
        </w:rPr>
        <w:t xml:space="preserve"> that may be useful to their postgraduate </w:t>
      </w:r>
      <w:proofErr w:type="spellStart"/>
      <w:r w:rsidRPr="00B54E08">
        <w:rPr>
          <w:rFonts w:cstheme="minorHAnsi"/>
        </w:rPr>
        <w:t>programmes</w:t>
      </w:r>
      <w:proofErr w:type="spellEnd"/>
      <w:r w:rsidRPr="00B54E08">
        <w:rPr>
          <w:rFonts w:cstheme="minorHAnsi"/>
        </w:rPr>
        <w:t xml:space="preserve"> in related fields such as forestry, agro-forestry, climate change, environmental science</w:t>
      </w:r>
      <w:r w:rsidR="00D27627" w:rsidRPr="00B54E08">
        <w:rPr>
          <w:rFonts w:cstheme="minorHAnsi"/>
        </w:rPr>
        <w:t>, public policy, economics</w:t>
      </w:r>
      <w:r w:rsidR="00B54E08" w:rsidRPr="00B54E08">
        <w:rPr>
          <w:rFonts w:cstheme="minorHAnsi"/>
        </w:rPr>
        <w:t>,</w:t>
      </w:r>
      <w:r w:rsidRPr="00B54E08">
        <w:rPr>
          <w:rFonts w:cstheme="minorHAnsi"/>
        </w:rPr>
        <w:t xml:space="preserve"> etc.</w:t>
      </w:r>
      <w:r w:rsidR="0014554B" w:rsidRPr="00B54E08">
        <w:rPr>
          <w:rFonts w:cstheme="minorHAnsi"/>
        </w:rPr>
        <w:t xml:space="preserve"> </w:t>
      </w:r>
    </w:p>
    <w:p w:rsidR="00CE12E6" w:rsidRPr="00B54E08" w:rsidRDefault="0014554B" w:rsidP="00800A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>To engage universit</w:t>
      </w:r>
      <w:r w:rsidR="00CE12E6" w:rsidRPr="00B54E08">
        <w:rPr>
          <w:rFonts w:cstheme="minorHAnsi"/>
        </w:rPr>
        <w:t>y</w:t>
      </w:r>
      <w:r w:rsidRPr="00B54E08">
        <w:rPr>
          <w:rFonts w:cstheme="minorHAnsi"/>
        </w:rPr>
        <w:t xml:space="preserve"> networks as </w:t>
      </w:r>
      <w:r w:rsidR="00CE12E6" w:rsidRPr="00B54E08">
        <w:rPr>
          <w:rFonts w:cstheme="minorHAnsi"/>
        </w:rPr>
        <w:t xml:space="preserve">strategic platforms and </w:t>
      </w:r>
      <w:proofErr w:type="spellStart"/>
      <w:r w:rsidRPr="00B54E08">
        <w:rPr>
          <w:rFonts w:cstheme="minorHAnsi"/>
        </w:rPr>
        <w:t>centres</w:t>
      </w:r>
      <w:proofErr w:type="spellEnd"/>
      <w:r w:rsidRPr="00B54E08">
        <w:rPr>
          <w:rFonts w:cstheme="minorHAnsi"/>
        </w:rPr>
        <w:t xml:space="preserve"> </w:t>
      </w:r>
      <w:r w:rsidR="00CE12E6" w:rsidRPr="00B54E08">
        <w:rPr>
          <w:rFonts w:cstheme="minorHAnsi"/>
        </w:rPr>
        <w:t xml:space="preserve">of </w:t>
      </w:r>
      <w:r w:rsidRPr="00B54E08">
        <w:rPr>
          <w:rFonts w:cstheme="minorHAnsi"/>
        </w:rPr>
        <w:t xml:space="preserve">excellence </w:t>
      </w:r>
      <w:r w:rsidR="00CE12E6" w:rsidRPr="00B54E08">
        <w:rPr>
          <w:rFonts w:cstheme="minorHAnsi"/>
        </w:rPr>
        <w:t xml:space="preserve">for mainstreaming </w:t>
      </w:r>
      <w:r w:rsidRPr="00B54E08">
        <w:rPr>
          <w:rFonts w:cstheme="minorHAnsi"/>
        </w:rPr>
        <w:t>REDD+ education, research, development and outreach</w:t>
      </w:r>
      <w:r w:rsidR="0020263C" w:rsidRPr="00B54E08">
        <w:rPr>
          <w:rFonts w:cstheme="minorHAnsi"/>
        </w:rPr>
        <w:t xml:space="preserve"> to a large numbers of actors</w:t>
      </w:r>
      <w:r w:rsidR="00CE12E6" w:rsidRPr="00B54E08">
        <w:rPr>
          <w:rFonts w:cstheme="minorHAnsi"/>
        </w:rPr>
        <w:t>, and to build, through university education systems, a professional capacity and leadership needed for reducing emissions from deforestation and forest degradation.</w:t>
      </w:r>
    </w:p>
    <w:p w:rsidR="00E44188" w:rsidRPr="00B54E08" w:rsidRDefault="00E44188" w:rsidP="00D27627">
      <w:pPr>
        <w:spacing w:after="0" w:line="240" w:lineRule="auto"/>
        <w:jc w:val="both"/>
        <w:rPr>
          <w:rFonts w:cstheme="minorHAnsi"/>
        </w:rPr>
      </w:pPr>
    </w:p>
    <w:p w:rsidR="001C15EC" w:rsidRPr="00B54E08" w:rsidRDefault="001C15EC" w:rsidP="00D27627">
      <w:p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 xml:space="preserve">EETU brings its experience in producing sourcebooks on environmental </w:t>
      </w:r>
      <w:r w:rsidR="00E44188" w:rsidRPr="00B54E08">
        <w:rPr>
          <w:rFonts w:cstheme="minorHAnsi"/>
        </w:rPr>
        <w:t xml:space="preserve">and sustainability </w:t>
      </w:r>
      <w:r w:rsidRPr="00B54E08">
        <w:rPr>
          <w:rFonts w:cstheme="minorHAnsi"/>
        </w:rPr>
        <w:t>issues and a wide network of Universities in developing countries (in particular many UN-REDD pilot countries) for the realization and uptake of this sourcebook.</w:t>
      </w:r>
      <w:r w:rsidR="00916E8D">
        <w:rPr>
          <w:rFonts w:cstheme="minorHAnsi"/>
        </w:rPr>
        <w:t xml:space="preserve"> </w:t>
      </w:r>
    </w:p>
    <w:p w:rsidR="00E44188" w:rsidRPr="00B54E08" w:rsidRDefault="00E44188" w:rsidP="00D27627">
      <w:pPr>
        <w:spacing w:after="0" w:line="240" w:lineRule="auto"/>
        <w:jc w:val="both"/>
        <w:rPr>
          <w:rFonts w:cstheme="minorHAnsi"/>
        </w:rPr>
      </w:pPr>
    </w:p>
    <w:p w:rsidR="00C1249F" w:rsidRPr="00B54E08" w:rsidRDefault="00C1249F" w:rsidP="00D27627">
      <w:p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 xml:space="preserve">Conceived as </w:t>
      </w:r>
      <w:r w:rsidR="00815135" w:rsidRPr="00B54E08">
        <w:rPr>
          <w:rFonts w:cstheme="minorHAnsi"/>
        </w:rPr>
        <w:t xml:space="preserve">a </w:t>
      </w:r>
      <w:r w:rsidRPr="00B54E08">
        <w:rPr>
          <w:rFonts w:cstheme="minorHAnsi"/>
        </w:rPr>
        <w:t xml:space="preserve">tool for university professors and students to </w:t>
      </w:r>
      <w:r w:rsidR="0020263C" w:rsidRPr="00B54E08">
        <w:rPr>
          <w:rFonts w:cstheme="minorHAnsi"/>
        </w:rPr>
        <w:t xml:space="preserve">aid in curriculum development and </w:t>
      </w:r>
      <w:proofErr w:type="gramStart"/>
      <w:r w:rsidR="0020263C" w:rsidRPr="00B54E08">
        <w:rPr>
          <w:rFonts w:cstheme="minorHAnsi"/>
        </w:rPr>
        <w:t>education</w:t>
      </w:r>
      <w:proofErr w:type="gramEnd"/>
      <w:r w:rsidR="0020263C" w:rsidRPr="00B54E08">
        <w:rPr>
          <w:rFonts w:cstheme="minorHAnsi"/>
        </w:rPr>
        <w:t xml:space="preserve"> in universities</w:t>
      </w:r>
      <w:r w:rsidRPr="00B54E08">
        <w:rPr>
          <w:rFonts w:cstheme="minorHAnsi"/>
        </w:rPr>
        <w:t xml:space="preserve">, the sourcebook will be structured around a series of </w:t>
      </w:r>
      <w:r w:rsidR="00D27627" w:rsidRPr="00B54E08">
        <w:rPr>
          <w:rFonts w:cstheme="minorHAnsi"/>
        </w:rPr>
        <w:t xml:space="preserve">exemplar </w:t>
      </w:r>
      <w:r w:rsidRPr="00B54E08">
        <w:rPr>
          <w:rFonts w:cstheme="minorHAnsi"/>
        </w:rPr>
        <w:t xml:space="preserve">modules covering the different aspects of REDD+. This will give university professors and students coming from different academic disciplines (forestry, public policy, environmental science, economics, legal studies, </w:t>
      </w:r>
      <w:r w:rsidR="009F0D33" w:rsidRPr="00B54E08">
        <w:rPr>
          <w:rFonts w:cstheme="minorHAnsi"/>
        </w:rPr>
        <w:t xml:space="preserve">agronomy, </w:t>
      </w:r>
      <w:r w:rsidRPr="00B54E08">
        <w:rPr>
          <w:rFonts w:cstheme="minorHAnsi"/>
        </w:rPr>
        <w:t>etc.) a great degree of flexibility and creativity in the way they approach</w:t>
      </w:r>
      <w:r w:rsidR="009F0D33" w:rsidRPr="00B54E08">
        <w:rPr>
          <w:rFonts w:cstheme="minorHAnsi"/>
        </w:rPr>
        <w:t xml:space="preserve"> this topic.</w:t>
      </w:r>
      <w:r w:rsidR="00916E8D">
        <w:rPr>
          <w:rFonts w:cstheme="minorHAnsi"/>
        </w:rPr>
        <w:t xml:space="preserve"> The sourcebook will also be </w:t>
      </w:r>
      <w:proofErr w:type="gramStart"/>
      <w:r w:rsidR="00916E8D">
        <w:rPr>
          <w:rFonts w:cstheme="minorHAnsi"/>
        </w:rPr>
        <w:t>a useful resources</w:t>
      </w:r>
      <w:proofErr w:type="gramEnd"/>
      <w:r w:rsidR="00916E8D">
        <w:rPr>
          <w:rFonts w:cstheme="minorHAnsi"/>
        </w:rPr>
        <w:t xml:space="preserve"> for disseminating knowledge on REDD+ in UN-REDD pilot countries (through, for instance, the summer “REDD+ universities” piloted in DRC and Nigeria).</w:t>
      </w:r>
    </w:p>
    <w:p w:rsidR="00D27627" w:rsidRPr="00B54E08" w:rsidRDefault="00D27627" w:rsidP="00D27627">
      <w:pPr>
        <w:spacing w:after="0" w:line="240" w:lineRule="auto"/>
        <w:jc w:val="both"/>
        <w:rPr>
          <w:rFonts w:cstheme="minorHAnsi"/>
        </w:rPr>
      </w:pPr>
    </w:p>
    <w:p w:rsidR="00815135" w:rsidRPr="00B54E08" w:rsidRDefault="00815135" w:rsidP="00D27627">
      <w:p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>The sourcebook will comprise between 10 and 15 modules</w:t>
      </w:r>
      <w:r w:rsidR="00F66334" w:rsidRPr="00B54E08">
        <w:rPr>
          <w:rFonts w:cstheme="minorHAnsi"/>
        </w:rPr>
        <w:t xml:space="preserve"> ranging, for instance, from the issue of causes of deforestation and forest degradation to REDD+ safeguards and issues related to the costs of REDD+. A</w:t>
      </w:r>
      <w:r w:rsidR="002E7653">
        <w:rPr>
          <w:rFonts w:cstheme="minorHAnsi"/>
        </w:rPr>
        <w:t xml:space="preserve"> tentative list of 12</w:t>
      </w:r>
      <w:r w:rsidRPr="00B54E08">
        <w:rPr>
          <w:rFonts w:cstheme="minorHAnsi"/>
        </w:rPr>
        <w:t xml:space="preserve"> modules has been established and is now open for discussion</w:t>
      </w:r>
      <w:r w:rsidR="00F66334" w:rsidRPr="00B54E08">
        <w:rPr>
          <w:rFonts w:cstheme="minorHAnsi"/>
        </w:rPr>
        <w:t xml:space="preserve"> (see attached document for the list of proposed modules</w:t>
      </w:r>
      <w:r w:rsidR="002E7653">
        <w:rPr>
          <w:rFonts w:cstheme="minorHAnsi"/>
        </w:rPr>
        <w:t xml:space="preserve"> with expected learning outcomes</w:t>
      </w:r>
      <w:r w:rsidR="00F66334" w:rsidRPr="00B54E08">
        <w:rPr>
          <w:rFonts w:cstheme="minorHAnsi"/>
        </w:rPr>
        <w:t>).</w:t>
      </w:r>
      <w:r w:rsidRPr="00B54E08">
        <w:rPr>
          <w:rFonts w:cstheme="minorHAnsi"/>
        </w:rPr>
        <w:t xml:space="preserve"> </w:t>
      </w:r>
      <w:r w:rsidR="003D1203" w:rsidRPr="00B54E08">
        <w:rPr>
          <w:rFonts w:cstheme="minorHAnsi"/>
        </w:rPr>
        <w:t>When possible, the sourcebook will build on</w:t>
      </w:r>
      <w:r w:rsidR="0002149B">
        <w:rPr>
          <w:rFonts w:cstheme="minorHAnsi"/>
        </w:rPr>
        <w:t>,</w:t>
      </w:r>
      <w:r w:rsidR="003D1203" w:rsidRPr="00B54E08">
        <w:rPr>
          <w:rFonts w:cstheme="minorHAnsi"/>
        </w:rPr>
        <w:t xml:space="preserve"> </w:t>
      </w:r>
      <w:r w:rsidR="0002149B">
        <w:rPr>
          <w:rFonts w:cstheme="minorHAnsi"/>
        </w:rPr>
        <w:t xml:space="preserve">and refer to, </w:t>
      </w:r>
      <w:r w:rsidR="003D1203" w:rsidRPr="00B54E08">
        <w:rPr>
          <w:rFonts w:cstheme="minorHAnsi"/>
        </w:rPr>
        <w:t>existing training materials and resources available on REDD+ (e.g. CIFOR products</w:t>
      </w:r>
      <w:r w:rsidR="0002149B">
        <w:rPr>
          <w:rFonts w:cstheme="minorHAnsi"/>
        </w:rPr>
        <w:t>; FAO specific training materials on MRV</w:t>
      </w:r>
      <w:r w:rsidR="003D1203" w:rsidRPr="00B54E08">
        <w:rPr>
          <w:rFonts w:cstheme="minorHAnsi"/>
        </w:rPr>
        <w:t xml:space="preserve">) while drawing on the unique body of knowledge and experience accumulated in the UN-REDD </w:t>
      </w:r>
      <w:proofErr w:type="spellStart"/>
      <w:r w:rsidR="003D1203" w:rsidRPr="00B54E08">
        <w:rPr>
          <w:rFonts w:cstheme="minorHAnsi"/>
        </w:rPr>
        <w:t>Programme</w:t>
      </w:r>
      <w:proofErr w:type="spellEnd"/>
      <w:r w:rsidR="003D1203" w:rsidRPr="00B54E08">
        <w:rPr>
          <w:rFonts w:cstheme="minorHAnsi"/>
        </w:rPr>
        <w:t>, in particular through its work in pilot countries.</w:t>
      </w:r>
    </w:p>
    <w:p w:rsidR="00D27627" w:rsidRPr="00B54E08" w:rsidRDefault="00D27627" w:rsidP="00D27627">
      <w:pPr>
        <w:spacing w:after="0" w:line="240" w:lineRule="auto"/>
        <w:jc w:val="both"/>
        <w:rPr>
          <w:rFonts w:cstheme="minorHAnsi"/>
        </w:rPr>
      </w:pPr>
    </w:p>
    <w:p w:rsidR="00F66334" w:rsidRPr="00B54E08" w:rsidRDefault="00F66334" w:rsidP="00D27627">
      <w:p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>Each module</w:t>
      </w:r>
      <w:r w:rsidR="003156ED" w:rsidRPr="00B54E08">
        <w:rPr>
          <w:rFonts w:cstheme="minorHAnsi"/>
        </w:rPr>
        <w:t xml:space="preserve"> (3 to 8</w:t>
      </w:r>
      <w:r w:rsidR="003D1203" w:rsidRPr="00B54E08">
        <w:rPr>
          <w:rFonts w:cstheme="minorHAnsi"/>
        </w:rPr>
        <w:t xml:space="preserve"> pages)</w:t>
      </w:r>
      <w:r w:rsidRPr="00B54E08">
        <w:rPr>
          <w:rFonts w:cstheme="minorHAnsi"/>
        </w:rPr>
        <w:t xml:space="preserve"> will be structured around the following sections: (1) fundamental issues, (2) tools and methodologies,</w:t>
      </w:r>
      <w:r w:rsidR="00132A74" w:rsidRPr="00B54E08">
        <w:rPr>
          <w:rFonts w:cstheme="minorHAnsi"/>
        </w:rPr>
        <w:t xml:space="preserve"> (3) case</w:t>
      </w:r>
      <w:r w:rsidR="003D1203" w:rsidRPr="00B54E08">
        <w:rPr>
          <w:rFonts w:cstheme="minorHAnsi"/>
        </w:rPr>
        <w:t xml:space="preserve"> studies</w:t>
      </w:r>
      <w:r w:rsidRPr="00B54E08">
        <w:rPr>
          <w:rFonts w:cstheme="minorHAnsi"/>
        </w:rPr>
        <w:t xml:space="preserve">, (4) promising research issues and (5) a list of references. </w:t>
      </w:r>
    </w:p>
    <w:p w:rsidR="00A437EE" w:rsidRPr="00B54E08" w:rsidRDefault="00AE63A2" w:rsidP="00D27627">
      <w:pPr>
        <w:spacing w:after="0" w:line="240" w:lineRule="auto"/>
        <w:jc w:val="both"/>
        <w:rPr>
          <w:rFonts w:cstheme="minorHAnsi"/>
        </w:rPr>
      </w:pPr>
      <w:r w:rsidRPr="00B54E08">
        <w:rPr>
          <w:rFonts w:cstheme="minorHAnsi"/>
        </w:rPr>
        <w:t>EETU/UNEP is therefore welcoming your views and comments on this upcoming initiative</w:t>
      </w:r>
      <w:r w:rsidR="00F66334" w:rsidRPr="00B54E08">
        <w:rPr>
          <w:rFonts w:cstheme="minorHAnsi"/>
        </w:rPr>
        <w:t xml:space="preserve">, and </w:t>
      </w:r>
      <w:r w:rsidRPr="00B54E08">
        <w:rPr>
          <w:rFonts w:cstheme="minorHAnsi"/>
        </w:rPr>
        <w:t>we also encourage</w:t>
      </w:r>
      <w:r w:rsidR="00F66334" w:rsidRPr="00B54E08">
        <w:rPr>
          <w:rFonts w:cstheme="minorHAnsi"/>
        </w:rPr>
        <w:t xml:space="preserve"> those who would like to engage at different stages in the development of the sourcebook content</w:t>
      </w:r>
      <w:r w:rsidRPr="00B54E08">
        <w:rPr>
          <w:rFonts w:cstheme="minorHAnsi"/>
        </w:rPr>
        <w:t xml:space="preserve"> (for a specific module for instance)</w:t>
      </w:r>
      <w:r w:rsidR="003156ED" w:rsidRPr="00B54E08">
        <w:rPr>
          <w:rFonts w:cstheme="minorHAnsi"/>
        </w:rPr>
        <w:t xml:space="preserve"> to get in touch with us</w:t>
      </w:r>
      <w:r w:rsidR="00F66334" w:rsidRPr="00B54E08">
        <w:rPr>
          <w:rFonts w:cstheme="minorHAnsi"/>
        </w:rPr>
        <w:t>.</w:t>
      </w:r>
      <w:r w:rsidRPr="00B54E08">
        <w:rPr>
          <w:rFonts w:cstheme="minorHAnsi"/>
        </w:rPr>
        <w:t xml:space="preserve"> </w:t>
      </w:r>
      <w:r w:rsidR="005D5B33">
        <w:rPr>
          <w:rFonts w:cstheme="minorHAnsi"/>
        </w:rPr>
        <w:t>Terms of reference for a consultant to develop the sourcebook content are enclosed and we are looking for recommendations on suitable candidates</w:t>
      </w:r>
      <w:r w:rsidR="00143A83">
        <w:rPr>
          <w:rFonts w:cstheme="minorHAnsi"/>
        </w:rPr>
        <w:t xml:space="preserve"> (by 16 July 2012)</w:t>
      </w:r>
      <w:bookmarkStart w:id="0" w:name="_GoBack"/>
      <w:bookmarkEnd w:id="0"/>
      <w:r w:rsidR="005D5B33">
        <w:rPr>
          <w:rFonts w:cstheme="minorHAnsi"/>
        </w:rPr>
        <w:t xml:space="preserve">. </w:t>
      </w:r>
      <w:r w:rsidRPr="00B54E08">
        <w:rPr>
          <w:rFonts w:cstheme="minorHAnsi"/>
        </w:rPr>
        <w:t xml:space="preserve">Please send reactions to this blog to EETU </w:t>
      </w:r>
      <w:hyperlink r:id="rId6" w:history="1">
        <w:r w:rsidRPr="00B54E08">
          <w:rPr>
            <w:rStyle w:val="Hyperlink"/>
            <w:rFonts w:cstheme="minorHAnsi"/>
          </w:rPr>
          <w:t>chris.magero@unep.org</w:t>
        </w:r>
      </w:hyperlink>
      <w:r w:rsidR="00800A72" w:rsidRPr="00B54E08">
        <w:rPr>
          <w:rFonts w:cstheme="minorHAnsi"/>
        </w:rPr>
        <w:t xml:space="preserve"> and UNEP </w:t>
      </w:r>
      <w:hyperlink r:id="rId7" w:history="1">
        <w:r w:rsidR="00800A72" w:rsidRPr="00B54E08">
          <w:rPr>
            <w:rStyle w:val="Hyperlink"/>
            <w:rFonts w:cstheme="minorHAnsi"/>
          </w:rPr>
          <w:t>DEPI.intern78@unep.org</w:t>
        </w:r>
      </w:hyperlink>
      <w:r w:rsidR="00800A72" w:rsidRPr="00B54E08">
        <w:rPr>
          <w:rFonts w:cstheme="minorHAnsi"/>
        </w:rPr>
        <w:t>.</w:t>
      </w:r>
      <w:r w:rsidRPr="00B54E08">
        <w:rPr>
          <w:rFonts w:cstheme="minorHAnsi"/>
        </w:rPr>
        <w:t xml:space="preserve"> We will be enriching this blog as the project advances.</w:t>
      </w:r>
    </w:p>
    <w:sectPr w:rsidR="00A437EE" w:rsidRPr="00B54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779"/>
    <w:multiLevelType w:val="hybridMultilevel"/>
    <w:tmpl w:val="A77830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0A00"/>
    <w:multiLevelType w:val="hybridMultilevel"/>
    <w:tmpl w:val="603C587A"/>
    <w:lvl w:ilvl="0" w:tplc="712AE3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E19B6"/>
    <w:multiLevelType w:val="hybridMultilevel"/>
    <w:tmpl w:val="FA7C1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93296"/>
    <w:multiLevelType w:val="hybridMultilevel"/>
    <w:tmpl w:val="A670B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96F65"/>
    <w:multiLevelType w:val="hybridMultilevel"/>
    <w:tmpl w:val="B0DA47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50943"/>
    <w:multiLevelType w:val="hybridMultilevel"/>
    <w:tmpl w:val="E85C9A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EE"/>
    <w:rsid w:val="0002149B"/>
    <w:rsid w:val="000C6B31"/>
    <w:rsid w:val="000D2E49"/>
    <w:rsid w:val="00101486"/>
    <w:rsid w:val="0011023A"/>
    <w:rsid w:val="00132A74"/>
    <w:rsid w:val="00143A83"/>
    <w:rsid w:val="0014554B"/>
    <w:rsid w:val="00156E28"/>
    <w:rsid w:val="001C15EC"/>
    <w:rsid w:val="0020263C"/>
    <w:rsid w:val="002E7653"/>
    <w:rsid w:val="003156ED"/>
    <w:rsid w:val="0036573F"/>
    <w:rsid w:val="003966C0"/>
    <w:rsid w:val="003D1203"/>
    <w:rsid w:val="0053527D"/>
    <w:rsid w:val="005D5B33"/>
    <w:rsid w:val="00654518"/>
    <w:rsid w:val="00800A72"/>
    <w:rsid w:val="00815135"/>
    <w:rsid w:val="00916E8D"/>
    <w:rsid w:val="00944E5D"/>
    <w:rsid w:val="009554BF"/>
    <w:rsid w:val="009F0D33"/>
    <w:rsid w:val="00A01D3B"/>
    <w:rsid w:val="00A4189A"/>
    <w:rsid w:val="00A437EE"/>
    <w:rsid w:val="00A704C8"/>
    <w:rsid w:val="00A81B10"/>
    <w:rsid w:val="00AE63A2"/>
    <w:rsid w:val="00B54E08"/>
    <w:rsid w:val="00C1249F"/>
    <w:rsid w:val="00C3406A"/>
    <w:rsid w:val="00C91893"/>
    <w:rsid w:val="00CE12E6"/>
    <w:rsid w:val="00D27627"/>
    <w:rsid w:val="00E1354D"/>
    <w:rsid w:val="00E44188"/>
    <w:rsid w:val="00F66334"/>
    <w:rsid w:val="00F7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3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3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PI.intern78@un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magero@une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DEPI Intern78</dc:creator>
  <cp:lastModifiedBy>Thomas Sembres</cp:lastModifiedBy>
  <cp:revision>7</cp:revision>
  <cp:lastPrinted>2012-06-20T07:22:00Z</cp:lastPrinted>
  <dcterms:created xsi:type="dcterms:W3CDTF">2012-06-20T07:44:00Z</dcterms:created>
  <dcterms:modified xsi:type="dcterms:W3CDTF">2012-06-20T09:45:00Z</dcterms:modified>
</cp:coreProperties>
</file>