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7DA" w:rsidRDefault="009927DA">
      <w:pPr>
        <w:pStyle w:val="Title"/>
        <w:pBdr>
          <w:bottom w:val="single" w:sz="8" w:space="4" w:color="C00000"/>
        </w:pBdr>
        <w:jc w:val="center"/>
        <w:rPr>
          <w:rFonts w:cs="Arial"/>
          <w:b/>
          <w:sz w:val="28"/>
        </w:rPr>
      </w:pPr>
      <w:r w:rsidRPr="009D31C2">
        <w:rPr>
          <w:color w:val="auto"/>
          <w:sz w:val="28"/>
        </w:rPr>
        <w:t xml:space="preserve">UN-REDD </w:t>
      </w:r>
      <w:r>
        <w:rPr>
          <w:color w:val="auto"/>
          <w:sz w:val="28"/>
        </w:rPr>
        <w:t>Sri Lanka</w:t>
      </w:r>
      <w:r w:rsidRPr="009D31C2">
        <w:rPr>
          <w:color w:val="auto"/>
          <w:sz w:val="28"/>
        </w:rPr>
        <w:t xml:space="preserve"> Programme: Supporting </w:t>
      </w:r>
      <w:r>
        <w:rPr>
          <w:color w:val="auto"/>
          <w:sz w:val="28"/>
        </w:rPr>
        <w:t xml:space="preserve">the REDD+ </w:t>
      </w:r>
      <w:r w:rsidRPr="009D31C2">
        <w:rPr>
          <w:color w:val="auto"/>
          <w:sz w:val="28"/>
        </w:rPr>
        <w:t xml:space="preserve">Readiness Process </w:t>
      </w:r>
    </w:p>
    <w:p w:rsidR="009927DA" w:rsidRDefault="009927DA">
      <w:pPr>
        <w:contextualSpacing/>
        <w:jc w:val="center"/>
        <w:rPr>
          <w:rFonts w:ascii="Cambria" w:hAnsi="Cambria" w:cs="Arial"/>
          <w:b/>
          <w:sz w:val="22"/>
          <w:szCs w:val="22"/>
        </w:rPr>
      </w:pPr>
      <w:r w:rsidRPr="009D31C2">
        <w:rPr>
          <w:rFonts w:ascii="Cambria" w:hAnsi="Cambria" w:cs="Arial"/>
          <w:b/>
          <w:sz w:val="22"/>
          <w:szCs w:val="22"/>
        </w:rPr>
        <w:t>Terms of Reference</w:t>
      </w:r>
    </w:p>
    <w:p w:rsidR="009927DA" w:rsidRDefault="009927DA">
      <w:pPr>
        <w:contextualSpacing/>
        <w:jc w:val="center"/>
        <w:rPr>
          <w:rFonts w:ascii="Cambria" w:hAnsi="Cambria" w:cs="Arial"/>
          <w:b/>
          <w:sz w:val="22"/>
          <w:szCs w:val="22"/>
        </w:rPr>
      </w:pPr>
    </w:p>
    <w:p w:rsidR="009927DA" w:rsidRDefault="009927DA" w:rsidP="00857B46">
      <w:pPr>
        <w:ind w:left="2160" w:hanging="2160"/>
        <w:contextualSpacing/>
        <w:jc w:val="center"/>
        <w:rPr>
          <w:rFonts w:ascii="Cambria" w:hAnsi="Cambria" w:cs="Arial"/>
          <w:b/>
          <w:sz w:val="22"/>
          <w:szCs w:val="22"/>
        </w:rPr>
      </w:pPr>
      <w:r w:rsidRPr="00857B46">
        <w:rPr>
          <w:rFonts w:ascii="Cambria" w:hAnsi="Cambria" w:cs="Arial"/>
          <w:b/>
          <w:sz w:val="22"/>
          <w:szCs w:val="22"/>
        </w:rPr>
        <w:t>Administrative Assistant</w:t>
      </w:r>
    </w:p>
    <w:p w:rsidR="009927DA" w:rsidRPr="002C29F9" w:rsidRDefault="009927DA" w:rsidP="00235C6F">
      <w:pPr>
        <w:ind w:left="2880" w:hanging="2880"/>
        <w:contextualSpacing/>
        <w:rPr>
          <w:rFonts w:ascii="Cambria" w:hAnsi="Cambria" w:cs="Arial"/>
          <w:b/>
          <w:color w:val="000000"/>
          <w:sz w:val="22"/>
          <w:szCs w:val="22"/>
          <w:u w:val="single"/>
          <w:lang w:bidi="th-TH"/>
        </w:rPr>
      </w:pPr>
      <w:r w:rsidRPr="009D31C2">
        <w:rPr>
          <w:rFonts w:ascii="Cambria" w:hAnsi="Cambria" w:cs="Arial"/>
          <w:b/>
          <w:color w:val="000000"/>
          <w:sz w:val="22"/>
          <w:szCs w:val="22"/>
          <w:u w:val="single"/>
          <w:lang w:bidi="th-TH"/>
        </w:rPr>
        <w:t>Background</w:t>
      </w:r>
    </w:p>
    <w:p w:rsidR="009927DA" w:rsidRPr="002C29F9" w:rsidRDefault="009927DA" w:rsidP="00235C6F">
      <w:pPr>
        <w:contextualSpacing/>
        <w:jc w:val="both"/>
        <w:rPr>
          <w:rFonts w:ascii="Cambria" w:hAnsi="Cambria" w:cs="Arial"/>
          <w:sz w:val="22"/>
          <w:szCs w:val="22"/>
        </w:rPr>
      </w:pPr>
    </w:p>
    <w:p w:rsidR="009927DA" w:rsidRPr="002C29F9" w:rsidRDefault="009927DA" w:rsidP="004259FC">
      <w:pPr>
        <w:pStyle w:val="NoSpacing"/>
        <w:jc w:val="both"/>
        <w:rPr>
          <w:rFonts w:ascii="Cambria" w:hAnsi="Cambria"/>
        </w:rPr>
      </w:pPr>
      <w:r w:rsidRPr="009D31C2">
        <w:rPr>
          <w:rFonts w:ascii="Cambria" w:hAnsi="Cambria"/>
        </w:rPr>
        <w:t xml:space="preserve">The UN-REDD Programme is the United Nations Collaborative initiative on Reducing Emissions from Deforestation and forest Degradation (REDD) in developing countries. The Programme was launched in </w:t>
      </w:r>
      <w:r>
        <w:rPr>
          <w:rFonts w:ascii="Cambria" w:hAnsi="Cambria"/>
        </w:rPr>
        <w:t>January 2012</w:t>
      </w:r>
      <w:r w:rsidRPr="009D31C2">
        <w:rPr>
          <w:rFonts w:ascii="Cambria" w:hAnsi="Cambria"/>
        </w:rPr>
        <w:t xml:space="preserve"> to assist developing countries prepare and implement national REDD+ strategies, and builds on the convening power and expertise of the Food and Agriculture Organization of the United Nations (FAO), the United Nations Development Programme (UNDP) and the United Nations Environment Programme (UNEP).</w:t>
      </w:r>
    </w:p>
    <w:p w:rsidR="009927DA" w:rsidRPr="002C29F9" w:rsidRDefault="009927DA" w:rsidP="004259FC">
      <w:pPr>
        <w:pStyle w:val="NoSpacing"/>
        <w:jc w:val="both"/>
        <w:rPr>
          <w:rFonts w:ascii="Cambria" w:hAnsi="Cambria"/>
        </w:rPr>
      </w:pPr>
    </w:p>
    <w:p w:rsidR="009927DA" w:rsidRDefault="009927DA">
      <w:pPr>
        <w:pStyle w:val="NoSpacing"/>
        <w:jc w:val="both"/>
        <w:rPr>
          <w:rFonts w:ascii="Cambria" w:hAnsi="Cambria"/>
        </w:rPr>
      </w:pPr>
      <w:r w:rsidRPr="009D31C2">
        <w:rPr>
          <w:rFonts w:ascii="Cambria" w:hAnsi="Cambria"/>
        </w:rPr>
        <w:t xml:space="preserve">As a partner country of the UN-REDD Programme, the </w:t>
      </w:r>
      <w:r>
        <w:rPr>
          <w:rFonts w:ascii="Cambria" w:hAnsi="Cambria"/>
        </w:rPr>
        <w:t>Sri Lanka</w:t>
      </w:r>
      <w:r w:rsidRPr="009D31C2">
        <w:rPr>
          <w:rFonts w:ascii="Cambria" w:hAnsi="Cambria"/>
        </w:rPr>
        <w:t xml:space="preserve"> is committed to developing the necessary capacity to implement REDD+ according to the components of REDD+ readiness jointly </w:t>
      </w:r>
      <w:r w:rsidR="00E46A61">
        <w:rPr>
          <w:rFonts w:ascii="Cambria" w:hAnsi="Cambria"/>
        </w:rPr>
        <w:t>identified</w:t>
      </w:r>
      <w:r w:rsidR="00E46A61" w:rsidRPr="009D31C2">
        <w:rPr>
          <w:rFonts w:ascii="Cambria" w:hAnsi="Cambria"/>
        </w:rPr>
        <w:t xml:space="preserve"> </w:t>
      </w:r>
      <w:r w:rsidRPr="009D31C2">
        <w:rPr>
          <w:rFonts w:ascii="Cambria" w:hAnsi="Cambria"/>
        </w:rPr>
        <w:t xml:space="preserve">by UN-REDD and the </w:t>
      </w:r>
      <w:r w:rsidR="00E46A61">
        <w:rPr>
          <w:rFonts w:ascii="Cambria" w:hAnsi="Cambria"/>
        </w:rPr>
        <w:t>Forest Carbon Partnership Facility (</w:t>
      </w:r>
      <w:r w:rsidRPr="009D31C2">
        <w:rPr>
          <w:rFonts w:ascii="Cambria" w:hAnsi="Cambria"/>
        </w:rPr>
        <w:t>FCPF</w:t>
      </w:r>
      <w:r w:rsidR="00E46A61">
        <w:rPr>
          <w:rFonts w:ascii="Cambria" w:hAnsi="Cambria"/>
        </w:rPr>
        <w:t>) of the World Bank</w:t>
      </w:r>
      <w:r w:rsidRPr="009D31C2">
        <w:rPr>
          <w:rFonts w:ascii="Cambria" w:hAnsi="Cambria"/>
        </w:rPr>
        <w:t xml:space="preserve">.  The national </w:t>
      </w:r>
      <w:proofErr w:type="spellStart"/>
      <w:r w:rsidRPr="009D31C2">
        <w:rPr>
          <w:rFonts w:ascii="Cambria" w:hAnsi="Cambria"/>
        </w:rPr>
        <w:t>programme</w:t>
      </w:r>
      <w:proofErr w:type="spellEnd"/>
      <w:r w:rsidRPr="009D31C2">
        <w:rPr>
          <w:rFonts w:ascii="Cambria" w:hAnsi="Cambria"/>
        </w:rPr>
        <w:t xml:space="preserve"> will thus contribute to ensuring that </w:t>
      </w:r>
      <w:r>
        <w:rPr>
          <w:rFonts w:ascii="Cambria" w:hAnsi="Cambria"/>
        </w:rPr>
        <w:t>Sri Lanka</w:t>
      </w:r>
      <w:r w:rsidRPr="009D31C2">
        <w:rPr>
          <w:rFonts w:ascii="Cambria" w:hAnsi="Cambria"/>
        </w:rPr>
        <w:t xml:space="preserve"> is prepared to effectively participate in the REDD+ </w:t>
      </w:r>
      <w:r w:rsidR="00E46A61">
        <w:rPr>
          <w:rFonts w:ascii="Cambria" w:hAnsi="Cambria"/>
        </w:rPr>
        <w:t>mechanism</w:t>
      </w:r>
      <w:r w:rsidR="00E46A61" w:rsidRPr="009D31C2">
        <w:rPr>
          <w:rFonts w:ascii="Cambria" w:hAnsi="Cambria"/>
        </w:rPr>
        <w:t xml:space="preserve"> </w:t>
      </w:r>
      <w:r w:rsidRPr="009D31C2">
        <w:rPr>
          <w:rFonts w:ascii="Cambria" w:hAnsi="Cambria"/>
        </w:rPr>
        <w:t xml:space="preserve">resulting from the UNFCCC negotiations, by focusing on key initial elements of REDD+ readiness.  </w:t>
      </w:r>
    </w:p>
    <w:p w:rsidR="009927DA" w:rsidRDefault="009927DA">
      <w:pPr>
        <w:pStyle w:val="NoSpacing"/>
        <w:jc w:val="both"/>
        <w:rPr>
          <w:rFonts w:ascii="Cambria" w:hAnsi="Cambria"/>
        </w:rPr>
      </w:pPr>
    </w:p>
    <w:p w:rsidR="00E46A61" w:rsidRDefault="00E46A61" w:rsidP="00E46A61">
      <w:pPr>
        <w:pStyle w:val="NoSpacing"/>
        <w:jc w:val="both"/>
        <w:rPr>
          <w:rFonts w:asciiTheme="majorHAnsi" w:hAnsiTheme="majorHAnsi" w:cs="Arial"/>
        </w:rPr>
      </w:pPr>
      <w:r w:rsidRPr="00325ADA">
        <w:rPr>
          <w:rFonts w:asciiTheme="majorHAnsi" w:hAnsiTheme="majorHAnsi" w:cs="Arial"/>
        </w:rPr>
        <w:t xml:space="preserve">The overall objective of the UN-REDD </w:t>
      </w:r>
      <w:proofErr w:type="spellStart"/>
      <w:r w:rsidRPr="00325ADA">
        <w:rPr>
          <w:rFonts w:asciiTheme="majorHAnsi" w:hAnsiTheme="majorHAnsi" w:cs="Arial"/>
        </w:rPr>
        <w:t>programme</w:t>
      </w:r>
      <w:proofErr w:type="spellEnd"/>
      <w:r w:rsidRPr="00325ADA">
        <w:rPr>
          <w:rFonts w:asciiTheme="majorHAnsi" w:hAnsiTheme="majorHAnsi" w:cs="Arial"/>
        </w:rPr>
        <w:t xml:space="preserve"> in Sri Lanka is “</w:t>
      </w:r>
      <w:r w:rsidRPr="00325ADA">
        <w:rPr>
          <w:rFonts w:asciiTheme="majorHAnsi" w:hAnsiTheme="majorHAnsi"/>
        </w:rPr>
        <w:t>support the Government of Sri Lanka in catalyzing the establishment of key mechanism and process and development of capacities, required to implement REDD+</w:t>
      </w:r>
      <w:r w:rsidRPr="00325ADA">
        <w:rPr>
          <w:rFonts w:asciiTheme="majorHAnsi" w:hAnsiTheme="majorHAnsi" w:cs="Arial"/>
        </w:rPr>
        <w:t xml:space="preserve">.” This objective will be secured through the following five Outcomes: </w:t>
      </w:r>
    </w:p>
    <w:p w:rsidR="00E46A61" w:rsidRPr="00325ADA" w:rsidRDefault="00E46A61" w:rsidP="00E46A61">
      <w:pPr>
        <w:pStyle w:val="NoSpacing"/>
        <w:jc w:val="both"/>
        <w:rPr>
          <w:rFonts w:asciiTheme="majorHAnsi" w:hAnsiTheme="majorHAnsi"/>
        </w:rPr>
      </w:pPr>
      <w:r w:rsidRPr="00325ADA">
        <w:rPr>
          <w:rFonts w:asciiTheme="majorHAnsi" w:hAnsiTheme="majorHAnsi" w:cs="Arial"/>
        </w:rPr>
        <w:t>(</w:t>
      </w:r>
      <w:proofErr w:type="spellStart"/>
      <w:r w:rsidRPr="00325ADA">
        <w:rPr>
          <w:rFonts w:asciiTheme="majorHAnsi" w:hAnsiTheme="majorHAnsi" w:cs="Arial"/>
        </w:rPr>
        <w:t>i</w:t>
      </w:r>
      <w:proofErr w:type="spellEnd"/>
      <w:r w:rsidRPr="00325ADA">
        <w:rPr>
          <w:rFonts w:asciiTheme="majorHAnsi" w:hAnsiTheme="majorHAnsi" w:cs="Arial"/>
        </w:rPr>
        <w:t>)</w:t>
      </w:r>
      <w:r w:rsidRPr="00325ADA">
        <w:rPr>
          <w:rFonts w:asciiTheme="majorHAnsi" w:hAnsiTheme="majorHAnsi"/>
        </w:rPr>
        <w:t xml:space="preserve"> National Consensus reached on the Sri Lanka REDD + </w:t>
      </w:r>
      <w:proofErr w:type="spellStart"/>
      <w:r w:rsidRPr="00325ADA">
        <w:rPr>
          <w:rFonts w:asciiTheme="majorHAnsi" w:hAnsiTheme="majorHAnsi"/>
        </w:rPr>
        <w:t>programme</w:t>
      </w:r>
      <w:proofErr w:type="spellEnd"/>
      <w:r w:rsidRPr="00325ADA">
        <w:rPr>
          <w:rFonts w:asciiTheme="majorHAnsi" w:hAnsiTheme="majorHAnsi"/>
        </w:rPr>
        <w:t xml:space="preserve">; </w:t>
      </w:r>
    </w:p>
    <w:p w:rsidR="00E46A61" w:rsidRPr="00325ADA" w:rsidRDefault="00E46A61" w:rsidP="00E46A61">
      <w:pPr>
        <w:pStyle w:val="NoSpacing"/>
        <w:jc w:val="both"/>
        <w:rPr>
          <w:rFonts w:asciiTheme="majorHAnsi" w:hAnsiTheme="majorHAnsi"/>
        </w:rPr>
      </w:pPr>
      <w:r w:rsidRPr="00325ADA">
        <w:rPr>
          <w:rFonts w:asciiTheme="majorHAnsi" w:hAnsiTheme="majorHAnsi"/>
        </w:rPr>
        <w:t>(ii) Management Arrangements contributing to the National REDD+ Process</w:t>
      </w:r>
      <w:r w:rsidRPr="00325ADA" w:rsidDel="00F73637">
        <w:rPr>
          <w:rFonts w:asciiTheme="majorHAnsi" w:hAnsiTheme="majorHAnsi"/>
        </w:rPr>
        <w:t xml:space="preserve"> </w:t>
      </w:r>
      <w:r w:rsidRPr="00325ADA">
        <w:rPr>
          <w:rFonts w:asciiTheme="majorHAnsi" w:hAnsiTheme="majorHAnsi"/>
        </w:rPr>
        <w:t>defined</w:t>
      </w:r>
      <w:proofErr w:type="gramStart"/>
      <w:r w:rsidRPr="00325ADA">
        <w:rPr>
          <w:rFonts w:asciiTheme="majorHAnsi" w:hAnsiTheme="majorHAnsi"/>
        </w:rPr>
        <w:t>;</w:t>
      </w:r>
      <w:proofErr w:type="gramEnd"/>
    </w:p>
    <w:p w:rsidR="00E46A61" w:rsidRPr="00325ADA" w:rsidRDefault="00E46A61" w:rsidP="00E46A61">
      <w:pPr>
        <w:pStyle w:val="NoSpacing"/>
        <w:jc w:val="both"/>
        <w:rPr>
          <w:rFonts w:asciiTheme="majorHAnsi" w:hAnsiTheme="majorHAnsi"/>
        </w:rPr>
      </w:pPr>
      <w:r w:rsidRPr="00325ADA">
        <w:rPr>
          <w:rFonts w:asciiTheme="majorHAnsi" w:hAnsiTheme="majorHAnsi"/>
        </w:rPr>
        <w:t>(iii) Improved Stakeholder Awareness and Effective Engagement;</w:t>
      </w:r>
    </w:p>
    <w:p w:rsidR="00E46A61" w:rsidRPr="00325ADA" w:rsidRDefault="00E46A61" w:rsidP="00E46A61">
      <w:pPr>
        <w:pStyle w:val="NoSpacing"/>
        <w:jc w:val="both"/>
        <w:rPr>
          <w:rFonts w:asciiTheme="majorHAnsi" w:hAnsiTheme="majorHAnsi"/>
        </w:rPr>
      </w:pPr>
      <w:proofErr w:type="gramStart"/>
      <w:r w:rsidRPr="00325ADA">
        <w:rPr>
          <w:rFonts w:asciiTheme="majorHAnsi" w:hAnsiTheme="majorHAnsi"/>
        </w:rPr>
        <w:t>(iv) National</w:t>
      </w:r>
      <w:proofErr w:type="gramEnd"/>
      <w:r w:rsidRPr="00325ADA">
        <w:rPr>
          <w:rFonts w:asciiTheme="majorHAnsi" w:hAnsiTheme="majorHAnsi"/>
        </w:rPr>
        <w:t xml:space="preserve"> REDD+ Strategy and Implementation Framework developed:</w:t>
      </w:r>
    </w:p>
    <w:p w:rsidR="00E46A61" w:rsidRPr="00325ADA" w:rsidRDefault="00E46A61" w:rsidP="00235C6F">
      <w:pPr>
        <w:contextualSpacing/>
        <w:jc w:val="both"/>
        <w:rPr>
          <w:rFonts w:asciiTheme="majorHAnsi" w:hAnsiTheme="majorHAnsi" w:cs="Calibri"/>
          <w:sz w:val="22"/>
          <w:szCs w:val="22"/>
        </w:rPr>
      </w:pPr>
      <w:r w:rsidRPr="00325ADA">
        <w:rPr>
          <w:rFonts w:asciiTheme="majorHAnsi" w:hAnsiTheme="majorHAnsi"/>
          <w:sz w:val="22"/>
          <w:szCs w:val="22"/>
        </w:rPr>
        <w:t xml:space="preserve">(v) </w:t>
      </w:r>
      <w:r w:rsidRPr="00325ADA">
        <w:rPr>
          <w:rFonts w:asciiTheme="majorHAnsi" w:hAnsiTheme="majorHAnsi" w:cs="Calibri"/>
          <w:sz w:val="22"/>
          <w:szCs w:val="22"/>
        </w:rPr>
        <w:t>Forest Monitoring System for REDD+ Activities developed.</w:t>
      </w:r>
    </w:p>
    <w:p w:rsidR="009927DA" w:rsidRPr="002C29F9" w:rsidRDefault="009927DA" w:rsidP="00235C6F">
      <w:pPr>
        <w:contextualSpacing/>
        <w:jc w:val="both"/>
        <w:rPr>
          <w:rFonts w:ascii="Cambria" w:hAnsi="Cambria" w:cs="Arial"/>
          <w:sz w:val="22"/>
          <w:szCs w:val="22"/>
        </w:rPr>
      </w:pPr>
    </w:p>
    <w:p w:rsidR="009927DA" w:rsidRPr="002C29F9" w:rsidRDefault="009927DA" w:rsidP="00235C6F">
      <w:pPr>
        <w:contextualSpacing/>
        <w:jc w:val="both"/>
        <w:rPr>
          <w:rFonts w:ascii="Cambria" w:hAnsi="Cambria" w:cs="Arial"/>
          <w:sz w:val="22"/>
          <w:szCs w:val="22"/>
        </w:rPr>
      </w:pPr>
      <w:r w:rsidRPr="009D31C2">
        <w:rPr>
          <w:rFonts w:ascii="Cambria" w:hAnsi="Cambria" w:cs="Arial"/>
          <w:sz w:val="22"/>
          <w:szCs w:val="22"/>
        </w:rPr>
        <w:t xml:space="preserve">To implement the </w:t>
      </w:r>
      <w:r>
        <w:rPr>
          <w:rFonts w:ascii="Cambria" w:hAnsi="Cambria" w:cs="Arial"/>
          <w:sz w:val="22"/>
          <w:szCs w:val="22"/>
        </w:rPr>
        <w:t xml:space="preserve">national </w:t>
      </w:r>
      <w:proofErr w:type="spellStart"/>
      <w:r w:rsidRPr="009D31C2">
        <w:rPr>
          <w:rFonts w:ascii="Cambria" w:hAnsi="Cambria" w:cs="Arial"/>
          <w:sz w:val="22"/>
          <w:szCs w:val="22"/>
        </w:rPr>
        <w:t>programme</w:t>
      </w:r>
      <w:proofErr w:type="spellEnd"/>
      <w:r w:rsidRPr="009D31C2">
        <w:rPr>
          <w:rFonts w:ascii="Cambria" w:hAnsi="Cambria" w:cs="Arial"/>
          <w:sz w:val="22"/>
          <w:szCs w:val="22"/>
        </w:rPr>
        <w:t xml:space="preserve">, a UN-REDD </w:t>
      </w:r>
      <w:proofErr w:type="spellStart"/>
      <w:r w:rsidRPr="009D31C2">
        <w:rPr>
          <w:rFonts w:ascii="Cambria" w:hAnsi="Cambria" w:cs="Arial"/>
          <w:sz w:val="22"/>
          <w:szCs w:val="22"/>
        </w:rPr>
        <w:t>Pro</w:t>
      </w:r>
      <w:r>
        <w:rPr>
          <w:rFonts w:ascii="Cambria" w:hAnsi="Cambria" w:cs="Arial"/>
          <w:sz w:val="22"/>
          <w:szCs w:val="22"/>
        </w:rPr>
        <w:t>gramme</w:t>
      </w:r>
      <w:proofErr w:type="spellEnd"/>
      <w:r w:rsidRPr="009D31C2">
        <w:rPr>
          <w:rFonts w:ascii="Cambria" w:hAnsi="Cambria" w:cs="Arial"/>
          <w:sz w:val="22"/>
          <w:szCs w:val="22"/>
        </w:rPr>
        <w:t xml:space="preserve"> Management Unit (PMU) will be established at the Forest </w:t>
      </w:r>
      <w:r>
        <w:rPr>
          <w:rFonts w:ascii="Cambria" w:hAnsi="Cambria" w:cs="Arial"/>
          <w:sz w:val="22"/>
          <w:szCs w:val="22"/>
        </w:rPr>
        <w:t>Department</w:t>
      </w:r>
      <w:r w:rsidRPr="009D31C2">
        <w:rPr>
          <w:rFonts w:ascii="Cambria" w:hAnsi="Cambria" w:cs="Arial"/>
          <w:sz w:val="22"/>
          <w:szCs w:val="22"/>
        </w:rPr>
        <w:t xml:space="preserve"> (F</w:t>
      </w:r>
      <w:r>
        <w:rPr>
          <w:rFonts w:ascii="Cambria" w:hAnsi="Cambria" w:cs="Arial"/>
          <w:sz w:val="22"/>
          <w:szCs w:val="22"/>
        </w:rPr>
        <w:t>D)</w:t>
      </w:r>
      <w:r w:rsidRPr="009D31C2">
        <w:rPr>
          <w:rFonts w:ascii="Cambria" w:hAnsi="Cambria" w:cs="Arial"/>
          <w:sz w:val="22"/>
          <w:szCs w:val="22"/>
        </w:rPr>
        <w:t xml:space="preserve"> of the </w:t>
      </w:r>
      <w:r>
        <w:rPr>
          <w:rFonts w:ascii="Cambria" w:hAnsi="Cambria" w:cs="Arial"/>
          <w:sz w:val="22"/>
          <w:szCs w:val="22"/>
        </w:rPr>
        <w:t xml:space="preserve">Ministry </w:t>
      </w:r>
      <w:r w:rsidRPr="009D31C2">
        <w:rPr>
          <w:rFonts w:ascii="Cambria" w:hAnsi="Cambria" w:cs="Arial"/>
          <w:sz w:val="22"/>
          <w:szCs w:val="22"/>
        </w:rPr>
        <w:t xml:space="preserve">of </w:t>
      </w:r>
      <w:r>
        <w:rPr>
          <w:rFonts w:ascii="Cambria" w:hAnsi="Cambria" w:cs="Arial"/>
          <w:sz w:val="22"/>
          <w:szCs w:val="22"/>
        </w:rPr>
        <w:t xml:space="preserve">the </w:t>
      </w:r>
      <w:r w:rsidRPr="009D31C2">
        <w:rPr>
          <w:rFonts w:ascii="Cambria" w:hAnsi="Cambria" w:cs="Arial"/>
          <w:sz w:val="22"/>
          <w:szCs w:val="22"/>
        </w:rPr>
        <w:t xml:space="preserve">Environment. </w:t>
      </w:r>
      <w:proofErr w:type="gramStart"/>
      <w:r w:rsidRPr="009D31C2">
        <w:rPr>
          <w:rFonts w:ascii="Cambria" w:hAnsi="Cambria" w:cs="Arial"/>
          <w:sz w:val="22"/>
          <w:szCs w:val="22"/>
        </w:rPr>
        <w:t>The PMU will be led by a Programme Manager (PM) who will support F</w:t>
      </w:r>
      <w:r>
        <w:rPr>
          <w:rFonts w:ascii="Cambria" w:hAnsi="Cambria" w:cs="Arial"/>
          <w:sz w:val="22"/>
          <w:szCs w:val="22"/>
        </w:rPr>
        <w:t>D</w:t>
      </w:r>
      <w:r w:rsidRPr="009D31C2">
        <w:rPr>
          <w:rFonts w:ascii="Cambria" w:hAnsi="Cambria" w:cs="Arial"/>
          <w:sz w:val="22"/>
          <w:szCs w:val="22"/>
        </w:rPr>
        <w:t xml:space="preserve"> to ensure smooth implementation and coordination on a daily basis</w:t>
      </w:r>
      <w:proofErr w:type="gramEnd"/>
      <w:r w:rsidRPr="009D31C2">
        <w:rPr>
          <w:rFonts w:ascii="Cambria" w:hAnsi="Cambria" w:cs="Arial"/>
          <w:sz w:val="22"/>
          <w:szCs w:val="22"/>
        </w:rPr>
        <w:t>. The PM will report to the National Project Director.</w:t>
      </w:r>
    </w:p>
    <w:p w:rsidR="009927DA" w:rsidRPr="002C29F9" w:rsidRDefault="009927DA" w:rsidP="00235C6F">
      <w:pPr>
        <w:contextualSpacing/>
        <w:jc w:val="both"/>
        <w:rPr>
          <w:rFonts w:ascii="Cambria" w:hAnsi="Cambria" w:cs="Arial"/>
          <w:sz w:val="22"/>
          <w:szCs w:val="22"/>
        </w:rPr>
      </w:pPr>
    </w:p>
    <w:p w:rsidR="009927DA" w:rsidRDefault="009927DA" w:rsidP="005D7306">
      <w:pPr>
        <w:jc w:val="both"/>
        <w:rPr>
          <w:rFonts w:ascii="Cambria" w:hAnsi="Cambria" w:cs="Arial"/>
          <w:sz w:val="22"/>
          <w:szCs w:val="22"/>
          <w:lang w:eastAsia="zh-CN"/>
        </w:rPr>
      </w:pPr>
      <w:r w:rsidRPr="00857B46">
        <w:rPr>
          <w:rFonts w:ascii="Cambria" w:hAnsi="Cambria" w:cs="Arial"/>
          <w:sz w:val="22"/>
          <w:szCs w:val="22"/>
          <w:lang w:eastAsia="zh-CN"/>
        </w:rPr>
        <w:t xml:space="preserve">To provide administrative </w:t>
      </w:r>
      <w:r>
        <w:rPr>
          <w:rFonts w:ascii="Cambria" w:hAnsi="Cambria" w:cs="Arial"/>
          <w:sz w:val="22"/>
          <w:szCs w:val="22"/>
          <w:lang w:eastAsia="zh-CN"/>
        </w:rPr>
        <w:t xml:space="preserve">management </w:t>
      </w:r>
      <w:r w:rsidRPr="00857B46">
        <w:rPr>
          <w:rFonts w:ascii="Cambria" w:hAnsi="Cambria" w:cs="Arial"/>
          <w:sz w:val="22"/>
          <w:szCs w:val="22"/>
          <w:lang w:eastAsia="zh-CN"/>
        </w:rPr>
        <w:t xml:space="preserve">support to the </w:t>
      </w:r>
      <w:proofErr w:type="spellStart"/>
      <w:r w:rsidRPr="00857B46">
        <w:rPr>
          <w:rFonts w:ascii="Cambria" w:hAnsi="Cambria" w:cs="Arial"/>
          <w:sz w:val="22"/>
          <w:szCs w:val="22"/>
          <w:lang w:eastAsia="zh-CN"/>
        </w:rPr>
        <w:t>pro</w:t>
      </w:r>
      <w:r>
        <w:rPr>
          <w:rFonts w:ascii="Cambria" w:hAnsi="Cambria" w:cs="Arial"/>
          <w:sz w:val="22"/>
          <w:szCs w:val="22"/>
          <w:lang w:eastAsia="zh-CN"/>
        </w:rPr>
        <w:t>gramme</w:t>
      </w:r>
      <w:proofErr w:type="spellEnd"/>
      <w:r w:rsidRPr="00857B46">
        <w:rPr>
          <w:rFonts w:ascii="Cambria" w:hAnsi="Cambria" w:cs="Arial"/>
          <w:sz w:val="22"/>
          <w:szCs w:val="22"/>
          <w:lang w:eastAsia="zh-CN"/>
        </w:rPr>
        <w:t>, an Administrative</w:t>
      </w:r>
      <w:r>
        <w:rPr>
          <w:rFonts w:ascii="Cambria" w:hAnsi="Cambria" w:cs="Arial"/>
          <w:sz w:val="22"/>
          <w:szCs w:val="22"/>
          <w:lang w:eastAsia="zh-CN"/>
        </w:rPr>
        <w:t xml:space="preserve"> </w:t>
      </w:r>
      <w:r w:rsidRPr="00857B46">
        <w:rPr>
          <w:rFonts w:ascii="Cambria" w:hAnsi="Cambria" w:cs="Arial"/>
          <w:sz w:val="22"/>
          <w:szCs w:val="22"/>
          <w:lang w:eastAsia="zh-CN"/>
        </w:rPr>
        <w:t>Ass</w:t>
      </w:r>
      <w:r>
        <w:rPr>
          <w:rFonts w:ascii="Cambria" w:hAnsi="Cambria" w:cs="Arial"/>
          <w:sz w:val="22"/>
          <w:szCs w:val="22"/>
          <w:lang w:eastAsia="zh-CN"/>
        </w:rPr>
        <w:t>istant</w:t>
      </w:r>
      <w:r w:rsidRPr="00857B46">
        <w:rPr>
          <w:rFonts w:ascii="Cambria" w:hAnsi="Cambria" w:cs="Arial"/>
          <w:sz w:val="22"/>
          <w:szCs w:val="22"/>
          <w:lang w:eastAsia="zh-CN"/>
        </w:rPr>
        <w:t xml:space="preserve"> (AA) will be recruited and</w:t>
      </w:r>
      <w:r>
        <w:rPr>
          <w:rFonts w:ascii="Cambria" w:hAnsi="Cambria" w:cs="Arial"/>
          <w:sz w:val="22"/>
          <w:szCs w:val="22"/>
          <w:lang w:eastAsia="zh-CN"/>
        </w:rPr>
        <w:t xml:space="preserve"> </w:t>
      </w:r>
      <w:r w:rsidRPr="00857B46">
        <w:rPr>
          <w:rFonts w:ascii="Cambria" w:hAnsi="Cambria" w:cs="Arial"/>
          <w:sz w:val="22"/>
          <w:szCs w:val="22"/>
          <w:lang w:eastAsia="zh-CN"/>
        </w:rPr>
        <w:t xml:space="preserve">based at the PMU. The AA </w:t>
      </w:r>
      <w:r>
        <w:rPr>
          <w:rFonts w:ascii="Cambria" w:hAnsi="Cambria" w:cs="Arial"/>
          <w:sz w:val="22"/>
          <w:szCs w:val="22"/>
          <w:lang w:eastAsia="zh-CN"/>
        </w:rPr>
        <w:t>will be</w:t>
      </w:r>
      <w:r w:rsidRPr="00857B46">
        <w:rPr>
          <w:rFonts w:ascii="Cambria" w:hAnsi="Cambria" w:cs="Arial"/>
          <w:sz w:val="22"/>
          <w:szCs w:val="22"/>
          <w:lang w:eastAsia="zh-CN"/>
        </w:rPr>
        <w:t xml:space="preserve"> part of the </w:t>
      </w:r>
      <w:r>
        <w:rPr>
          <w:rFonts w:ascii="Cambria" w:hAnsi="Cambria" w:cs="Arial"/>
          <w:sz w:val="22"/>
          <w:szCs w:val="22"/>
          <w:lang w:eastAsia="zh-CN"/>
        </w:rPr>
        <w:t>PMU</w:t>
      </w:r>
      <w:r w:rsidRPr="00857B46">
        <w:rPr>
          <w:rFonts w:ascii="Cambria" w:hAnsi="Cambria" w:cs="Arial"/>
          <w:sz w:val="22"/>
          <w:szCs w:val="22"/>
          <w:lang w:eastAsia="zh-CN"/>
        </w:rPr>
        <w:t xml:space="preserve"> and will report to the Programme Manager</w:t>
      </w:r>
      <w:r>
        <w:rPr>
          <w:rFonts w:ascii="Cambria" w:hAnsi="Cambria" w:cs="Arial"/>
          <w:sz w:val="22"/>
          <w:szCs w:val="22"/>
          <w:lang w:eastAsia="zh-CN"/>
        </w:rPr>
        <w:t xml:space="preserve"> (PM)</w:t>
      </w:r>
      <w:r w:rsidRPr="00857B46">
        <w:rPr>
          <w:rFonts w:ascii="Cambria" w:hAnsi="Cambria" w:cs="Arial"/>
          <w:sz w:val="22"/>
          <w:szCs w:val="22"/>
          <w:lang w:eastAsia="zh-CN"/>
        </w:rPr>
        <w:t>.</w:t>
      </w:r>
    </w:p>
    <w:p w:rsidR="009927DA" w:rsidRDefault="009927DA" w:rsidP="005D7306">
      <w:pPr>
        <w:jc w:val="both"/>
        <w:rPr>
          <w:rFonts w:ascii="Cambria" w:hAnsi="Cambria" w:cs="Arial"/>
          <w:sz w:val="22"/>
          <w:szCs w:val="22"/>
          <w:lang w:eastAsia="zh-CN"/>
        </w:rPr>
      </w:pPr>
    </w:p>
    <w:p w:rsidR="00976CDB" w:rsidRPr="002C29F9" w:rsidRDefault="00976CDB" w:rsidP="00976CDB">
      <w:pPr>
        <w:autoSpaceDE w:val="0"/>
        <w:autoSpaceDN w:val="0"/>
        <w:adjustRightInd w:val="0"/>
        <w:contextualSpacing/>
        <w:jc w:val="both"/>
        <w:rPr>
          <w:rFonts w:ascii="Cambria" w:hAnsi="Cambria" w:cs="Arial"/>
          <w:sz w:val="22"/>
          <w:szCs w:val="22"/>
        </w:rPr>
      </w:pPr>
      <w:r w:rsidRPr="009D31C2">
        <w:rPr>
          <w:rFonts w:ascii="Cambria" w:hAnsi="Cambria" w:cs="Arial"/>
          <w:b/>
          <w:bCs/>
          <w:sz w:val="22"/>
          <w:szCs w:val="22"/>
        </w:rPr>
        <w:t>Objectives</w:t>
      </w:r>
      <w:r w:rsidRPr="009D31C2">
        <w:rPr>
          <w:rFonts w:ascii="Cambria" w:hAnsi="Cambria" w:cs="Arial"/>
          <w:sz w:val="22"/>
          <w:szCs w:val="22"/>
        </w:rPr>
        <w:t>:</w:t>
      </w:r>
    </w:p>
    <w:p w:rsidR="00976CDB" w:rsidRPr="002C29F9" w:rsidRDefault="00976CDB" w:rsidP="00976CDB">
      <w:pPr>
        <w:jc w:val="both"/>
        <w:rPr>
          <w:rFonts w:ascii="Cambria" w:hAnsi="Cambria" w:cs="Arial"/>
          <w:sz w:val="22"/>
          <w:szCs w:val="22"/>
        </w:rPr>
      </w:pPr>
    </w:p>
    <w:p w:rsidR="009927DA" w:rsidRDefault="009927DA" w:rsidP="005D7306">
      <w:pPr>
        <w:jc w:val="both"/>
        <w:rPr>
          <w:rFonts w:ascii="Cambria" w:hAnsi="Cambria" w:cs="Arial"/>
          <w:sz w:val="22"/>
          <w:szCs w:val="22"/>
          <w:lang w:eastAsia="zh-CN"/>
        </w:rPr>
      </w:pPr>
      <w:r w:rsidRPr="001F56DF">
        <w:rPr>
          <w:rFonts w:ascii="Cambria" w:hAnsi="Cambria" w:cs="Arial"/>
          <w:sz w:val="22"/>
          <w:szCs w:val="22"/>
          <w:lang w:eastAsia="zh-CN"/>
        </w:rPr>
        <w:t xml:space="preserve">Under the guidance of </w:t>
      </w:r>
      <w:r>
        <w:rPr>
          <w:rFonts w:ascii="Cambria" w:hAnsi="Cambria" w:cs="Arial"/>
          <w:sz w:val="22"/>
          <w:szCs w:val="22"/>
          <w:lang w:eastAsia="zh-CN"/>
        </w:rPr>
        <w:t xml:space="preserve">the </w:t>
      </w:r>
      <w:r w:rsidRPr="001F56DF">
        <w:rPr>
          <w:rFonts w:ascii="Cambria" w:hAnsi="Cambria" w:cs="Arial"/>
          <w:sz w:val="22"/>
          <w:szCs w:val="22"/>
          <w:lang w:eastAsia="zh-CN"/>
        </w:rPr>
        <w:t xml:space="preserve">PM, the </w:t>
      </w:r>
      <w:r>
        <w:rPr>
          <w:rFonts w:ascii="Cambria" w:hAnsi="Cambria" w:cs="Arial"/>
          <w:sz w:val="22"/>
          <w:szCs w:val="22"/>
          <w:lang w:eastAsia="zh-CN"/>
        </w:rPr>
        <w:t xml:space="preserve">AA </w:t>
      </w:r>
      <w:r w:rsidRPr="001F56DF">
        <w:rPr>
          <w:rFonts w:ascii="Cambria" w:hAnsi="Cambria" w:cs="Arial"/>
          <w:sz w:val="22"/>
          <w:szCs w:val="22"/>
          <w:lang w:eastAsia="zh-CN"/>
        </w:rPr>
        <w:t xml:space="preserve">shall be responsible for providing administrative support to the </w:t>
      </w:r>
      <w:proofErr w:type="spellStart"/>
      <w:r w:rsidRPr="001F56DF">
        <w:rPr>
          <w:rFonts w:ascii="Cambria" w:hAnsi="Cambria" w:cs="Arial"/>
          <w:sz w:val="22"/>
          <w:szCs w:val="22"/>
          <w:lang w:eastAsia="zh-CN"/>
        </w:rPr>
        <w:t>pro</w:t>
      </w:r>
      <w:r>
        <w:rPr>
          <w:rFonts w:ascii="Cambria" w:hAnsi="Cambria" w:cs="Arial"/>
          <w:sz w:val="22"/>
          <w:szCs w:val="22"/>
          <w:lang w:eastAsia="zh-CN"/>
        </w:rPr>
        <w:t>gramme</w:t>
      </w:r>
      <w:proofErr w:type="spellEnd"/>
      <w:r w:rsidRPr="001F56DF">
        <w:rPr>
          <w:rFonts w:ascii="Cambria" w:hAnsi="Cambria" w:cs="Arial"/>
          <w:sz w:val="22"/>
          <w:szCs w:val="22"/>
          <w:lang w:eastAsia="zh-CN"/>
        </w:rPr>
        <w:t xml:space="preserve">, ensuring the smooth functioning of administrative systems </w:t>
      </w:r>
      <w:r>
        <w:rPr>
          <w:rFonts w:ascii="Cambria" w:hAnsi="Cambria" w:cs="Arial"/>
          <w:sz w:val="22"/>
          <w:szCs w:val="22"/>
          <w:lang w:eastAsia="zh-CN"/>
        </w:rPr>
        <w:t>established by t</w:t>
      </w:r>
      <w:r w:rsidRPr="001F56DF">
        <w:rPr>
          <w:rFonts w:ascii="Cambria" w:hAnsi="Cambria" w:cs="Arial"/>
          <w:sz w:val="22"/>
          <w:szCs w:val="22"/>
          <w:lang w:eastAsia="zh-CN"/>
        </w:rPr>
        <w:t xml:space="preserve">he </w:t>
      </w:r>
      <w:proofErr w:type="spellStart"/>
      <w:r w:rsidRPr="001F56DF">
        <w:rPr>
          <w:rFonts w:ascii="Cambria" w:hAnsi="Cambria" w:cs="Arial"/>
          <w:sz w:val="22"/>
          <w:szCs w:val="22"/>
          <w:lang w:eastAsia="zh-CN"/>
        </w:rPr>
        <w:t>pro</w:t>
      </w:r>
      <w:r>
        <w:rPr>
          <w:rFonts w:ascii="Cambria" w:hAnsi="Cambria" w:cs="Arial"/>
          <w:sz w:val="22"/>
          <w:szCs w:val="22"/>
          <w:lang w:eastAsia="zh-CN"/>
        </w:rPr>
        <w:t>gramme</w:t>
      </w:r>
      <w:proofErr w:type="spellEnd"/>
      <w:r w:rsidRPr="001F56DF">
        <w:rPr>
          <w:rFonts w:ascii="Cambria" w:hAnsi="Cambria" w:cs="Arial"/>
          <w:sz w:val="22"/>
          <w:szCs w:val="22"/>
          <w:lang w:eastAsia="zh-CN"/>
        </w:rPr>
        <w:t xml:space="preserve">. </w:t>
      </w:r>
      <w:r>
        <w:rPr>
          <w:rFonts w:ascii="Cambria" w:hAnsi="Cambria" w:cs="Arial"/>
          <w:sz w:val="22"/>
          <w:szCs w:val="22"/>
          <w:lang w:eastAsia="zh-CN"/>
        </w:rPr>
        <w:t xml:space="preserve">He/she </w:t>
      </w:r>
      <w:r w:rsidRPr="001F56DF">
        <w:rPr>
          <w:rFonts w:ascii="Cambria" w:hAnsi="Cambria" w:cs="Arial"/>
          <w:sz w:val="22"/>
          <w:szCs w:val="22"/>
          <w:lang w:eastAsia="zh-CN"/>
        </w:rPr>
        <w:t xml:space="preserve">is responsible for the accuracy and appropriateness of </w:t>
      </w:r>
      <w:r w:rsidR="00EA48C3">
        <w:rPr>
          <w:rFonts w:ascii="Cambria" w:hAnsi="Cambria" w:cs="Arial"/>
          <w:sz w:val="22"/>
          <w:szCs w:val="22"/>
          <w:lang w:eastAsia="zh-CN"/>
        </w:rPr>
        <w:t>record keeping</w:t>
      </w:r>
      <w:r w:rsidRPr="001F56DF">
        <w:rPr>
          <w:rFonts w:ascii="Cambria" w:hAnsi="Cambria" w:cs="Arial"/>
          <w:sz w:val="22"/>
          <w:szCs w:val="22"/>
          <w:lang w:eastAsia="zh-CN"/>
        </w:rPr>
        <w:t xml:space="preserve">; maintaining the </w:t>
      </w:r>
      <w:r w:rsidR="00EA48C3">
        <w:rPr>
          <w:rFonts w:ascii="Cambria" w:hAnsi="Cambria" w:cs="Arial"/>
          <w:sz w:val="22"/>
          <w:szCs w:val="22"/>
          <w:lang w:eastAsia="zh-CN"/>
        </w:rPr>
        <w:t>files and data/records a</w:t>
      </w:r>
      <w:r w:rsidRPr="001F56DF">
        <w:rPr>
          <w:rFonts w:ascii="Cambria" w:hAnsi="Cambria" w:cs="Arial"/>
          <w:sz w:val="22"/>
          <w:szCs w:val="22"/>
          <w:lang w:eastAsia="zh-CN"/>
        </w:rPr>
        <w:t xml:space="preserve">ccording to </w:t>
      </w:r>
      <w:r w:rsidR="00EA48C3">
        <w:rPr>
          <w:rFonts w:ascii="Cambria" w:hAnsi="Cambria" w:cs="Arial"/>
          <w:sz w:val="22"/>
          <w:szCs w:val="22"/>
          <w:lang w:eastAsia="zh-CN"/>
        </w:rPr>
        <w:t>administrative</w:t>
      </w:r>
      <w:r w:rsidR="00EA48C3" w:rsidRPr="001F56DF">
        <w:rPr>
          <w:rFonts w:ascii="Cambria" w:hAnsi="Cambria" w:cs="Arial"/>
          <w:sz w:val="22"/>
          <w:szCs w:val="22"/>
          <w:lang w:eastAsia="zh-CN"/>
        </w:rPr>
        <w:t xml:space="preserve"> </w:t>
      </w:r>
      <w:r w:rsidRPr="001F56DF">
        <w:rPr>
          <w:rFonts w:ascii="Cambria" w:hAnsi="Cambria" w:cs="Arial"/>
          <w:sz w:val="22"/>
          <w:szCs w:val="22"/>
          <w:lang w:eastAsia="zh-CN"/>
        </w:rPr>
        <w:t>procedures</w:t>
      </w:r>
      <w:r w:rsidR="00EA48C3">
        <w:rPr>
          <w:rFonts w:ascii="Cambria" w:hAnsi="Cambria" w:cs="Arial"/>
          <w:sz w:val="22"/>
          <w:szCs w:val="22"/>
          <w:lang w:eastAsia="zh-CN"/>
        </w:rPr>
        <w:t xml:space="preserve">. </w:t>
      </w:r>
    </w:p>
    <w:p w:rsidR="009927DA" w:rsidRPr="002C29F9" w:rsidRDefault="009927DA" w:rsidP="005D7306">
      <w:pPr>
        <w:jc w:val="both"/>
        <w:rPr>
          <w:rFonts w:ascii="Cambria" w:hAnsi="Cambria" w:cs="Arial"/>
          <w:sz w:val="22"/>
          <w:szCs w:val="22"/>
          <w:lang w:eastAsia="zh-CN"/>
        </w:rPr>
      </w:pPr>
    </w:p>
    <w:p w:rsidR="009927DA" w:rsidRPr="002C29F9" w:rsidRDefault="009927DA" w:rsidP="00235C6F">
      <w:pPr>
        <w:autoSpaceDE w:val="0"/>
        <w:autoSpaceDN w:val="0"/>
        <w:adjustRightInd w:val="0"/>
        <w:contextualSpacing/>
        <w:rPr>
          <w:rFonts w:ascii="Cambria" w:hAnsi="Cambria" w:cs="Arial"/>
          <w:sz w:val="22"/>
          <w:szCs w:val="22"/>
        </w:rPr>
      </w:pPr>
      <w:r w:rsidRPr="009D31C2">
        <w:rPr>
          <w:rFonts w:ascii="Cambria" w:hAnsi="Cambria" w:cs="Arial"/>
          <w:b/>
          <w:bCs/>
          <w:sz w:val="22"/>
          <w:szCs w:val="22"/>
        </w:rPr>
        <w:t>Specific responsibilities are as follows</w:t>
      </w:r>
      <w:r w:rsidRPr="009D31C2">
        <w:rPr>
          <w:rFonts w:ascii="Cambria" w:hAnsi="Cambria" w:cs="Arial"/>
          <w:sz w:val="22"/>
          <w:szCs w:val="22"/>
        </w:rPr>
        <w:t>:</w:t>
      </w:r>
    </w:p>
    <w:p w:rsidR="009927DA" w:rsidRPr="002C29F9" w:rsidRDefault="009927DA" w:rsidP="00235C6F">
      <w:pPr>
        <w:autoSpaceDE w:val="0"/>
        <w:autoSpaceDN w:val="0"/>
        <w:adjustRightInd w:val="0"/>
        <w:contextualSpacing/>
        <w:rPr>
          <w:rFonts w:ascii="Cambria" w:hAnsi="Cambria" w:cs="Arial"/>
          <w:sz w:val="22"/>
          <w:szCs w:val="22"/>
        </w:rPr>
      </w:pPr>
    </w:p>
    <w:p w:rsidR="009927DA" w:rsidRPr="00847746" w:rsidRDefault="009927DA" w:rsidP="00847746">
      <w:pPr>
        <w:pStyle w:val="ListParagraph"/>
        <w:numPr>
          <w:ilvl w:val="0"/>
          <w:numId w:val="10"/>
        </w:numPr>
        <w:autoSpaceDE w:val="0"/>
        <w:autoSpaceDN w:val="0"/>
        <w:adjustRightInd w:val="0"/>
        <w:spacing w:after="0" w:line="240" w:lineRule="auto"/>
        <w:ind w:left="714" w:hanging="357"/>
        <w:rPr>
          <w:rFonts w:ascii="Cambria" w:hAnsi="Cambria" w:cs="Arial"/>
          <w:color w:val="000000"/>
          <w:lang w:eastAsia="en-GB"/>
        </w:rPr>
      </w:pPr>
      <w:r w:rsidRPr="00847746">
        <w:rPr>
          <w:rFonts w:ascii="Cambria" w:hAnsi="Cambria" w:cs="Arial"/>
          <w:color w:val="000000"/>
          <w:lang w:eastAsia="en-GB"/>
        </w:rPr>
        <w:lastRenderedPageBreak/>
        <w:t xml:space="preserve">Establish administrative systems and procedures consistent with </w:t>
      </w:r>
      <w:r w:rsidR="00976CDB">
        <w:rPr>
          <w:rFonts w:ascii="Cambria" w:hAnsi="Cambria" w:cs="Arial"/>
          <w:color w:val="000000"/>
          <w:lang w:eastAsia="en-GB"/>
        </w:rPr>
        <w:t xml:space="preserve">the </w:t>
      </w:r>
      <w:r w:rsidRPr="00847746">
        <w:rPr>
          <w:rFonts w:ascii="Cambria" w:hAnsi="Cambria" w:cs="Arial"/>
          <w:color w:val="000000"/>
          <w:lang w:eastAsia="en-GB"/>
        </w:rPr>
        <w:t>government</w:t>
      </w:r>
      <w:r w:rsidR="00976CDB">
        <w:rPr>
          <w:rFonts w:ascii="Cambria" w:hAnsi="Cambria" w:cs="Arial"/>
          <w:color w:val="000000"/>
          <w:lang w:eastAsia="en-GB"/>
        </w:rPr>
        <w:t>’s</w:t>
      </w:r>
      <w:r w:rsidRPr="00847746">
        <w:rPr>
          <w:rFonts w:ascii="Cambria" w:hAnsi="Cambria" w:cs="Arial"/>
          <w:color w:val="000000"/>
          <w:lang w:eastAsia="en-GB"/>
        </w:rPr>
        <w:t xml:space="preserve"> and UN’s existing guidelines for project staff, consultants and subcontractors</w:t>
      </w:r>
      <w:r>
        <w:rPr>
          <w:rFonts w:ascii="Cambria" w:hAnsi="Cambria" w:cs="Arial"/>
          <w:color w:val="000000"/>
          <w:lang w:eastAsia="en-GB"/>
        </w:rPr>
        <w:t>;</w:t>
      </w:r>
    </w:p>
    <w:p w:rsidR="009927DA" w:rsidRPr="00847746" w:rsidRDefault="009927DA" w:rsidP="00847746">
      <w:pPr>
        <w:numPr>
          <w:ilvl w:val="0"/>
          <w:numId w:val="10"/>
        </w:numPr>
        <w:ind w:left="714" w:hanging="357"/>
        <w:jc w:val="both"/>
        <w:rPr>
          <w:rFonts w:ascii="Cambria" w:hAnsi="Cambria" w:cs="Arial"/>
          <w:color w:val="000000"/>
          <w:sz w:val="22"/>
          <w:szCs w:val="22"/>
          <w:lang w:val="en-GB" w:eastAsia="en-GB"/>
        </w:rPr>
      </w:pPr>
      <w:r w:rsidRPr="00847746">
        <w:rPr>
          <w:rFonts w:ascii="Cambria" w:hAnsi="Cambria" w:cs="Arial"/>
          <w:color w:val="000000"/>
          <w:sz w:val="22"/>
          <w:szCs w:val="22"/>
          <w:lang w:val="en-GB" w:eastAsia="en-GB"/>
        </w:rPr>
        <w:t xml:space="preserve">Develop and implement a proper archiving system for </w:t>
      </w:r>
      <w:r w:rsidR="00155EE6">
        <w:rPr>
          <w:rFonts w:ascii="Cambria" w:hAnsi="Cambria" w:cs="Arial"/>
          <w:color w:val="000000"/>
          <w:sz w:val="22"/>
          <w:szCs w:val="22"/>
          <w:lang w:val="en-GB" w:eastAsia="en-GB"/>
        </w:rPr>
        <w:t>all programme</w:t>
      </w:r>
      <w:r w:rsidR="00606459">
        <w:rPr>
          <w:rFonts w:ascii="Cambria" w:hAnsi="Cambria" w:cs="Arial"/>
          <w:color w:val="000000"/>
          <w:sz w:val="22"/>
          <w:szCs w:val="22"/>
          <w:lang w:val="en-GB" w:eastAsia="en-GB"/>
        </w:rPr>
        <w:t xml:space="preserve"> and </w:t>
      </w:r>
      <w:r w:rsidR="00155EE6" w:rsidRPr="001F56DF">
        <w:rPr>
          <w:rFonts w:ascii="Cambria" w:hAnsi="Cambria" w:cs="Arial"/>
          <w:color w:val="000000"/>
          <w:lang w:eastAsia="en-GB"/>
        </w:rPr>
        <w:t>admin</w:t>
      </w:r>
      <w:r w:rsidR="00155EE6">
        <w:rPr>
          <w:rFonts w:ascii="Cambria" w:hAnsi="Cambria" w:cs="Arial"/>
          <w:color w:val="000000"/>
          <w:lang w:eastAsia="en-GB"/>
        </w:rPr>
        <w:t>istration</w:t>
      </w:r>
      <w:r w:rsidR="00155EE6" w:rsidRPr="001F56DF">
        <w:rPr>
          <w:rFonts w:ascii="Cambria" w:hAnsi="Cambria" w:cs="Arial"/>
          <w:color w:val="000000"/>
          <w:lang w:eastAsia="en-GB"/>
        </w:rPr>
        <w:t xml:space="preserve"> </w:t>
      </w:r>
      <w:r w:rsidRPr="00847746">
        <w:rPr>
          <w:rFonts w:ascii="Cambria" w:hAnsi="Cambria" w:cs="Arial"/>
          <w:color w:val="000000"/>
          <w:sz w:val="22"/>
          <w:szCs w:val="22"/>
          <w:lang w:val="en-GB" w:eastAsia="en-GB"/>
        </w:rPr>
        <w:t xml:space="preserve">related </w:t>
      </w:r>
      <w:r>
        <w:rPr>
          <w:rFonts w:ascii="Cambria" w:hAnsi="Cambria" w:cs="Arial"/>
          <w:color w:val="000000"/>
          <w:sz w:val="22"/>
          <w:szCs w:val="22"/>
          <w:lang w:val="en-GB" w:eastAsia="en-GB"/>
        </w:rPr>
        <w:t xml:space="preserve">files, </w:t>
      </w:r>
      <w:r w:rsidRPr="00847746">
        <w:rPr>
          <w:rFonts w:ascii="Cambria" w:hAnsi="Cambria" w:cs="Arial"/>
          <w:color w:val="000000"/>
          <w:sz w:val="22"/>
          <w:szCs w:val="22"/>
          <w:lang w:val="en-GB" w:eastAsia="en-GB"/>
        </w:rPr>
        <w:t>report</w:t>
      </w:r>
      <w:r>
        <w:rPr>
          <w:rFonts w:ascii="Cambria" w:hAnsi="Cambria" w:cs="Arial"/>
          <w:color w:val="000000"/>
          <w:sz w:val="22"/>
          <w:szCs w:val="22"/>
          <w:lang w:val="en-GB" w:eastAsia="en-GB"/>
        </w:rPr>
        <w:t>s</w:t>
      </w:r>
      <w:r w:rsidRPr="00847746">
        <w:rPr>
          <w:rFonts w:ascii="Cambria" w:hAnsi="Cambria" w:cs="Arial"/>
          <w:color w:val="000000"/>
          <w:sz w:val="22"/>
          <w:szCs w:val="22"/>
          <w:lang w:val="en-GB" w:eastAsia="en-GB"/>
        </w:rPr>
        <w:t xml:space="preserve"> and correspondence</w:t>
      </w:r>
      <w:r w:rsidR="00155EE6">
        <w:rPr>
          <w:rFonts w:ascii="Cambria" w:hAnsi="Cambria" w:cs="Arial"/>
          <w:color w:val="000000"/>
          <w:sz w:val="22"/>
          <w:szCs w:val="22"/>
          <w:lang w:val="en-GB" w:eastAsia="en-GB"/>
        </w:rPr>
        <w:t xml:space="preserve"> </w:t>
      </w:r>
      <w:r w:rsidR="00155EE6" w:rsidRPr="001F56DF">
        <w:rPr>
          <w:rFonts w:ascii="Cambria" w:hAnsi="Cambria" w:cs="Arial"/>
          <w:color w:val="000000"/>
          <w:lang w:eastAsia="en-GB"/>
        </w:rPr>
        <w:t>for easy access and future reference</w:t>
      </w:r>
      <w:r>
        <w:rPr>
          <w:rFonts w:ascii="Cambria" w:hAnsi="Cambria" w:cs="Arial"/>
          <w:color w:val="000000"/>
          <w:sz w:val="22"/>
          <w:szCs w:val="22"/>
          <w:lang w:val="en-GB" w:eastAsia="en-GB"/>
        </w:rPr>
        <w:t>;</w:t>
      </w:r>
    </w:p>
    <w:p w:rsidR="009927DA" w:rsidRPr="00847746" w:rsidRDefault="009927DA" w:rsidP="00847746">
      <w:pPr>
        <w:numPr>
          <w:ilvl w:val="0"/>
          <w:numId w:val="10"/>
        </w:numPr>
        <w:ind w:left="714" w:hanging="357"/>
        <w:jc w:val="both"/>
        <w:rPr>
          <w:rFonts w:ascii="Cambria" w:hAnsi="Cambria" w:cs="Arial"/>
          <w:color w:val="000000"/>
          <w:sz w:val="22"/>
          <w:szCs w:val="22"/>
          <w:lang w:val="en-GB" w:eastAsia="en-GB"/>
        </w:rPr>
      </w:pPr>
      <w:r w:rsidRPr="00847746">
        <w:rPr>
          <w:rFonts w:ascii="Cambria" w:hAnsi="Cambria" w:cs="Arial"/>
          <w:color w:val="000000"/>
          <w:sz w:val="22"/>
          <w:szCs w:val="22"/>
          <w:lang w:val="en-GB" w:eastAsia="en-GB"/>
        </w:rPr>
        <w:t>Maintain an update</w:t>
      </w:r>
      <w:r w:rsidR="00976CDB">
        <w:rPr>
          <w:rFonts w:ascii="Cambria" w:hAnsi="Cambria" w:cs="Arial"/>
          <w:color w:val="000000"/>
          <w:sz w:val="22"/>
          <w:szCs w:val="22"/>
          <w:lang w:val="en-GB" w:eastAsia="en-GB"/>
        </w:rPr>
        <w:t>d</w:t>
      </w:r>
      <w:r w:rsidRPr="00847746">
        <w:rPr>
          <w:rFonts w:ascii="Cambria" w:hAnsi="Cambria" w:cs="Arial"/>
          <w:color w:val="000000"/>
          <w:sz w:val="22"/>
          <w:szCs w:val="22"/>
          <w:lang w:val="en-GB" w:eastAsia="en-GB"/>
        </w:rPr>
        <w:t xml:space="preserve"> inventory of all supplies and equipment and prepare guidelines for the proper use and maintenance of office equipment and properties;</w:t>
      </w:r>
    </w:p>
    <w:p w:rsidR="009927DA" w:rsidRPr="001F56DF" w:rsidRDefault="009927DA" w:rsidP="00847746">
      <w:pPr>
        <w:pStyle w:val="ListParagraph"/>
        <w:numPr>
          <w:ilvl w:val="0"/>
          <w:numId w:val="10"/>
        </w:numPr>
        <w:autoSpaceDE w:val="0"/>
        <w:autoSpaceDN w:val="0"/>
        <w:adjustRightInd w:val="0"/>
        <w:spacing w:after="0" w:line="240" w:lineRule="auto"/>
        <w:ind w:left="714" w:hanging="357"/>
        <w:rPr>
          <w:rFonts w:ascii="Cambria" w:hAnsi="Cambria" w:cs="Arial"/>
          <w:color w:val="000000"/>
          <w:lang w:eastAsia="en-GB"/>
        </w:rPr>
      </w:pPr>
      <w:r w:rsidRPr="001F56DF">
        <w:rPr>
          <w:rFonts w:ascii="Cambria" w:hAnsi="Cambria" w:cs="Arial"/>
          <w:color w:val="000000"/>
          <w:lang w:eastAsia="en-GB"/>
        </w:rPr>
        <w:t>Facilitate travel and transportation requirements of the pro</w:t>
      </w:r>
      <w:r>
        <w:rPr>
          <w:rFonts w:ascii="Cambria" w:hAnsi="Cambria" w:cs="Arial"/>
          <w:color w:val="000000"/>
          <w:lang w:eastAsia="en-GB"/>
        </w:rPr>
        <w:t>gramme</w:t>
      </w:r>
      <w:r w:rsidRPr="001F56DF">
        <w:rPr>
          <w:rFonts w:ascii="Cambria" w:hAnsi="Cambria" w:cs="Arial"/>
          <w:color w:val="000000"/>
          <w:lang w:eastAsia="en-GB"/>
        </w:rPr>
        <w:t xml:space="preserve"> staff and other stakeholders involved in the Pro</w:t>
      </w:r>
      <w:r>
        <w:rPr>
          <w:rFonts w:ascii="Cambria" w:hAnsi="Cambria" w:cs="Arial"/>
          <w:color w:val="000000"/>
          <w:lang w:eastAsia="en-GB"/>
        </w:rPr>
        <w:t>gramme</w:t>
      </w:r>
      <w:r w:rsidRPr="001F56DF">
        <w:rPr>
          <w:rFonts w:ascii="Cambria" w:hAnsi="Cambria" w:cs="Arial"/>
          <w:color w:val="000000"/>
          <w:lang w:eastAsia="en-GB"/>
        </w:rPr>
        <w:t>;</w:t>
      </w:r>
    </w:p>
    <w:p w:rsidR="009927DA" w:rsidRPr="00847746" w:rsidRDefault="009927DA" w:rsidP="00C65597">
      <w:pPr>
        <w:numPr>
          <w:ilvl w:val="0"/>
          <w:numId w:val="10"/>
        </w:numPr>
        <w:ind w:left="714" w:hanging="357"/>
        <w:jc w:val="both"/>
        <w:rPr>
          <w:rFonts w:ascii="Cambria" w:hAnsi="Cambria" w:cs="Arial"/>
          <w:color w:val="000000"/>
          <w:sz w:val="22"/>
          <w:szCs w:val="22"/>
          <w:lang w:val="en-GB" w:eastAsia="en-GB"/>
        </w:rPr>
      </w:pPr>
      <w:r w:rsidRPr="00847746">
        <w:rPr>
          <w:rFonts w:ascii="Cambria" w:hAnsi="Cambria" w:cs="Arial"/>
          <w:color w:val="000000"/>
          <w:sz w:val="22"/>
          <w:szCs w:val="22"/>
          <w:lang w:val="en-GB" w:eastAsia="en-GB"/>
        </w:rPr>
        <w:t>Assist with recruitment of pro</w:t>
      </w:r>
      <w:r>
        <w:rPr>
          <w:rFonts w:ascii="Cambria" w:hAnsi="Cambria" w:cs="Arial"/>
          <w:color w:val="000000"/>
          <w:sz w:val="22"/>
          <w:szCs w:val="22"/>
          <w:lang w:val="en-GB" w:eastAsia="en-GB"/>
        </w:rPr>
        <w:t xml:space="preserve">gramme </w:t>
      </w:r>
      <w:r w:rsidRPr="00847746">
        <w:rPr>
          <w:rFonts w:ascii="Cambria" w:hAnsi="Cambria" w:cs="Arial"/>
          <w:color w:val="000000"/>
          <w:sz w:val="22"/>
          <w:szCs w:val="22"/>
          <w:lang w:val="en-GB" w:eastAsia="en-GB"/>
        </w:rPr>
        <w:t>staff, and procurement of goods and services and ensure applicable rules and regulations are followed</w:t>
      </w:r>
      <w:r>
        <w:rPr>
          <w:rFonts w:ascii="Cambria" w:hAnsi="Cambria" w:cs="Arial"/>
          <w:color w:val="000000"/>
          <w:sz w:val="22"/>
          <w:szCs w:val="22"/>
          <w:lang w:val="en-GB" w:eastAsia="en-GB"/>
        </w:rPr>
        <w:t>;</w:t>
      </w:r>
    </w:p>
    <w:p w:rsidR="009927DA" w:rsidRPr="00D84E49" w:rsidRDefault="003E4F71" w:rsidP="00C65597">
      <w:pPr>
        <w:numPr>
          <w:ilvl w:val="0"/>
          <w:numId w:val="10"/>
        </w:numPr>
        <w:jc w:val="both"/>
        <w:rPr>
          <w:rFonts w:ascii="Cambria" w:hAnsi="Cambria" w:cs="Arial"/>
          <w:color w:val="000000"/>
          <w:sz w:val="22"/>
          <w:szCs w:val="22"/>
          <w:lang w:val="en-GB" w:eastAsia="en-GB"/>
        </w:rPr>
      </w:pPr>
      <w:r w:rsidRPr="003E4F71">
        <w:rPr>
          <w:rFonts w:ascii="Cambria" w:hAnsi="Cambria" w:cs="Arial"/>
          <w:color w:val="000000"/>
          <w:sz w:val="22"/>
          <w:szCs w:val="22"/>
          <w:lang w:eastAsia="en-GB"/>
        </w:rPr>
        <w:t xml:space="preserve">Prepare and process administrative </w:t>
      </w:r>
      <w:r w:rsidR="00606459">
        <w:rPr>
          <w:rFonts w:ascii="Cambria" w:hAnsi="Cambria" w:cs="Arial"/>
          <w:color w:val="000000"/>
          <w:sz w:val="22"/>
          <w:szCs w:val="22"/>
          <w:lang w:eastAsia="en-GB"/>
        </w:rPr>
        <w:t>re</w:t>
      </w:r>
      <w:r w:rsidRPr="003E4F71">
        <w:rPr>
          <w:rFonts w:ascii="Cambria" w:hAnsi="Cambria" w:cs="Arial"/>
          <w:color w:val="000000"/>
          <w:sz w:val="22"/>
          <w:szCs w:val="22"/>
          <w:lang w:eastAsia="en-GB"/>
        </w:rPr>
        <w:t xml:space="preserve">ports required by the UN </w:t>
      </w:r>
      <w:r w:rsidR="009927DA">
        <w:rPr>
          <w:rFonts w:ascii="Cambria" w:hAnsi="Cambria" w:cs="Arial"/>
          <w:sz w:val="22"/>
          <w:szCs w:val="22"/>
          <w:lang w:eastAsia="zh-CN"/>
        </w:rPr>
        <w:t>Organization</w:t>
      </w:r>
      <w:r w:rsidRPr="003E4F71">
        <w:rPr>
          <w:rFonts w:ascii="Cambria" w:hAnsi="Cambria" w:cs="Arial"/>
          <w:color w:val="000000"/>
          <w:sz w:val="22"/>
          <w:szCs w:val="22"/>
          <w:lang w:eastAsia="en-GB"/>
        </w:rPr>
        <w:t>s;</w:t>
      </w:r>
    </w:p>
    <w:p w:rsidR="009927DA" w:rsidRPr="002C29F9" w:rsidRDefault="009927DA" w:rsidP="001F56DF">
      <w:pPr>
        <w:autoSpaceDE w:val="0"/>
        <w:autoSpaceDN w:val="0"/>
        <w:adjustRightInd w:val="0"/>
        <w:contextualSpacing/>
        <w:rPr>
          <w:rFonts w:ascii="Cambria" w:hAnsi="Cambria" w:cs="Arial"/>
          <w:color w:val="000000"/>
          <w:sz w:val="22"/>
          <w:szCs w:val="22"/>
          <w:lang w:eastAsia="en-GB"/>
        </w:rPr>
      </w:pPr>
    </w:p>
    <w:p w:rsidR="009927DA" w:rsidRPr="002C29F9" w:rsidRDefault="009927DA" w:rsidP="00F734DE">
      <w:pPr>
        <w:autoSpaceDE w:val="0"/>
        <w:autoSpaceDN w:val="0"/>
        <w:adjustRightInd w:val="0"/>
        <w:contextualSpacing/>
        <w:rPr>
          <w:rFonts w:ascii="Cambria" w:hAnsi="Cambria" w:cs="Arial"/>
          <w:b/>
          <w:sz w:val="22"/>
          <w:szCs w:val="22"/>
        </w:rPr>
      </w:pPr>
      <w:r w:rsidRPr="009D31C2">
        <w:rPr>
          <w:rFonts w:ascii="Cambria" w:hAnsi="Cambria" w:cs="Arial"/>
          <w:b/>
          <w:sz w:val="22"/>
          <w:szCs w:val="22"/>
        </w:rPr>
        <w:t>Expected Results/Deliverables</w:t>
      </w:r>
    </w:p>
    <w:p w:rsidR="009927DA" w:rsidRPr="002C29F9" w:rsidRDefault="009927DA" w:rsidP="00F734DE">
      <w:pPr>
        <w:autoSpaceDE w:val="0"/>
        <w:autoSpaceDN w:val="0"/>
        <w:adjustRightInd w:val="0"/>
        <w:contextualSpacing/>
        <w:rPr>
          <w:rFonts w:ascii="Cambria" w:hAnsi="Cambria" w:cs="Arial"/>
          <w:b/>
          <w:sz w:val="22"/>
          <w:szCs w:val="22"/>
        </w:rPr>
      </w:pPr>
    </w:p>
    <w:p w:rsidR="009927DA" w:rsidRPr="00C65597" w:rsidRDefault="009927DA" w:rsidP="00C65597">
      <w:pPr>
        <w:pStyle w:val="ListParagraph"/>
        <w:numPr>
          <w:ilvl w:val="0"/>
          <w:numId w:val="13"/>
        </w:numPr>
        <w:rPr>
          <w:rFonts w:ascii="Cambria" w:hAnsi="Cambria" w:cs="Arial"/>
          <w:color w:val="000000"/>
          <w:lang w:eastAsia="en-GB"/>
        </w:rPr>
      </w:pPr>
      <w:r w:rsidRPr="00C65597">
        <w:rPr>
          <w:rFonts w:ascii="Cambria" w:hAnsi="Cambria" w:cs="Arial"/>
          <w:color w:val="000000"/>
          <w:lang w:eastAsia="en-GB"/>
        </w:rPr>
        <w:t xml:space="preserve">Detailed SOPs for administrative </w:t>
      </w:r>
      <w:r>
        <w:rPr>
          <w:rFonts w:ascii="Cambria" w:hAnsi="Cambria" w:cs="Arial"/>
          <w:color w:val="000000"/>
          <w:lang w:eastAsia="en-GB"/>
        </w:rPr>
        <w:t>management</w:t>
      </w:r>
      <w:r w:rsidRPr="00C65597">
        <w:rPr>
          <w:rFonts w:ascii="Cambria" w:hAnsi="Cambria" w:cs="Arial"/>
          <w:color w:val="000000"/>
          <w:lang w:eastAsia="en-GB"/>
        </w:rPr>
        <w:t xml:space="preserve"> system and procedures</w:t>
      </w:r>
      <w:r>
        <w:rPr>
          <w:rFonts w:ascii="Cambria" w:hAnsi="Cambria" w:cs="Arial"/>
          <w:color w:val="000000"/>
          <w:lang w:eastAsia="en-GB"/>
        </w:rPr>
        <w:t>;</w:t>
      </w:r>
      <w:r w:rsidRPr="00C65597">
        <w:rPr>
          <w:rFonts w:ascii="Cambria" w:hAnsi="Cambria" w:cs="Arial"/>
          <w:color w:val="000000"/>
          <w:lang w:eastAsia="en-GB"/>
        </w:rPr>
        <w:t xml:space="preserve"> </w:t>
      </w:r>
    </w:p>
    <w:p w:rsidR="009927DA" w:rsidRPr="00C65597" w:rsidRDefault="00DF73FE" w:rsidP="00C65597">
      <w:pPr>
        <w:pStyle w:val="ListParagraph"/>
        <w:numPr>
          <w:ilvl w:val="0"/>
          <w:numId w:val="13"/>
        </w:numPr>
        <w:rPr>
          <w:rFonts w:ascii="Cambria" w:hAnsi="Cambria" w:cs="Arial"/>
          <w:color w:val="000000"/>
          <w:lang w:eastAsia="en-GB"/>
        </w:rPr>
      </w:pPr>
      <w:r>
        <w:rPr>
          <w:rFonts w:ascii="Cambria" w:hAnsi="Cambria" w:cs="Arial"/>
          <w:color w:val="000000"/>
          <w:lang w:eastAsia="en-GB"/>
        </w:rPr>
        <w:t>Relevant</w:t>
      </w:r>
      <w:r w:rsidR="009927DA" w:rsidRPr="00C65597">
        <w:rPr>
          <w:rFonts w:ascii="Cambria" w:hAnsi="Cambria" w:cs="Arial"/>
          <w:color w:val="000000"/>
          <w:lang w:eastAsia="en-GB"/>
        </w:rPr>
        <w:t xml:space="preserve"> files and documents</w:t>
      </w:r>
      <w:r>
        <w:rPr>
          <w:rFonts w:ascii="Cambria" w:hAnsi="Cambria" w:cs="Arial"/>
          <w:color w:val="000000"/>
          <w:lang w:eastAsia="en-GB"/>
        </w:rPr>
        <w:t xml:space="preserve"> for administrative purposes</w:t>
      </w:r>
      <w:r w:rsidR="009927DA">
        <w:rPr>
          <w:rFonts w:ascii="Cambria" w:hAnsi="Cambria" w:cs="Arial"/>
          <w:color w:val="000000"/>
          <w:lang w:eastAsia="en-GB"/>
        </w:rPr>
        <w:t>;</w:t>
      </w:r>
    </w:p>
    <w:p w:rsidR="009927DA" w:rsidRPr="00C65597" w:rsidRDefault="009927DA" w:rsidP="00C65597">
      <w:pPr>
        <w:pStyle w:val="ListParagraph"/>
        <w:numPr>
          <w:ilvl w:val="0"/>
          <w:numId w:val="13"/>
        </w:numPr>
        <w:rPr>
          <w:rFonts w:ascii="Cambria" w:hAnsi="Cambria" w:cs="Arial"/>
        </w:rPr>
      </w:pPr>
      <w:r>
        <w:rPr>
          <w:rFonts w:ascii="Cambria" w:hAnsi="Cambria" w:cs="Arial"/>
          <w:color w:val="000000"/>
          <w:lang w:eastAsia="en-GB"/>
        </w:rPr>
        <w:t>M</w:t>
      </w:r>
      <w:r w:rsidRPr="00C65597">
        <w:rPr>
          <w:rFonts w:ascii="Cambria" w:hAnsi="Cambria" w:cs="Arial"/>
          <w:color w:val="000000"/>
          <w:lang w:eastAsia="en-GB"/>
        </w:rPr>
        <w:t>onthly, quarterly and annual</w:t>
      </w:r>
      <w:r>
        <w:rPr>
          <w:rFonts w:ascii="Cambria" w:hAnsi="Cambria" w:cs="Arial"/>
          <w:color w:val="000000"/>
          <w:lang w:eastAsia="en-GB"/>
        </w:rPr>
        <w:t xml:space="preserve"> administrative</w:t>
      </w:r>
      <w:r w:rsidRPr="00C65597">
        <w:rPr>
          <w:rFonts w:ascii="Cambria" w:hAnsi="Cambria" w:cs="Arial"/>
          <w:color w:val="000000"/>
          <w:lang w:eastAsia="en-GB"/>
        </w:rPr>
        <w:t xml:space="preserve"> reports.</w:t>
      </w:r>
    </w:p>
    <w:p w:rsidR="009927DA" w:rsidRPr="002C29F9" w:rsidRDefault="009927DA" w:rsidP="00235C6F">
      <w:pPr>
        <w:autoSpaceDE w:val="0"/>
        <w:autoSpaceDN w:val="0"/>
        <w:adjustRightInd w:val="0"/>
        <w:contextualSpacing/>
        <w:rPr>
          <w:rFonts w:ascii="Cambria" w:hAnsi="Cambria" w:cs="Arial"/>
          <w:b/>
          <w:bCs/>
          <w:sz w:val="22"/>
          <w:szCs w:val="22"/>
        </w:rPr>
      </w:pPr>
      <w:r w:rsidRPr="009D31C2">
        <w:rPr>
          <w:rFonts w:ascii="Cambria" w:hAnsi="Cambria" w:cs="Arial"/>
          <w:b/>
          <w:bCs/>
          <w:sz w:val="22"/>
          <w:szCs w:val="22"/>
        </w:rPr>
        <w:t>Recruitment Qualifications:</w:t>
      </w:r>
    </w:p>
    <w:p w:rsidR="009927DA" w:rsidRPr="002C29F9" w:rsidRDefault="009927DA" w:rsidP="00235C6F">
      <w:pPr>
        <w:autoSpaceDE w:val="0"/>
        <w:autoSpaceDN w:val="0"/>
        <w:adjustRightInd w:val="0"/>
        <w:contextualSpacing/>
        <w:rPr>
          <w:rFonts w:ascii="Cambria" w:hAnsi="Cambria" w:cs="Arial"/>
          <w:b/>
          <w:bCs/>
          <w:sz w:val="22"/>
          <w:szCs w:val="22"/>
        </w:rPr>
      </w:pPr>
    </w:p>
    <w:p w:rsidR="009927DA" w:rsidRDefault="009927DA" w:rsidP="00C65597">
      <w:pPr>
        <w:autoSpaceDE w:val="0"/>
        <w:autoSpaceDN w:val="0"/>
        <w:adjustRightInd w:val="0"/>
        <w:ind w:left="1418" w:hanging="1418"/>
        <w:contextualSpacing/>
        <w:rPr>
          <w:rFonts w:ascii="Cambria" w:hAnsi="Cambria" w:cs="Arial"/>
          <w:bCs/>
          <w:sz w:val="22"/>
          <w:szCs w:val="22"/>
        </w:rPr>
      </w:pPr>
      <w:r w:rsidRPr="009D31C2">
        <w:rPr>
          <w:rFonts w:ascii="Cambria" w:hAnsi="Cambria" w:cs="Arial"/>
          <w:bCs/>
          <w:sz w:val="22"/>
          <w:szCs w:val="22"/>
        </w:rPr>
        <w:t>Education:</w:t>
      </w:r>
      <w:r w:rsidRPr="009D31C2">
        <w:rPr>
          <w:rFonts w:ascii="Cambria" w:hAnsi="Cambria" w:cs="Arial"/>
          <w:bCs/>
          <w:sz w:val="22"/>
          <w:szCs w:val="22"/>
        </w:rPr>
        <w:tab/>
      </w:r>
      <w:r w:rsidRPr="00C65597">
        <w:rPr>
          <w:rFonts w:ascii="Cambria" w:hAnsi="Cambria" w:cs="Arial"/>
          <w:bCs/>
          <w:sz w:val="22"/>
          <w:szCs w:val="22"/>
        </w:rPr>
        <w:t xml:space="preserve">A degree in Bachelor of </w:t>
      </w:r>
      <w:r w:rsidR="003E4245">
        <w:rPr>
          <w:rFonts w:ascii="Cambria" w:hAnsi="Cambria" w:cs="Arial"/>
          <w:bCs/>
          <w:sz w:val="22"/>
          <w:szCs w:val="22"/>
        </w:rPr>
        <w:t xml:space="preserve">Business Administration, Management and/or other Professional Qualifications in the above areas. </w:t>
      </w:r>
      <w:r w:rsidRPr="00C65597">
        <w:rPr>
          <w:rFonts w:ascii="Cambria" w:hAnsi="Cambria" w:cs="Arial"/>
          <w:bCs/>
          <w:sz w:val="22"/>
          <w:szCs w:val="22"/>
        </w:rPr>
        <w:t xml:space="preserve">  </w:t>
      </w:r>
    </w:p>
    <w:p w:rsidR="009927DA" w:rsidRPr="002C29F9" w:rsidRDefault="009927DA" w:rsidP="00C65597">
      <w:pPr>
        <w:autoSpaceDE w:val="0"/>
        <w:autoSpaceDN w:val="0"/>
        <w:adjustRightInd w:val="0"/>
        <w:ind w:left="1418" w:hanging="1418"/>
        <w:contextualSpacing/>
        <w:rPr>
          <w:rFonts w:ascii="Cambria" w:hAnsi="Cambria" w:cs="Arial"/>
          <w:bCs/>
          <w:sz w:val="22"/>
          <w:szCs w:val="22"/>
        </w:rPr>
      </w:pPr>
    </w:p>
    <w:p w:rsidR="009927DA" w:rsidRDefault="009927DA" w:rsidP="00C65597">
      <w:pPr>
        <w:autoSpaceDE w:val="0"/>
        <w:autoSpaceDN w:val="0"/>
        <w:adjustRightInd w:val="0"/>
        <w:ind w:left="1418" w:hanging="1418"/>
        <w:contextualSpacing/>
        <w:rPr>
          <w:rFonts w:ascii="Cambria" w:hAnsi="Cambria" w:cs="Arial"/>
          <w:bCs/>
          <w:sz w:val="22"/>
          <w:szCs w:val="22"/>
        </w:rPr>
      </w:pPr>
      <w:r w:rsidRPr="009D31C2">
        <w:rPr>
          <w:rFonts w:ascii="Cambria" w:hAnsi="Cambria" w:cs="Arial"/>
          <w:bCs/>
          <w:sz w:val="22"/>
          <w:szCs w:val="22"/>
        </w:rPr>
        <w:t xml:space="preserve">Experience: </w:t>
      </w:r>
      <w:r w:rsidRPr="009D31C2">
        <w:rPr>
          <w:rFonts w:ascii="Cambria" w:hAnsi="Cambria" w:cs="Arial"/>
          <w:bCs/>
          <w:sz w:val="22"/>
          <w:szCs w:val="22"/>
        </w:rPr>
        <w:tab/>
      </w:r>
      <w:r w:rsidRPr="00C65597">
        <w:rPr>
          <w:rFonts w:ascii="Cambria" w:hAnsi="Cambria" w:cs="Arial"/>
          <w:bCs/>
          <w:sz w:val="22"/>
          <w:szCs w:val="22"/>
        </w:rPr>
        <w:tab/>
        <w:t>A minimum of 5 years experience in project management/</w:t>
      </w:r>
      <w:r w:rsidR="003E4245">
        <w:rPr>
          <w:rFonts w:ascii="Cambria" w:hAnsi="Cambria" w:cs="Arial"/>
          <w:bCs/>
          <w:sz w:val="22"/>
          <w:szCs w:val="22"/>
        </w:rPr>
        <w:t>administration</w:t>
      </w:r>
      <w:r w:rsidRPr="00C65597">
        <w:rPr>
          <w:rFonts w:ascii="Cambria" w:hAnsi="Cambria" w:cs="Arial"/>
          <w:bCs/>
          <w:sz w:val="22"/>
          <w:szCs w:val="22"/>
        </w:rPr>
        <w:t>/office management;</w:t>
      </w:r>
      <w:r>
        <w:rPr>
          <w:rFonts w:ascii="Cambria" w:hAnsi="Cambria" w:cs="Arial"/>
          <w:bCs/>
          <w:sz w:val="22"/>
          <w:szCs w:val="22"/>
        </w:rPr>
        <w:t xml:space="preserve"> k</w:t>
      </w:r>
      <w:r w:rsidRPr="00C65597">
        <w:rPr>
          <w:rFonts w:ascii="Cambria" w:hAnsi="Cambria" w:cs="Arial"/>
          <w:bCs/>
          <w:sz w:val="22"/>
          <w:szCs w:val="22"/>
        </w:rPr>
        <w:t xml:space="preserve">nowledge of UN </w:t>
      </w:r>
      <w:r w:rsidR="003E4245">
        <w:rPr>
          <w:rFonts w:ascii="Cambria" w:hAnsi="Cambria" w:cs="Arial"/>
          <w:bCs/>
          <w:sz w:val="22"/>
          <w:szCs w:val="22"/>
        </w:rPr>
        <w:t>administration</w:t>
      </w:r>
      <w:r w:rsidR="003E4245" w:rsidRPr="00C65597">
        <w:rPr>
          <w:rFonts w:ascii="Cambria" w:hAnsi="Cambria" w:cs="Arial"/>
          <w:bCs/>
          <w:sz w:val="22"/>
          <w:szCs w:val="22"/>
        </w:rPr>
        <w:t xml:space="preserve"> </w:t>
      </w:r>
      <w:r w:rsidRPr="00C65597">
        <w:rPr>
          <w:rFonts w:ascii="Cambria" w:hAnsi="Cambria" w:cs="Arial"/>
          <w:bCs/>
          <w:sz w:val="22"/>
          <w:szCs w:val="22"/>
        </w:rPr>
        <w:t>procedures is an advantage;</w:t>
      </w:r>
      <w:r>
        <w:rPr>
          <w:rFonts w:ascii="Cambria" w:hAnsi="Cambria" w:cs="Arial"/>
          <w:bCs/>
          <w:sz w:val="22"/>
          <w:szCs w:val="22"/>
        </w:rPr>
        <w:t xml:space="preserve"> e</w:t>
      </w:r>
      <w:r w:rsidRPr="00C65597">
        <w:rPr>
          <w:rFonts w:ascii="Cambria" w:hAnsi="Cambria" w:cs="Arial"/>
          <w:bCs/>
          <w:sz w:val="22"/>
          <w:szCs w:val="22"/>
        </w:rPr>
        <w:t>xcellent computer skills, including proficiency in the use of basic office software packages, electronic email and experience in handling web-based communications and management systems</w:t>
      </w:r>
      <w:r>
        <w:rPr>
          <w:rFonts w:ascii="Cambria" w:hAnsi="Cambria" w:cs="Arial"/>
          <w:bCs/>
          <w:sz w:val="22"/>
          <w:szCs w:val="22"/>
        </w:rPr>
        <w:t>.</w:t>
      </w:r>
    </w:p>
    <w:p w:rsidR="009927DA" w:rsidRPr="00C65597" w:rsidRDefault="009927DA" w:rsidP="00C65597">
      <w:pPr>
        <w:autoSpaceDE w:val="0"/>
        <w:autoSpaceDN w:val="0"/>
        <w:adjustRightInd w:val="0"/>
        <w:ind w:left="1418" w:hanging="1418"/>
        <w:contextualSpacing/>
        <w:rPr>
          <w:rFonts w:ascii="Cambria" w:hAnsi="Cambria" w:cs="Arial"/>
          <w:bCs/>
          <w:sz w:val="22"/>
          <w:szCs w:val="22"/>
        </w:rPr>
      </w:pPr>
    </w:p>
    <w:p w:rsidR="009927DA" w:rsidRPr="002C29F9" w:rsidRDefault="009927DA" w:rsidP="007E7C2A">
      <w:pPr>
        <w:autoSpaceDE w:val="0"/>
        <w:autoSpaceDN w:val="0"/>
        <w:adjustRightInd w:val="0"/>
        <w:contextualSpacing/>
        <w:rPr>
          <w:rFonts w:ascii="Cambria" w:hAnsi="Cambria" w:cs="Arial"/>
          <w:bCs/>
          <w:sz w:val="22"/>
          <w:szCs w:val="22"/>
        </w:rPr>
      </w:pPr>
      <w:r w:rsidRPr="009D31C2">
        <w:rPr>
          <w:rFonts w:ascii="Cambria" w:hAnsi="Cambria" w:cs="Arial"/>
          <w:bCs/>
          <w:sz w:val="22"/>
          <w:szCs w:val="22"/>
        </w:rPr>
        <w:t>Language Requirements:</w:t>
      </w:r>
      <w:r w:rsidRPr="009D31C2">
        <w:rPr>
          <w:rFonts w:ascii="Cambria" w:hAnsi="Cambria" w:cs="Arial"/>
          <w:bCs/>
          <w:sz w:val="22"/>
          <w:szCs w:val="22"/>
        </w:rPr>
        <w:tab/>
        <w:t xml:space="preserve">Proficient in English language, spoken and written.  </w:t>
      </w:r>
    </w:p>
    <w:p w:rsidR="009927DA" w:rsidRDefault="009927DA">
      <w:pPr>
        <w:ind w:left="993" w:hanging="426"/>
        <w:rPr>
          <w:rFonts w:ascii="Cambria" w:hAnsi="Cambria" w:cs="Arial"/>
          <w:bCs/>
          <w:sz w:val="22"/>
          <w:szCs w:val="22"/>
        </w:rPr>
      </w:pPr>
    </w:p>
    <w:p w:rsidR="009927DA" w:rsidRPr="00325ADA" w:rsidRDefault="009927DA" w:rsidP="002C29F9">
      <w:pPr>
        <w:contextualSpacing/>
        <w:rPr>
          <w:rFonts w:ascii="Cambria" w:hAnsi="Cambria" w:cs="Arial"/>
          <w:sz w:val="22"/>
          <w:szCs w:val="22"/>
        </w:rPr>
      </w:pPr>
      <w:r w:rsidRPr="00624FA6">
        <w:rPr>
          <w:rFonts w:ascii="Cambria" w:hAnsi="Cambria" w:cs="Arial"/>
          <w:b/>
          <w:sz w:val="22"/>
          <w:szCs w:val="22"/>
        </w:rPr>
        <w:t>Duration:</w:t>
      </w:r>
      <w:r w:rsidRPr="00624FA6">
        <w:rPr>
          <w:rFonts w:ascii="Cambria" w:hAnsi="Cambria" w:cs="Arial"/>
          <w:b/>
          <w:sz w:val="22"/>
          <w:szCs w:val="22"/>
        </w:rPr>
        <w:tab/>
      </w:r>
      <w:r w:rsidRPr="00624FA6">
        <w:rPr>
          <w:rFonts w:ascii="Cambria" w:hAnsi="Cambria" w:cs="Arial"/>
          <w:b/>
          <w:sz w:val="22"/>
          <w:szCs w:val="22"/>
        </w:rPr>
        <w:tab/>
      </w:r>
      <w:r w:rsidR="00DF73FE">
        <w:rPr>
          <w:rFonts w:ascii="Cambria" w:hAnsi="Cambria" w:cs="Arial"/>
          <w:sz w:val="22"/>
          <w:szCs w:val="22"/>
        </w:rPr>
        <w:t xml:space="preserve">One year, renewable for duration of the </w:t>
      </w:r>
      <w:proofErr w:type="spellStart"/>
      <w:r w:rsidR="00DF73FE">
        <w:rPr>
          <w:rFonts w:ascii="Cambria" w:hAnsi="Cambria" w:cs="Arial"/>
          <w:sz w:val="22"/>
          <w:szCs w:val="22"/>
        </w:rPr>
        <w:t>Programme</w:t>
      </w:r>
      <w:proofErr w:type="spellEnd"/>
      <w:r w:rsidR="00DF73FE">
        <w:rPr>
          <w:rFonts w:ascii="Cambria" w:hAnsi="Cambria" w:cs="Arial"/>
          <w:sz w:val="22"/>
          <w:szCs w:val="22"/>
        </w:rPr>
        <w:t xml:space="preserve"> </w:t>
      </w:r>
      <w:bookmarkStart w:id="0" w:name="_GoBack"/>
      <w:bookmarkEnd w:id="0"/>
    </w:p>
    <w:p w:rsidR="009927DA" w:rsidRPr="00624FA6" w:rsidRDefault="009927DA" w:rsidP="002C29F9">
      <w:pPr>
        <w:ind w:left="2160" w:hanging="2160"/>
        <w:contextualSpacing/>
        <w:rPr>
          <w:rFonts w:ascii="Cambria" w:hAnsi="Cambria" w:cs="Arial"/>
          <w:b/>
          <w:color w:val="000000"/>
          <w:sz w:val="22"/>
          <w:szCs w:val="22"/>
        </w:rPr>
      </w:pPr>
    </w:p>
    <w:p w:rsidR="009927DA" w:rsidRPr="00624FA6" w:rsidRDefault="009927DA" w:rsidP="00624FA6">
      <w:pPr>
        <w:ind w:left="2160" w:hanging="2160"/>
        <w:contextualSpacing/>
        <w:rPr>
          <w:rFonts w:ascii="Cambria" w:hAnsi="Cambria" w:cs="Arial"/>
          <w:color w:val="000000"/>
          <w:sz w:val="22"/>
          <w:szCs w:val="22"/>
          <w:lang w:bidi="th-TH"/>
        </w:rPr>
      </w:pPr>
      <w:r w:rsidRPr="00624FA6">
        <w:rPr>
          <w:rFonts w:ascii="Cambria" w:hAnsi="Cambria" w:cs="Arial"/>
          <w:b/>
          <w:color w:val="000000"/>
          <w:sz w:val="22"/>
          <w:szCs w:val="22"/>
          <w:lang w:bidi="th-TH"/>
        </w:rPr>
        <w:t>Duty Station:</w:t>
      </w:r>
      <w:r w:rsidRPr="00624FA6">
        <w:rPr>
          <w:rFonts w:ascii="Cambria" w:hAnsi="Cambria" w:cs="Arial"/>
          <w:color w:val="000000"/>
          <w:sz w:val="22"/>
          <w:szCs w:val="22"/>
          <w:lang w:bidi="th-TH"/>
        </w:rPr>
        <w:t xml:space="preserve"> </w:t>
      </w:r>
      <w:r w:rsidRPr="00624FA6">
        <w:rPr>
          <w:rFonts w:ascii="Cambria" w:hAnsi="Cambria" w:cs="Arial"/>
          <w:color w:val="000000"/>
          <w:sz w:val="22"/>
          <w:szCs w:val="22"/>
          <w:lang w:bidi="th-TH"/>
        </w:rPr>
        <w:tab/>
      </w:r>
      <w:r>
        <w:rPr>
          <w:rFonts w:ascii="Cambria" w:hAnsi="Cambria" w:cs="Arial"/>
          <w:color w:val="000000"/>
          <w:sz w:val="22"/>
          <w:szCs w:val="22"/>
          <w:lang w:bidi="th-TH"/>
        </w:rPr>
        <w:t>Colombo</w:t>
      </w:r>
    </w:p>
    <w:p w:rsidR="009927DA" w:rsidRDefault="009927DA" w:rsidP="00624FA6">
      <w:pPr>
        <w:ind w:left="2160" w:hanging="2160"/>
        <w:contextualSpacing/>
        <w:rPr>
          <w:rFonts w:ascii="Cambria" w:hAnsi="Cambria" w:cs="Arial"/>
          <w:color w:val="000000"/>
          <w:sz w:val="22"/>
          <w:szCs w:val="22"/>
          <w:lang w:bidi="th-TH"/>
        </w:rPr>
      </w:pPr>
      <w:r w:rsidRPr="00624FA6">
        <w:rPr>
          <w:rFonts w:ascii="Cambria" w:hAnsi="Cambria" w:cs="Arial"/>
          <w:b/>
          <w:color w:val="000000"/>
          <w:sz w:val="22"/>
          <w:szCs w:val="22"/>
          <w:lang w:bidi="th-TH"/>
        </w:rPr>
        <w:t>Expected Places of Travel (if applicable):</w:t>
      </w:r>
      <w:r>
        <w:rPr>
          <w:rFonts w:ascii="Cambria" w:hAnsi="Cambria" w:cs="Arial"/>
          <w:color w:val="000000"/>
          <w:sz w:val="22"/>
          <w:szCs w:val="22"/>
          <w:lang w:bidi="th-TH"/>
        </w:rPr>
        <w:tab/>
      </w:r>
      <w:r w:rsidR="00DF73FE">
        <w:rPr>
          <w:rFonts w:ascii="Cambria" w:hAnsi="Cambria" w:cs="Arial"/>
          <w:color w:val="000000"/>
          <w:sz w:val="22"/>
          <w:szCs w:val="22"/>
          <w:lang w:bidi="th-TH"/>
        </w:rPr>
        <w:t>Minimal (in-country only)</w:t>
      </w:r>
    </w:p>
    <w:p w:rsidR="009927DA" w:rsidRDefault="009927DA" w:rsidP="0068587F">
      <w:pPr>
        <w:ind w:left="2160" w:hanging="2160"/>
        <w:contextualSpacing/>
        <w:rPr>
          <w:rFonts w:ascii="Cambria" w:hAnsi="Cambria" w:cs="Arial"/>
          <w:bCs/>
          <w:sz w:val="22"/>
          <w:szCs w:val="22"/>
        </w:rPr>
      </w:pPr>
      <w:r w:rsidRPr="00624FA6">
        <w:rPr>
          <w:rFonts w:ascii="Cambria" w:hAnsi="Cambria" w:cs="Arial"/>
          <w:b/>
          <w:color w:val="000000"/>
          <w:sz w:val="22"/>
          <w:szCs w:val="22"/>
        </w:rPr>
        <w:t>Remuneration:</w:t>
      </w:r>
      <w:r w:rsidRPr="00624FA6">
        <w:rPr>
          <w:rFonts w:ascii="Cambria" w:hAnsi="Cambria" w:cs="Arial"/>
          <w:b/>
          <w:color w:val="000000"/>
          <w:sz w:val="22"/>
          <w:szCs w:val="22"/>
        </w:rPr>
        <w:tab/>
      </w:r>
      <w:r w:rsidRPr="00624FA6">
        <w:rPr>
          <w:rFonts w:ascii="Cambria" w:hAnsi="Cambria" w:cs="Arial"/>
          <w:bCs/>
          <w:color w:val="000000"/>
          <w:sz w:val="22"/>
          <w:szCs w:val="22"/>
        </w:rPr>
        <w:t>To be determined depending on qualifications</w:t>
      </w:r>
      <w:r w:rsidRPr="00624FA6">
        <w:rPr>
          <w:rFonts w:ascii="Cambria" w:hAnsi="Cambria" w:cs="Arial"/>
          <w:bCs/>
          <w:color w:val="000000"/>
          <w:sz w:val="22"/>
          <w:szCs w:val="22"/>
        </w:rPr>
        <w:tab/>
      </w:r>
    </w:p>
    <w:sectPr w:rsidR="009927DA" w:rsidSect="00FA255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498" w:rsidRDefault="00DE4498" w:rsidP="004259FC">
      <w:r>
        <w:separator/>
      </w:r>
    </w:p>
  </w:endnote>
  <w:endnote w:type="continuationSeparator" w:id="0">
    <w:p w:rsidR="00DE4498" w:rsidRDefault="00DE4498" w:rsidP="00425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auto"/>
    <w:pitch w:val="variable"/>
    <w:sig w:usb0="A10006FF" w:usb1="4000205B" w:usb2="00000010"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Iskoola Pota">
    <w:altName w:val="Times New Roman"/>
    <w:charset w:val="00"/>
    <w:family w:val="roman"/>
    <w:pitch w:val="variable"/>
    <w:sig w:usb0="00000003" w:usb1="00000000" w:usb2="00000200" w:usb3="00000000" w:csb0="00000001"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498" w:rsidRDefault="00DE4498" w:rsidP="004259FC">
      <w:r>
        <w:separator/>
      </w:r>
    </w:p>
  </w:footnote>
  <w:footnote w:type="continuationSeparator" w:id="0">
    <w:p w:rsidR="00DE4498" w:rsidRDefault="00DE4498" w:rsidP="004259F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3in;height:3in" o:bullet="t">
        <v:imagedata r:id="rId1" o:title=""/>
      </v:shape>
    </w:pict>
  </w:numPicBullet>
  <w:abstractNum w:abstractNumId="0">
    <w:nsid w:val="02076639"/>
    <w:multiLevelType w:val="hybridMultilevel"/>
    <w:tmpl w:val="423693E2"/>
    <w:lvl w:ilvl="0" w:tplc="153C0E7E">
      <w:numFmt w:val="bullet"/>
      <w:lvlText w:val="•"/>
      <w:lvlJc w:val="left"/>
      <w:pPr>
        <w:ind w:left="1080" w:hanging="720"/>
      </w:pPr>
      <w:rPr>
        <w:rFonts w:ascii="Verdana" w:eastAsia="Times New Roman" w:hAnsi="Verdan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34A57"/>
    <w:multiLevelType w:val="hybridMultilevel"/>
    <w:tmpl w:val="5A2CE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1E2F82"/>
    <w:multiLevelType w:val="hybridMultilevel"/>
    <w:tmpl w:val="AB324604"/>
    <w:lvl w:ilvl="0" w:tplc="E6F25EC2">
      <w:start w:val="1"/>
      <w:numFmt w:val="bullet"/>
      <w:lvlText w:val=""/>
      <w:lvlJc w:val="left"/>
      <w:pPr>
        <w:ind w:left="1800" w:hanging="360"/>
      </w:pPr>
      <w:rPr>
        <w:rFonts w:ascii="Wingdings" w:hAnsi="Wingdings" w:hint="default"/>
        <w:sz w:val="16"/>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F4A3C21"/>
    <w:multiLevelType w:val="hybridMultilevel"/>
    <w:tmpl w:val="9FBC72BE"/>
    <w:lvl w:ilvl="0" w:tplc="F0B603CA">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4B123D91"/>
    <w:multiLevelType w:val="hybridMultilevel"/>
    <w:tmpl w:val="2C98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4F33A4"/>
    <w:multiLevelType w:val="hybridMultilevel"/>
    <w:tmpl w:val="D8AE436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nsid w:val="5C6E3DA3"/>
    <w:multiLevelType w:val="hybridMultilevel"/>
    <w:tmpl w:val="C192B966"/>
    <w:lvl w:ilvl="0" w:tplc="153C0E7E">
      <w:numFmt w:val="bullet"/>
      <w:lvlText w:val="•"/>
      <w:lvlJc w:val="left"/>
      <w:pPr>
        <w:ind w:left="1080" w:hanging="720"/>
      </w:pPr>
      <w:rPr>
        <w:rFonts w:ascii="Verdana" w:eastAsia="Times New Roman" w:hAnsi="Verdan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31B436F"/>
    <w:multiLevelType w:val="hybridMultilevel"/>
    <w:tmpl w:val="9894D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6C7324"/>
    <w:multiLevelType w:val="multilevel"/>
    <w:tmpl w:val="07522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45E099C"/>
    <w:multiLevelType w:val="multilevel"/>
    <w:tmpl w:val="CCAA1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65F5C1D"/>
    <w:multiLevelType w:val="hybridMultilevel"/>
    <w:tmpl w:val="9D9CFF3A"/>
    <w:lvl w:ilvl="0" w:tplc="DB224B84">
      <w:start w:val="1"/>
      <w:numFmt w:val="lowerLetter"/>
      <w:lvlText w:val="%1)"/>
      <w:lvlJc w:val="left"/>
      <w:pPr>
        <w:ind w:left="720" w:hanging="360"/>
      </w:pPr>
      <w:rPr>
        <w:rFonts w:cs="Times New Roman" w:hint="default"/>
        <w:b/>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nsid w:val="771772E9"/>
    <w:multiLevelType w:val="hybridMultilevel"/>
    <w:tmpl w:val="419EC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61219B"/>
    <w:multiLevelType w:val="hybridMultilevel"/>
    <w:tmpl w:val="D8AE436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5"/>
  </w:num>
  <w:num w:numId="2">
    <w:abstractNumId w:val="8"/>
  </w:num>
  <w:num w:numId="3">
    <w:abstractNumId w:val="9"/>
  </w:num>
  <w:num w:numId="4">
    <w:abstractNumId w:val="10"/>
  </w:num>
  <w:num w:numId="5">
    <w:abstractNumId w:val="12"/>
  </w:num>
  <w:num w:numId="6">
    <w:abstractNumId w:val="7"/>
  </w:num>
  <w:num w:numId="7">
    <w:abstractNumId w:val="11"/>
  </w:num>
  <w:num w:numId="8">
    <w:abstractNumId w:val="0"/>
  </w:num>
  <w:num w:numId="9">
    <w:abstractNumId w:val="6"/>
  </w:num>
  <w:num w:numId="10">
    <w:abstractNumId w:val="4"/>
  </w:num>
  <w:num w:numId="11">
    <w:abstractNumId w:val="3"/>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35C6F"/>
    <w:rsid w:val="00014308"/>
    <w:rsid w:val="000713DF"/>
    <w:rsid w:val="00076F5D"/>
    <w:rsid w:val="00155EE6"/>
    <w:rsid w:val="001A13F9"/>
    <w:rsid w:val="001F56DF"/>
    <w:rsid w:val="00216030"/>
    <w:rsid w:val="00235C6F"/>
    <w:rsid w:val="00236F53"/>
    <w:rsid w:val="00243B75"/>
    <w:rsid w:val="0027693E"/>
    <w:rsid w:val="002866B7"/>
    <w:rsid w:val="002C29F9"/>
    <w:rsid w:val="0031700B"/>
    <w:rsid w:val="00323BA6"/>
    <w:rsid w:val="00325ADA"/>
    <w:rsid w:val="003A6861"/>
    <w:rsid w:val="003C7E8A"/>
    <w:rsid w:val="003D0A8F"/>
    <w:rsid w:val="003D61CE"/>
    <w:rsid w:val="003E4245"/>
    <w:rsid w:val="003E4F71"/>
    <w:rsid w:val="004259FC"/>
    <w:rsid w:val="0049454A"/>
    <w:rsid w:val="005776FC"/>
    <w:rsid w:val="005D7306"/>
    <w:rsid w:val="00606459"/>
    <w:rsid w:val="00611798"/>
    <w:rsid w:val="00624FA6"/>
    <w:rsid w:val="0068587F"/>
    <w:rsid w:val="006934BA"/>
    <w:rsid w:val="007E7C2A"/>
    <w:rsid w:val="00806F09"/>
    <w:rsid w:val="00847746"/>
    <w:rsid w:val="00857B46"/>
    <w:rsid w:val="00863B52"/>
    <w:rsid w:val="008C5481"/>
    <w:rsid w:val="008F6AB9"/>
    <w:rsid w:val="00924323"/>
    <w:rsid w:val="00936FAC"/>
    <w:rsid w:val="00976CDB"/>
    <w:rsid w:val="00980C1A"/>
    <w:rsid w:val="0099027A"/>
    <w:rsid w:val="009927DA"/>
    <w:rsid w:val="009D31C2"/>
    <w:rsid w:val="00A55CFE"/>
    <w:rsid w:val="00A84550"/>
    <w:rsid w:val="00B361BA"/>
    <w:rsid w:val="00B51BAB"/>
    <w:rsid w:val="00BB4DAD"/>
    <w:rsid w:val="00BC2C4E"/>
    <w:rsid w:val="00BF7F7C"/>
    <w:rsid w:val="00C11E99"/>
    <w:rsid w:val="00C15CDC"/>
    <w:rsid w:val="00C56B4B"/>
    <w:rsid w:val="00C65597"/>
    <w:rsid w:val="00C97AA6"/>
    <w:rsid w:val="00CC75A2"/>
    <w:rsid w:val="00D84E49"/>
    <w:rsid w:val="00D868E8"/>
    <w:rsid w:val="00DC6A69"/>
    <w:rsid w:val="00DE4498"/>
    <w:rsid w:val="00DF73FE"/>
    <w:rsid w:val="00E23791"/>
    <w:rsid w:val="00E46A61"/>
    <w:rsid w:val="00E63987"/>
    <w:rsid w:val="00EA48C3"/>
    <w:rsid w:val="00F25283"/>
    <w:rsid w:val="00F653EC"/>
    <w:rsid w:val="00F66758"/>
    <w:rsid w:val="00F734DE"/>
    <w:rsid w:val="00F7756E"/>
    <w:rsid w:val="00FA255B"/>
    <w:rsid w:val="00FB546A"/>
    <w:rsid w:val="00FD22EC"/>
    <w:rsid w:val="00FD73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Iskoola Pota"/>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C6F"/>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35C6F"/>
    <w:pPr>
      <w:spacing w:after="200" w:line="276" w:lineRule="auto"/>
      <w:ind w:left="720"/>
      <w:contextualSpacing/>
    </w:pPr>
    <w:rPr>
      <w:rFonts w:ascii="Calibri" w:eastAsia="Calibri" w:hAnsi="Calibri"/>
      <w:sz w:val="22"/>
      <w:szCs w:val="22"/>
      <w:lang w:val="en-GB"/>
    </w:rPr>
  </w:style>
  <w:style w:type="character" w:styleId="Emphasis">
    <w:name w:val="Emphasis"/>
    <w:basedOn w:val="DefaultParagraphFont"/>
    <w:uiPriority w:val="99"/>
    <w:qFormat/>
    <w:rsid w:val="00235C6F"/>
    <w:rPr>
      <w:rFonts w:cs="Times New Roman"/>
      <w:b/>
      <w:bCs/>
    </w:rPr>
  </w:style>
  <w:style w:type="character" w:styleId="CommentReference">
    <w:name w:val="annotation reference"/>
    <w:basedOn w:val="DefaultParagraphFont"/>
    <w:uiPriority w:val="99"/>
    <w:semiHidden/>
    <w:rsid w:val="00BC2C4E"/>
    <w:rPr>
      <w:rFonts w:cs="Times New Roman"/>
      <w:sz w:val="16"/>
      <w:szCs w:val="16"/>
    </w:rPr>
  </w:style>
  <w:style w:type="paragraph" w:styleId="CommentText">
    <w:name w:val="annotation text"/>
    <w:basedOn w:val="Normal"/>
    <w:link w:val="CommentTextChar"/>
    <w:uiPriority w:val="99"/>
    <w:semiHidden/>
    <w:rsid w:val="00BC2C4E"/>
    <w:rPr>
      <w:sz w:val="20"/>
      <w:szCs w:val="20"/>
    </w:rPr>
  </w:style>
  <w:style w:type="character" w:customStyle="1" w:styleId="CommentTextChar">
    <w:name w:val="Comment Text Char"/>
    <w:basedOn w:val="DefaultParagraphFont"/>
    <w:link w:val="CommentText"/>
    <w:uiPriority w:val="99"/>
    <w:semiHidden/>
    <w:locked/>
    <w:rsid w:val="00BC2C4E"/>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BC2C4E"/>
    <w:rPr>
      <w:b/>
      <w:bCs/>
    </w:rPr>
  </w:style>
  <w:style w:type="character" w:customStyle="1" w:styleId="CommentSubjectChar">
    <w:name w:val="Comment Subject Char"/>
    <w:basedOn w:val="CommentTextChar"/>
    <w:link w:val="CommentSubject"/>
    <w:uiPriority w:val="99"/>
    <w:semiHidden/>
    <w:locked/>
    <w:rsid w:val="00BC2C4E"/>
    <w:rPr>
      <w:rFonts w:ascii="Times New Roman" w:hAnsi="Times New Roman" w:cs="Times New Roman"/>
      <w:b/>
      <w:bCs/>
      <w:sz w:val="20"/>
      <w:szCs w:val="20"/>
    </w:rPr>
  </w:style>
  <w:style w:type="paragraph" w:styleId="BalloonText">
    <w:name w:val="Balloon Text"/>
    <w:basedOn w:val="Normal"/>
    <w:link w:val="BalloonTextChar"/>
    <w:uiPriority w:val="99"/>
    <w:semiHidden/>
    <w:rsid w:val="00BC2C4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C2C4E"/>
    <w:rPr>
      <w:rFonts w:ascii="Tahoma" w:hAnsi="Tahoma" w:cs="Tahoma"/>
      <w:sz w:val="16"/>
      <w:szCs w:val="16"/>
    </w:rPr>
  </w:style>
  <w:style w:type="paragraph" w:styleId="Title">
    <w:name w:val="Title"/>
    <w:basedOn w:val="Normal"/>
    <w:next w:val="Normal"/>
    <w:link w:val="TitleChar"/>
    <w:uiPriority w:val="99"/>
    <w:qFormat/>
    <w:rsid w:val="0031700B"/>
    <w:pPr>
      <w:pBdr>
        <w:bottom w:val="single" w:sz="8" w:space="4" w:color="4F81BD"/>
      </w:pBdr>
      <w:spacing w:after="300"/>
      <w:contextualSpacing/>
    </w:pPr>
    <w:rPr>
      <w:rFonts w:ascii="Cambria" w:hAnsi="Cambria" w:cs="Iskoola Pota"/>
      <w:color w:val="17365D"/>
      <w:spacing w:val="5"/>
      <w:kern w:val="28"/>
      <w:sz w:val="52"/>
      <w:szCs w:val="52"/>
    </w:rPr>
  </w:style>
  <w:style w:type="character" w:customStyle="1" w:styleId="TitleChar">
    <w:name w:val="Title Char"/>
    <w:basedOn w:val="DefaultParagraphFont"/>
    <w:link w:val="Title"/>
    <w:uiPriority w:val="99"/>
    <w:locked/>
    <w:rsid w:val="0031700B"/>
    <w:rPr>
      <w:rFonts w:ascii="Cambria" w:hAnsi="Cambria" w:cs="Iskoola Pota"/>
      <w:color w:val="17365D"/>
      <w:spacing w:val="5"/>
      <w:kern w:val="28"/>
      <w:sz w:val="52"/>
      <w:szCs w:val="52"/>
    </w:rPr>
  </w:style>
  <w:style w:type="character" w:styleId="FootnoteReference">
    <w:name w:val="footnote reference"/>
    <w:aliases w:val="Footnotes refss,Footnote Reference1,ftref,16 Point,Superscript 6 Point,E FNZ,-E Fußnotenzeichen,Footnote#"/>
    <w:basedOn w:val="DefaultParagraphFont"/>
    <w:uiPriority w:val="99"/>
    <w:rsid w:val="004259FC"/>
    <w:rPr>
      <w:rFonts w:cs="Times New Roman"/>
      <w:vertAlign w:val="superscript"/>
    </w:rPr>
  </w:style>
  <w:style w:type="paragraph" w:styleId="FootnoteText">
    <w:name w:val="footnote text"/>
    <w:aliases w:val="MTFootnote,single space,FOOTNOTES,Footnote Text Char2 Char,Footnote Text Char1 Char Char,Footnote Text Char2 Char Char Char,Footnote Text Char1 Char Char Char Char,Footnote Text Char2 Char Char Char Char Char,Char Char Char,Char1"/>
    <w:basedOn w:val="Normal"/>
    <w:link w:val="FootnoteTextChar"/>
    <w:uiPriority w:val="99"/>
    <w:rsid w:val="004259FC"/>
    <w:pPr>
      <w:spacing w:before="120"/>
      <w:jc w:val="both"/>
    </w:pPr>
    <w:rPr>
      <w:rFonts w:ascii="Courier" w:hAnsi="Courier"/>
      <w:sz w:val="20"/>
      <w:szCs w:val="20"/>
    </w:rPr>
  </w:style>
  <w:style w:type="character" w:customStyle="1" w:styleId="FootnoteTextChar">
    <w:name w:val="Footnote Text Char"/>
    <w:aliases w:val="MTFootnote Char,single space Char,FOOTNOTES Char,Footnote Text Char2 Char Char,Footnote Text Char1 Char Char Char,Footnote Text Char2 Char Char Char Char,Footnote Text Char1 Char Char Char Char Char,Char Char Char Char,Char1 Char"/>
    <w:basedOn w:val="DefaultParagraphFont"/>
    <w:link w:val="FootnoteText"/>
    <w:uiPriority w:val="99"/>
    <w:locked/>
    <w:rsid w:val="004259FC"/>
    <w:rPr>
      <w:rFonts w:ascii="Courier" w:hAnsi="Courier" w:cs="Times New Roman"/>
      <w:sz w:val="20"/>
      <w:szCs w:val="20"/>
    </w:rPr>
  </w:style>
  <w:style w:type="paragraph" w:styleId="NoSpacing">
    <w:name w:val="No Spacing"/>
    <w:link w:val="NoSpacingChar"/>
    <w:uiPriority w:val="99"/>
    <w:qFormat/>
    <w:rsid w:val="004259FC"/>
    <w:rPr>
      <w:rFonts w:cs="Times New Roman"/>
    </w:rPr>
  </w:style>
  <w:style w:type="character" w:customStyle="1" w:styleId="NoSpacingChar">
    <w:name w:val="No Spacing Char"/>
    <w:link w:val="NoSpacing"/>
    <w:uiPriority w:val="99"/>
    <w:locked/>
    <w:rsid w:val="004259FC"/>
    <w:rPr>
      <w:sz w:val="22"/>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686</Words>
  <Characters>3915</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UN-REDD Sri Lanka Programme: Supporting the REDD+ Readiness Process </vt:lpstr>
    </vt:vector>
  </TitlesOfParts>
  <Company>UNDP</Company>
  <LinksUpToDate>false</LinksUpToDate>
  <CharactersWithSpaces>4592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UN-REDD Sri Lanka Programme: Supporting the REDD+ Readiness Process</dc:title>
  <dc:creator>timothy.boyle</dc:creator>
  <cp:lastModifiedBy>Ben Vickers</cp:lastModifiedBy>
  <cp:revision>2</cp:revision>
  <dcterms:created xsi:type="dcterms:W3CDTF">2013-02-14T10:06:00Z</dcterms:created>
  <dcterms:modified xsi:type="dcterms:W3CDTF">2013-02-14T10:06:00Z</dcterms:modified>
</cp:coreProperties>
</file>