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2A" w:rsidRDefault="0084610B" w:rsidP="0084610B">
      <w:pPr>
        <w:jc w:val="center"/>
        <w:rPr>
          <w:b/>
        </w:rPr>
      </w:pPr>
      <w:r>
        <w:rPr>
          <w:b/>
        </w:rPr>
        <w:t>Draft Minutes</w:t>
      </w:r>
    </w:p>
    <w:p w:rsidR="0084610B" w:rsidRDefault="0084610B" w:rsidP="0084610B">
      <w:pPr>
        <w:jc w:val="center"/>
        <w:rPr>
          <w:b/>
        </w:rPr>
      </w:pPr>
      <w:r>
        <w:rPr>
          <w:b/>
        </w:rPr>
        <w:t>Information</w:t>
      </w:r>
      <w:r w:rsidR="00402CCF">
        <w:rPr>
          <w:b/>
        </w:rPr>
        <w:t>/Monitoring Group Web Meeting</w:t>
      </w:r>
    </w:p>
    <w:p w:rsidR="0084610B" w:rsidRDefault="0084610B" w:rsidP="0084610B">
      <w:pPr>
        <w:jc w:val="center"/>
        <w:rPr>
          <w:b/>
        </w:rPr>
      </w:pPr>
      <w:r>
        <w:rPr>
          <w:b/>
        </w:rPr>
        <w:t>17 July 2012, 9:00 EST</w:t>
      </w:r>
    </w:p>
    <w:p w:rsidR="0084610B" w:rsidRDefault="0084610B" w:rsidP="0084610B">
      <w:pPr>
        <w:jc w:val="center"/>
        <w:rPr>
          <w:b/>
        </w:rPr>
      </w:pPr>
    </w:p>
    <w:p w:rsidR="0084610B" w:rsidRDefault="0084610B" w:rsidP="0084610B">
      <w:r>
        <w:t>Attendance:</w:t>
      </w:r>
    </w:p>
    <w:p w:rsidR="0084610B" w:rsidRDefault="0084610B" w:rsidP="0084610B">
      <w:r>
        <w:t>FAO:</w:t>
      </w:r>
      <w:r w:rsidR="00D1103A">
        <w:t xml:space="preserve"> Emelyne Cheney, Adam Gerrand, Danilo Mollicone, Maria SanzSanchez</w:t>
      </w:r>
    </w:p>
    <w:p w:rsidR="0084610B" w:rsidRDefault="0084610B" w:rsidP="0084610B">
      <w:r>
        <w:t xml:space="preserve">UNDP: Tina Hageberg, </w:t>
      </w:r>
      <w:r w:rsidR="00D1103A">
        <w:t xml:space="preserve">Silje Haugland, </w:t>
      </w:r>
      <w:r>
        <w:t>Leo Pesket</w:t>
      </w:r>
      <w:r w:rsidR="00D1103A">
        <w:t>t, Kimberly Todd, Jen Laughlin</w:t>
      </w:r>
    </w:p>
    <w:p w:rsidR="0084610B" w:rsidRDefault="0084610B" w:rsidP="0084610B">
      <w:r>
        <w:t>UNEP: Barney Dickson, Rebecca Mant</w:t>
      </w:r>
    </w:p>
    <w:p w:rsidR="0084610B" w:rsidRDefault="0084610B" w:rsidP="0084610B">
      <w:r>
        <w:t>UN-REDD Secretariat: Clea Paz</w:t>
      </w:r>
    </w:p>
    <w:p w:rsidR="00402CCF" w:rsidRPr="00402CCF" w:rsidRDefault="00402CCF" w:rsidP="00402CCF">
      <w:pPr>
        <w:rPr>
          <w:b/>
        </w:rPr>
      </w:pPr>
      <w:r w:rsidRPr="00402CCF">
        <w:rPr>
          <w:b/>
        </w:rPr>
        <w:t>Welcome/Background</w:t>
      </w:r>
    </w:p>
    <w:p w:rsidR="000C2CC1" w:rsidRDefault="000C2CC1" w:rsidP="000C2CC1">
      <w:pPr>
        <w:spacing w:after="0" w:line="240" w:lineRule="auto"/>
        <w:rPr>
          <w:rFonts w:ascii="Calibri" w:hAnsi="Calibri"/>
          <w:lang w:val="en-GB"/>
        </w:rPr>
      </w:pPr>
      <w:r>
        <w:t>First, the b</w:t>
      </w:r>
      <w:r w:rsidR="007B6A3C">
        <w:t xml:space="preserve">ackground </w:t>
      </w:r>
      <w:r>
        <w:t xml:space="preserve">and objectives </w:t>
      </w:r>
      <w:r w:rsidR="007B6A3C">
        <w:t xml:space="preserve">for the organization of this web meeting was provided.  This </w:t>
      </w:r>
      <w:r>
        <w:t xml:space="preserve">session </w:t>
      </w:r>
      <w:r w:rsidR="007B6A3C">
        <w:t>was called for as a next step</w:t>
      </w:r>
      <w:r>
        <w:t>, d</w:t>
      </w:r>
      <w:r w:rsidR="007B6A3C">
        <w:t xml:space="preserve">uring an initial meeting on Information/Monitoring at FAO </w:t>
      </w:r>
      <w:r>
        <w:t>on May 10, 2012.  It was agreed there that, an interagency “exploratory”</w:t>
      </w:r>
      <w:r w:rsidR="00FC41FD">
        <w:t xml:space="preserve"> group </w:t>
      </w:r>
      <w:r>
        <w:t xml:space="preserve">would </w:t>
      </w:r>
      <w:r>
        <w:rPr>
          <w:rFonts w:ascii="Calibri" w:hAnsi="Calibri"/>
          <w:lang w:val="en-GB"/>
        </w:rPr>
        <w:t xml:space="preserve">develop a short concept note document outlining a framework for discussing the core elements and issues related to safeguard information systems (SIS).  It had also been agreed at the May 10 meeting that, for </w:t>
      </w:r>
      <w:r w:rsidR="00402CCF">
        <w:rPr>
          <w:rFonts w:ascii="Calibri" w:hAnsi="Calibri"/>
          <w:lang w:val="en-GB"/>
        </w:rPr>
        <w:t xml:space="preserve">National Forest Monitoring </w:t>
      </w:r>
      <w:r>
        <w:rPr>
          <w:rFonts w:ascii="Calibri" w:hAnsi="Calibri"/>
          <w:lang w:val="en-GB"/>
        </w:rPr>
        <w:t>Systems, FAO would be reviewing and revising the M&amp;MRV Framework document.  This July 17 meeting was scheduled as the follow-up to discuss progress in both of these areas.</w:t>
      </w:r>
    </w:p>
    <w:p w:rsidR="000C2CC1" w:rsidRDefault="000C2CC1" w:rsidP="000C2CC1">
      <w:pPr>
        <w:spacing w:after="0"/>
        <w:ind w:left="360"/>
        <w:rPr>
          <w:rFonts w:ascii="Calibri" w:hAnsi="Calibri"/>
          <w:lang w:val="en-GB"/>
        </w:rPr>
      </w:pPr>
    </w:p>
    <w:p w:rsidR="00402CCF" w:rsidRPr="00402CCF" w:rsidRDefault="00402CCF" w:rsidP="00402CCF">
      <w:pPr>
        <w:spacing w:after="0"/>
        <w:rPr>
          <w:rFonts w:ascii="Calibri" w:hAnsi="Calibri"/>
          <w:b/>
          <w:lang w:val="en-GB"/>
        </w:rPr>
      </w:pPr>
      <w:r w:rsidRPr="00402CCF">
        <w:rPr>
          <w:rFonts w:ascii="Calibri" w:hAnsi="Calibri"/>
          <w:b/>
          <w:lang w:val="en-GB"/>
        </w:rPr>
        <w:t>National Forest Monitoring Systems</w:t>
      </w:r>
      <w:r>
        <w:rPr>
          <w:rFonts w:ascii="Calibri" w:hAnsi="Calibri"/>
          <w:b/>
          <w:lang w:val="en-GB"/>
        </w:rPr>
        <w:t>: Status Update</w:t>
      </w:r>
    </w:p>
    <w:p w:rsidR="00402CCF" w:rsidRDefault="00402CCF" w:rsidP="000C2CC1">
      <w:pPr>
        <w:spacing w:after="0"/>
        <w:ind w:left="360"/>
        <w:rPr>
          <w:rFonts w:ascii="Calibri" w:hAnsi="Calibri"/>
          <w:lang w:val="en-GB"/>
        </w:rPr>
      </w:pPr>
    </w:p>
    <w:p w:rsidR="00BB12FA" w:rsidRDefault="00BB12FA" w:rsidP="0084610B">
      <w:r>
        <w:t>Rather than covering both M&amp; MRV as well as SIS during this session, a brief update was given on the progress to update the M&amp;MRV framework document and it was agreed that FAO would soon circulate an updated version for review/comment, and a separate follow-up teleconference would be held dedicated to that topic.</w:t>
      </w:r>
    </w:p>
    <w:p w:rsidR="00402CCF" w:rsidRPr="00402CCF" w:rsidRDefault="00402CCF" w:rsidP="0084610B">
      <w:pPr>
        <w:rPr>
          <w:b/>
        </w:rPr>
      </w:pPr>
      <w:r w:rsidRPr="00402CCF">
        <w:rPr>
          <w:b/>
        </w:rPr>
        <w:t>Safeguard Information Systems</w:t>
      </w:r>
    </w:p>
    <w:p w:rsidR="0084610B" w:rsidRDefault="000C2CC1" w:rsidP="0042377A">
      <w:r>
        <w:t>For the SIS component, a draft outline had been circulated for comments</w:t>
      </w:r>
      <w:r w:rsidR="00FC41FD">
        <w:t>, and feedback was received by the Secretariat and agency representatives on the “exploratory” group on SIS</w:t>
      </w:r>
      <w:r>
        <w:t xml:space="preserve">.  The major headings of this outline </w:t>
      </w:r>
      <w:r w:rsidR="00FC41FD">
        <w:t xml:space="preserve">and the feedback received </w:t>
      </w:r>
      <w:r>
        <w:t>were used to guide the discussion throughout the session.  A major recurring theme throughout the discussion</w:t>
      </w:r>
      <w:r w:rsidR="00FC41FD">
        <w:t xml:space="preserve"> </w:t>
      </w:r>
      <w:r w:rsidR="004A34C7">
        <w:t xml:space="preserve">was that clarity is needed on the scope of what the UN-REDD </w:t>
      </w:r>
      <w:proofErr w:type="spellStart"/>
      <w:r w:rsidR="004A34C7">
        <w:t>Programme</w:t>
      </w:r>
      <w:proofErr w:type="spellEnd"/>
      <w:r w:rsidR="004A34C7">
        <w:t xml:space="preserve"> will do on safeguard information systems.  Alternatives such as assisting countrie</w:t>
      </w:r>
      <w:r w:rsidR="00FC41FD">
        <w:t>s to meet UNFCCC requirements versus</w:t>
      </w:r>
      <w:r w:rsidR="004A34C7">
        <w:t xml:space="preserve"> helping/encouraging countries to do more</w:t>
      </w:r>
      <w:r w:rsidR="00447FDE">
        <w:t>; re</w:t>
      </w:r>
      <w:r w:rsidR="00FC41FD">
        <w:t xml:space="preserve">sponding to country needs on a </w:t>
      </w:r>
      <w:r w:rsidR="00447FDE">
        <w:t>case-by-case basis or also preparing more generic products that could be more broadly used by countries.  It was agreed that this exchange and the options proposed for SIS would be incorporated into the concept note for safeguards work being prepared as a result of the safeguard</w:t>
      </w:r>
      <w:r w:rsidR="00FC41FD">
        <w:t xml:space="preserve">s coordination call held on July </w:t>
      </w:r>
      <w:r w:rsidR="00447FDE">
        <w:t>12</w:t>
      </w:r>
      <w:r w:rsidR="00447FDE" w:rsidRPr="0042377A">
        <w:rPr>
          <w:vertAlign w:val="superscript"/>
        </w:rPr>
        <w:t>th</w:t>
      </w:r>
      <w:r w:rsidR="00FC41FD">
        <w:t>.  This concept note is to be presented to the MG on their July 25</w:t>
      </w:r>
      <w:r w:rsidR="00FC41FD" w:rsidRPr="00FC41FD">
        <w:rPr>
          <w:vertAlign w:val="superscript"/>
        </w:rPr>
        <w:t>th</w:t>
      </w:r>
      <w:r w:rsidR="00FC41FD">
        <w:t xml:space="preserve"> call.</w:t>
      </w:r>
      <w:r w:rsidR="00763D9C">
        <w:t xml:space="preserve">  Despite this </w:t>
      </w:r>
      <w:r w:rsidR="00763D9C">
        <w:lastRenderedPageBreak/>
        <w:t>over-arching question regarding how UN-REDD work should be taken forward in this area, it was still agreed that it would be of value to have an exchange of views on the topics covered in the SIS outline.</w:t>
      </w:r>
    </w:p>
    <w:p w:rsidR="0084610B" w:rsidRDefault="0084610B" w:rsidP="0084610B">
      <w:r>
        <w:t>Topics Covered:</w:t>
      </w:r>
    </w:p>
    <w:p w:rsidR="00D15260" w:rsidRPr="00076F07" w:rsidRDefault="002C137D" w:rsidP="00076F07">
      <w:pPr>
        <w:pStyle w:val="ListParagraph"/>
        <w:numPr>
          <w:ilvl w:val="0"/>
          <w:numId w:val="5"/>
        </w:numPr>
        <w:rPr>
          <w:b/>
          <w:i/>
        </w:rPr>
      </w:pPr>
      <w:r w:rsidRPr="00076F07">
        <w:rPr>
          <w:b/>
          <w:i/>
        </w:rPr>
        <w:t>Defining an SIS</w:t>
      </w:r>
    </w:p>
    <w:p w:rsidR="00F26584" w:rsidRPr="00F26584" w:rsidRDefault="00F26584" w:rsidP="0084610B">
      <w:r>
        <w:t xml:space="preserve">Though there was general agreement that it is useful to </w:t>
      </w:r>
      <w:r w:rsidR="00763D9C">
        <w:t xml:space="preserve">have a mutual understanding of what an SIS does and what its main objectives are, there was caution raised about using the term “definition” and the potential to go beyond the UNFCCC in this regard.  This was linked back to the broader scope question, in that a definition would be tied to </w:t>
      </w:r>
      <w:r w:rsidR="00FE285E">
        <w:t>the scope (i.e., UNFCCC or beyond).</w:t>
      </w:r>
    </w:p>
    <w:p w:rsidR="00D15260" w:rsidRPr="00076F07" w:rsidRDefault="002C137D" w:rsidP="00076F07">
      <w:pPr>
        <w:pStyle w:val="ListParagraph"/>
        <w:numPr>
          <w:ilvl w:val="0"/>
          <w:numId w:val="5"/>
        </w:numPr>
        <w:rPr>
          <w:b/>
          <w:i/>
        </w:rPr>
      </w:pPr>
      <w:r w:rsidRPr="00076F07">
        <w:rPr>
          <w:b/>
          <w:i/>
        </w:rPr>
        <w:t>Guiding Principles/Key Characteristics</w:t>
      </w:r>
    </w:p>
    <w:p w:rsidR="00F26584" w:rsidRPr="0084610B" w:rsidRDefault="00F26584" w:rsidP="0084610B">
      <w:r>
        <w:t>A compiled list of principles was discussed; several participants sought clarity on sources of the principles and interpretati</w:t>
      </w:r>
      <w:r w:rsidR="00FE285E">
        <w:t xml:space="preserve">on as applied to SIS.  With such </w:t>
      </w:r>
      <w:r>
        <w:t>additional context</w:t>
      </w:r>
      <w:r w:rsidR="00FE285E">
        <w:t xml:space="preserve"> provided</w:t>
      </w:r>
      <w:r>
        <w:t xml:space="preserve">, </w:t>
      </w:r>
      <w:r w:rsidR="00FE285E">
        <w:t xml:space="preserve">there seemed to be general agreement that </w:t>
      </w:r>
      <w:r>
        <w:t>it wo</w:t>
      </w:r>
      <w:r w:rsidR="00502579">
        <w:t xml:space="preserve">uld be useful </w:t>
      </w:r>
      <w:r w:rsidR="00FE285E">
        <w:t>to have further discussion of</w:t>
      </w:r>
      <w:r>
        <w:t xml:space="preserve"> principles</w:t>
      </w:r>
      <w:r w:rsidR="00FE285E">
        <w:t xml:space="preserve"> or key characteristics of an SIS.  The issue of principles sourced from UNFCCC documents </w:t>
      </w:r>
      <w:r>
        <w:t>versus other sources</w:t>
      </w:r>
      <w:r w:rsidR="00FE285E">
        <w:t xml:space="preserve"> was raised</w:t>
      </w:r>
      <w:r>
        <w:t>.  Some clarity</w:t>
      </w:r>
      <w:r w:rsidR="00FE285E">
        <w:t xml:space="preserve"> was offered on this point regarding the U</w:t>
      </w:r>
      <w:r>
        <w:t xml:space="preserve">NFCCC </w:t>
      </w:r>
      <w:r w:rsidR="00FE285E">
        <w:t>context, particularly the carry-over of UNFCCC GHG inventory reporting principles and though some might be applicable to SIS, not all would be.</w:t>
      </w:r>
    </w:p>
    <w:p w:rsidR="00D15260" w:rsidRPr="00076F07" w:rsidRDefault="002C137D" w:rsidP="00076F07">
      <w:pPr>
        <w:pStyle w:val="ListParagraph"/>
        <w:numPr>
          <w:ilvl w:val="0"/>
          <w:numId w:val="5"/>
        </w:numPr>
        <w:rPr>
          <w:b/>
          <w:bCs/>
          <w:i/>
        </w:rPr>
      </w:pPr>
      <w:r w:rsidRPr="00076F07">
        <w:rPr>
          <w:b/>
          <w:i/>
        </w:rPr>
        <w:t>Key Components of an SIS</w:t>
      </w:r>
      <w:r w:rsidRPr="00076F07">
        <w:rPr>
          <w:b/>
          <w:bCs/>
          <w:i/>
        </w:rPr>
        <w:t xml:space="preserve"> </w:t>
      </w:r>
    </w:p>
    <w:p w:rsidR="0042377A" w:rsidRPr="0042377A" w:rsidRDefault="0042377A" w:rsidP="0084610B">
      <w:pPr>
        <w:rPr>
          <w:bCs/>
        </w:rPr>
      </w:pPr>
      <w:r>
        <w:rPr>
          <w:bCs/>
        </w:rPr>
        <w:t>Again, it was raised that we should be careful about indicating sources – if we propose key components – where are these coming from – UN-REDD perspective? Country views on the key components?</w:t>
      </w:r>
    </w:p>
    <w:p w:rsidR="00F26584" w:rsidRDefault="00F26584" w:rsidP="0084610B">
      <w:pPr>
        <w:rPr>
          <w:bCs/>
        </w:rPr>
      </w:pPr>
      <w:r w:rsidRPr="00F26584">
        <w:rPr>
          <w:bCs/>
        </w:rPr>
        <w:t xml:space="preserve">Related to data </w:t>
      </w:r>
      <w:r>
        <w:rPr>
          <w:bCs/>
        </w:rPr>
        <w:t>management, it was raised that a priority for countries is to ensure the permanence of the data and information systems so that it can be sustained even if there are changes in government or other disruptions to staffing or operation.</w:t>
      </w:r>
    </w:p>
    <w:p w:rsidR="00FE285E" w:rsidRPr="00F26584" w:rsidRDefault="00FE285E" w:rsidP="0084610B">
      <w:r>
        <w:rPr>
          <w:bCs/>
        </w:rPr>
        <w:t>In regards to the compo</w:t>
      </w:r>
      <w:r w:rsidR="00D619DD">
        <w:rPr>
          <w:bCs/>
        </w:rPr>
        <w:t xml:space="preserve">nents on management, provision </w:t>
      </w:r>
      <w:r>
        <w:rPr>
          <w:bCs/>
        </w:rPr>
        <w:t>and evaluation of data and information, the sensitivities around the terminology used in the SIS context were discussed.  Particularly, it was agreed that verification would be a controversial term to apply within an SIS context, and that even “evaluation” may not be appropriate.  It was recognized, however, that it would be important to have the information be transparent enough that stakeholders could do a “reliability check” to help validate.  It was proposed that “analysis” versus “evaluation” might be the more appropriate term to use in this context.</w:t>
      </w:r>
    </w:p>
    <w:p w:rsidR="00D15260" w:rsidRPr="00076F07" w:rsidRDefault="002C137D" w:rsidP="00076F07">
      <w:pPr>
        <w:pStyle w:val="ListParagraph"/>
        <w:numPr>
          <w:ilvl w:val="0"/>
          <w:numId w:val="5"/>
        </w:numPr>
        <w:rPr>
          <w:b/>
          <w:i/>
        </w:rPr>
      </w:pPr>
      <w:r w:rsidRPr="00076F07">
        <w:rPr>
          <w:b/>
          <w:i/>
        </w:rPr>
        <w:t>Process for Developing an SIS</w:t>
      </w:r>
    </w:p>
    <w:p w:rsidR="00525F08" w:rsidRPr="00F26584" w:rsidRDefault="00D619DD" w:rsidP="00525F08">
      <w:r>
        <w:t xml:space="preserve">The importance of avoiding duplication of processes was stressed, so it was agreed that a national assessment of existing requirements would be an important step to undertake on an SIS process.  </w:t>
      </w:r>
      <w:r w:rsidR="00525F08">
        <w:t xml:space="preserve">The scope of such an assessment would need to be broader than REDD+, as many countries are already collecting and providing the relevant information for REDD+ safeguards through other </w:t>
      </w:r>
      <w:proofErr w:type="spellStart"/>
      <w:r w:rsidR="00525F08">
        <w:t>fora</w:t>
      </w:r>
      <w:proofErr w:type="spellEnd"/>
      <w:r w:rsidR="00525F08">
        <w:t xml:space="preserve"> or for other </w:t>
      </w:r>
      <w:r w:rsidR="00525F08">
        <w:lastRenderedPageBreak/>
        <w:t xml:space="preserve">contexts.  </w:t>
      </w:r>
      <w:r>
        <w:t>It was agreed that this should be an emphasized message when communicating with REDD+ countries – that this would not require an entire new system, but rather that there are likely elements already in place.</w:t>
      </w:r>
      <w:r w:rsidR="00525F08">
        <w:t xml:space="preserve">  </w:t>
      </w:r>
      <w:r>
        <w:t xml:space="preserve">  </w:t>
      </w:r>
      <w:r w:rsidR="00525F08" w:rsidRPr="00F26584">
        <w:t>Caution w</w:t>
      </w:r>
      <w:r w:rsidR="00525F08">
        <w:t>as raised about over-simplifying</w:t>
      </w:r>
      <w:r w:rsidR="00525F08" w:rsidRPr="00F26584">
        <w:t xml:space="preserve"> the process and making it appear linear and generally applicable.</w:t>
      </w:r>
      <w:r w:rsidR="00525F08">
        <w:t xml:space="preserve">  There was general agreement that this would be an iterative process and that countries likely have a number of elements in place already.</w:t>
      </w:r>
    </w:p>
    <w:p w:rsidR="0042377A" w:rsidRDefault="0042377A" w:rsidP="0084610B">
      <w:r>
        <w:t xml:space="preserve">The inter-linkage between </w:t>
      </w:r>
      <w:r w:rsidR="002C137D">
        <w:t xml:space="preserve">broader safeguard approach/safeguard policies </w:t>
      </w:r>
      <w:r w:rsidR="00FE285E">
        <w:t xml:space="preserve">and the SIS </w:t>
      </w:r>
      <w:r w:rsidR="002C137D">
        <w:t xml:space="preserve">was </w:t>
      </w:r>
      <w:r w:rsidR="00D619DD">
        <w:t xml:space="preserve">also </w:t>
      </w:r>
      <w:r w:rsidR="002C137D">
        <w:t>raised</w:t>
      </w:r>
      <w:r w:rsidR="00D619DD">
        <w:t xml:space="preserve">, </w:t>
      </w:r>
      <w:r w:rsidR="00FE285E">
        <w:t>while discussing a process for developing an SIS</w:t>
      </w:r>
      <w:r w:rsidR="002C137D">
        <w:t xml:space="preserve">.  There seemed to be a mutual understanding that implementation of safeguards is distinct from SIS but the two are intimately linked and therefore should be developed in </w:t>
      </w:r>
      <w:r w:rsidR="00CD51C3">
        <w:t>a coordinated way</w:t>
      </w:r>
      <w:r w:rsidR="002C137D">
        <w:t>.</w:t>
      </w:r>
    </w:p>
    <w:p w:rsidR="00D15260" w:rsidRDefault="002C137D" w:rsidP="00076F07">
      <w:pPr>
        <w:pStyle w:val="ListParagraph"/>
        <w:numPr>
          <w:ilvl w:val="0"/>
          <w:numId w:val="5"/>
        </w:numPr>
        <w:rPr>
          <w:b/>
          <w:i/>
        </w:rPr>
      </w:pPr>
      <w:r w:rsidRPr="00076F07">
        <w:rPr>
          <w:b/>
          <w:i/>
        </w:rPr>
        <w:t>Linkage of an SIS to the NFMS</w:t>
      </w:r>
    </w:p>
    <w:p w:rsidR="00D619DD" w:rsidRDefault="00D619DD" w:rsidP="00D619DD">
      <w:r>
        <w:t>Discussion on the potential linkage(s) between and NFMS and an SIS and what this could mean in practice was limited.  It was agreed that this would be a valuable topic to return to, once we have more clarity on the SIS itself.</w:t>
      </w:r>
      <w:r w:rsidR="00525F08">
        <w:t xml:space="preserve">  A caution was also raised regarding the sensitivities around linking monitoring to the SIS, with countries opposed to the idea of monitoring of REDD+ safeguards.</w:t>
      </w:r>
    </w:p>
    <w:p w:rsidR="00525F08" w:rsidRPr="00D619DD" w:rsidRDefault="00525F08" w:rsidP="00D619DD">
      <w:r>
        <w:t>The support on monitoring systems was, nevertheless, discussed as a potential mechanism to provide a platform for safeguard information.  Clarification was provided that these monitoring systems do have a feature through which stakeholders would be able to provide feedback, and countries could chose to utilize that functionality or not.  A presentation on that work was requested.</w:t>
      </w:r>
    </w:p>
    <w:p w:rsidR="00D15260" w:rsidRPr="00076F07" w:rsidRDefault="002C137D" w:rsidP="00076F07">
      <w:pPr>
        <w:pStyle w:val="ListParagraph"/>
        <w:numPr>
          <w:ilvl w:val="0"/>
          <w:numId w:val="5"/>
        </w:numPr>
        <w:rPr>
          <w:b/>
          <w:i/>
        </w:rPr>
      </w:pPr>
      <w:r w:rsidRPr="00076F07">
        <w:rPr>
          <w:b/>
          <w:i/>
        </w:rPr>
        <w:t>Potential future work/deliverables in this area</w:t>
      </w:r>
    </w:p>
    <w:p w:rsidR="00BB12FA" w:rsidRPr="00BB12FA" w:rsidRDefault="00BB12FA" w:rsidP="0084610B">
      <w:r>
        <w:t>It was agreed</w:t>
      </w:r>
      <w:r w:rsidR="00402CCF">
        <w:t xml:space="preserve"> that we can</w:t>
      </w:r>
      <w:r w:rsidR="0092080E">
        <w:t>not advance a detailed discussion on potential work products related to SIS without first having the clar</w:t>
      </w:r>
      <w:r w:rsidR="00502579">
        <w:t xml:space="preserve">ity on what we will do as a </w:t>
      </w:r>
      <w:proofErr w:type="spellStart"/>
      <w:r w:rsidR="00502579">
        <w:t>P</w:t>
      </w:r>
      <w:r w:rsidR="0092080E">
        <w:t>r</w:t>
      </w:r>
      <w:r w:rsidR="00502579">
        <w:t>ogr</w:t>
      </w:r>
      <w:r w:rsidR="0092080E">
        <w:t>amme</w:t>
      </w:r>
      <w:proofErr w:type="spellEnd"/>
      <w:r w:rsidR="0092080E">
        <w:t xml:space="preserve"> on safeguards.</w:t>
      </w:r>
    </w:p>
    <w:p w:rsidR="0084610B" w:rsidRDefault="0084610B" w:rsidP="00076F07">
      <w:pPr>
        <w:pStyle w:val="ListParagraph"/>
        <w:numPr>
          <w:ilvl w:val="0"/>
          <w:numId w:val="6"/>
        </w:numPr>
      </w:pPr>
      <w:r w:rsidRPr="00076F07">
        <w:rPr>
          <w:b/>
          <w:u w:val="single"/>
        </w:rPr>
        <w:t>Action Point:</w:t>
      </w:r>
      <w:r>
        <w:t xml:space="preserve"> </w:t>
      </w:r>
      <w:r w:rsidR="00076F07">
        <w:t xml:space="preserve"> </w:t>
      </w:r>
      <w:r>
        <w:t xml:space="preserve">The drafting of the concept note for the safeguards work will draw on </w:t>
      </w:r>
      <w:r w:rsidR="00BB12FA">
        <w:t>input from this meeting, particula</w:t>
      </w:r>
      <w:r w:rsidR="00D619DD">
        <w:t>rly regarding options (UNFCCC versus</w:t>
      </w:r>
      <w:r w:rsidR="00BB12FA">
        <w:t xml:space="preserve"> broader</w:t>
      </w:r>
      <w:r w:rsidR="00502579">
        <w:t xml:space="preserve"> support for countries to go further</w:t>
      </w:r>
      <w:r w:rsidR="00BB12FA">
        <w:t>, generic outputs or national targeted support only</w:t>
      </w:r>
      <w:r w:rsidR="00502579">
        <w:t xml:space="preserve"> – case-by-case basis</w:t>
      </w:r>
      <w:r w:rsidR="00BB12FA">
        <w:t>)</w:t>
      </w:r>
      <w:r w:rsidR="00076F07">
        <w:t xml:space="preserve">.  Based on the outcome of the MG decision, based on the concept note presented, then it will be clear how the work on SIS can be organized going forward (under one cohesive “safeguards group” versus a specialized SIS group, for example)  </w:t>
      </w:r>
    </w:p>
    <w:p w:rsidR="00076F07" w:rsidRPr="00076F07" w:rsidRDefault="00076F07" w:rsidP="00076F07">
      <w:pPr>
        <w:pStyle w:val="ListParagraph"/>
        <w:ind w:left="360"/>
      </w:pPr>
    </w:p>
    <w:p w:rsidR="00BB12FA" w:rsidRDefault="00076F07" w:rsidP="00076F07">
      <w:pPr>
        <w:pStyle w:val="ListParagraph"/>
        <w:numPr>
          <w:ilvl w:val="0"/>
          <w:numId w:val="6"/>
        </w:numPr>
      </w:pPr>
      <w:r w:rsidRPr="00076F07">
        <w:rPr>
          <w:b/>
          <w:u w:val="single"/>
        </w:rPr>
        <w:t>Action Point:</w:t>
      </w:r>
      <w:r>
        <w:t xml:space="preserve">  For M&amp;MRV, FAO</w:t>
      </w:r>
      <w:r w:rsidR="00BB12FA">
        <w:t xml:space="preserve"> will follow up by sending the revised draft of the paper and organizing a teleconference to discuss it.  It was also requested that a presentation on the UN-REDD support to countries on dev</w:t>
      </w:r>
      <w:r w:rsidR="00502579">
        <w:t xml:space="preserve">elopment of monitoring systems </w:t>
      </w:r>
      <w:r w:rsidR="00BB12FA">
        <w:t>be given during that next teleconference.</w:t>
      </w:r>
    </w:p>
    <w:p w:rsidR="00076F07" w:rsidRDefault="00076F07" w:rsidP="00076F07">
      <w:pPr>
        <w:pStyle w:val="ListParagraph"/>
      </w:pPr>
    </w:p>
    <w:p w:rsidR="00742764" w:rsidRDefault="00076F07" w:rsidP="00076F07">
      <w:pPr>
        <w:pStyle w:val="ListParagraph"/>
        <w:ind w:left="0"/>
      </w:pPr>
      <w:r>
        <w:t xml:space="preserve">A recording of the session is available at: </w:t>
      </w:r>
    </w:p>
    <w:p w:rsidR="00742764" w:rsidRDefault="00742764" w:rsidP="00076F07">
      <w:pPr>
        <w:pStyle w:val="ListParagraph"/>
        <w:ind w:left="0"/>
      </w:pPr>
    </w:p>
    <w:p w:rsidR="00076F07" w:rsidRDefault="007870BB" w:rsidP="00076F07">
      <w:pPr>
        <w:pStyle w:val="ListParagraph"/>
        <w:ind w:left="0"/>
      </w:pPr>
      <w:hyperlink r:id="rId6" w:history="1">
        <w:r w:rsidR="00076F07" w:rsidRPr="00344EFA">
          <w:rPr>
            <w:rStyle w:val="Hyperlink"/>
          </w:rPr>
          <w:t>http://try.bbcollaborate.com/trial/m.go?mk=HqDBgO0CUu9wtUM7</w:t>
        </w:r>
      </w:hyperlink>
      <w:r w:rsidR="00742764">
        <w:t>.  T</w:t>
      </w:r>
      <w:r w:rsidR="00076F07">
        <w:t>houg</w:t>
      </w:r>
      <w:r w:rsidR="00742764">
        <w:t>h it does not start at the beginning of the session, it covers most of the substantive discussion.</w:t>
      </w:r>
    </w:p>
    <w:p w:rsidR="00076F07" w:rsidRDefault="00076F07" w:rsidP="00076F07">
      <w:pPr>
        <w:pStyle w:val="ListParagraph"/>
        <w:ind w:left="0"/>
      </w:pPr>
    </w:p>
    <w:p w:rsidR="00076F07" w:rsidRDefault="00076F07" w:rsidP="00076F07">
      <w:pPr>
        <w:pStyle w:val="ListParagraph"/>
        <w:ind w:left="0"/>
      </w:pPr>
      <w:r>
        <w:t xml:space="preserve">This link </w:t>
      </w:r>
      <w:r w:rsidR="00525F08">
        <w:t>to the recording will be valid only</w:t>
      </w:r>
      <w:r>
        <w:t xml:space="preserve"> through </w:t>
      </w:r>
      <w:r w:rsidRPr="00525F08">
        <w:rPr>
          <w:b/>
        </w:rPr>
        <w:t xml:space="preserve">August </w:t>
      </w:r>
      <w:r w:rsidRPr="00525F08">
        <w:t>9</w:t>
      </w:r>
      <w:r w:rsidR="00525F08">
        <w:t xml:space="preserve">.  </w:t>
      </w:r>
      <w:r w:rsidR="00742764" w:rsidRPr="00525F08">
        <w:t>A</w:t>
      </w:r>
      <w:r w:rsidR="00742764">
        <w:t xml:space="preserve"> permanent recoding will be saved and shared when this is available.</w:t>
      </w:r>
    </w:p>
    <w:p w:rsidR="00076F07" w:rsidRDefault="00076F07" w:rsidP="00076F07">
      <w:pPr>
        <w:pStyle w:val="ListParagraph"/>
      </w:pPr>
    </w:p>
    <w:p w:rsidR="00076F07" w:rsidRPr="0084610B" w:rsidRDefault="00076F07" w:rsidP="00076F07"/>
    <w:p w:rsidR="0084610B" w:rsidRDefault="0084610B" w:rsidP="0084610B"/>
    <w:p w:rsidR="0084610B" w:rsidRPr="0084610B" w:rsidRDefault="0084610B" w:rsidP="0084610B"/>
    <w:sectPr w:rsidR="0084610B" w:rsidRPr="0084610B" w:rsidSect="00A87F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2A4F"/>
    <w:multiLevelType w:val="hybridMultilevel"/>
    <w:tmpl w:val="78CA6C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8F4EF9"/>
    <w:multiLevelType w:val="hybridMultilevel"/>
    <w:tmpl w:val="EC3A2FCA"/>
    <w:lvl w:ilvl="0" w:tplc="B296B974">
      <w:start w:val="1"/>
      <w:numFmt w:val="bullet"/>
      <w:lvlText w:val="•"/>
      <w:lvlJc w:val="left"/>
      <w:pPr>
        <w:tabs>
          <w:tab w:val="num" w:pos="720"/>
        </w:tabs>
        <w:ind w:left="720" w:hanging="360"/>
      </w:pPr>
      <w:rPr>
        <w:rFonts w:ascii="Arial" w:hAnsi="Arial" w:hint="default"/>
      </w:rPr>
    </w:lvl>
    <w:lvl w:ilvl="1" w:tplc="25D00926" w:tentative="1">
      <w:start w:val="1"/>
      <w:numFmt w:val="bullet"/>
      <w:lvlText w:val="•"/>
      <w:lvlJc w:val="left"/>
      <w:pPr>
        <w:tabs>
          <w:tab w:val="num" w:pos="1440"/>
        </w:tabs>
        <w:ind w:left="1440" w:hanging="360"/>
      </w:pPr>
      <w:rPr>
        <w:rFonts w:ascii="Arial" w:hAnsi="Arial" w:hint="default"/>
      </w:rPr>
    </w:lvl>
    <w:lvl w:ilvl="2" w:tplc="7BCA5A32" w:tentative="1">
      <w:start w:val="1"/>
      <w:numFmt w:val="bullet"/>
      <w:lvlText w:val="•"/>
      <w:lvlJc w:val="left"/>
      <w:pPr>
        <w:tabs>
          <w:tab w:val="num" w:pos="2160"/>
        </w:tabs>
        <w:ind w:left="2160" w:hanging="360"/>
      </w:pPr>
      <w:rPr>
        <w:rFonts w:ascii="Arial" w:hAnsi="Arial" w:hint="default"/>
      </w:rPr>
    </w:lvl>
    <w:lvl w:ilvl="3" w:tplc="BF9EBF46" w:tentative="1">
      <w:start w:val="1"/>
      <w:numFmt w:val="bullet"/>
      <w:lvlText w:val="•"/>
      <w:lvlJc w:val="left"/>
      <w:pPr>
        <w:tabs>
          <w:tab w:val="num" w:pos="2880"/>
        </w:tabs>
        <w:ind w:left="2880" w:hanging="360"/>
      </w:pPr>
      <w:rPr>
        <w:rFonts w:ascii="Arial" w:hAnsi="Arial" w:hint="default"/>
      </w:rPr>
    </w:lvl>
    <w:lvl w:ilvl="4" w:tplc="84CE7028" w:tentative="1">
      <w:start w:val="1"/>
      <w:numFmt w:val="bullet"/>
      <w:lvlText w:val="•"/>
      <w:lvlJc w:val="left"/>
      <w:pPr>
        <w:tabs>
          <w:tab w:val="num" w:pos="3600"/>
        </w:tabs>
        <w:ind w:left="3600" w:hanging="360"/>
      </w:pPr>
      <w:rPr>
        <w:rFonts w:ascii="Arial" w:hAnsi="Arial" w:hint="default"/>
      </w:rPr>
    </w:lvl>
    <w:lvl w:ilvl="5" w:tplc="4D808628" w:tentative="1">
      <w:start w:val="1"/>
      <w:numFmt w:val="bullet"/>
      <w:lvlText w:val="•"/>
      <w:lvlJc w:val="left"/>
      <w:pPr>
        <w:tabs>
          <w:tab w:val="num" w:pos="4320"/>
        </w:tabs>
        <w:ind w:left="4320" w:hanging="360"/>
      </w:pPr>
      <w:rPr>
        <w:rFonts w:ascii="Arial" w:hAnsi="Arial" w:hint="default"/>
      </w:rPr>
    </w:lvl>
    <w:lvl w:ilvl="6" w:tplc="28DCCA74" w:tentative="1">
      <w:start w:val="1"/>
      <w:numFmt w:val="bullet"/>
      <w:lvlText w:val="•"/>
      <w:lvlJc w:val="left"/>
      <w:pPr>
        <w:tabs>
          <w:tab w:val="num" w:pos="5040"/>
        </w:tabs>
        <w:ind w:left="5040" w:hanging="360"/>
      </w:pPr>
      <w:rPr>
        <w:rFonts w:ascii="Arial" w:hAnsi="Arial" w:hint="default"/>
      </w:rPr>
    </w:lvl>
    <w:lvl w:ilvl="7" w:tplc="54DE3618" w:tentative="1">
      <w:start w:val="1"/>
      <w:numFmt w:val="bullet"/>
      <w:lvlText w:val="•"/>
      <w:lvlJc w:val="left"/>
      <w:pPr>
        <w:tabs>
          <w:tab w:val="num" w:pos="5760"/>
        </w:tabs>
        <w:ind w:left="5760" w:hanging="360"/>
      </w:pPr>
      <w:rPr>
        <w:rFonts w:ascii="Arial" w:hAnsi="Arial" w:hint="default"/>
      </w:rPr>
    </w:lvl>
    <w:lvl w:ilvl="8" w:tplc="98B604BE" w:tentative="1">
      <w:start w:val="1"/>
      <w:numFmt w:val="bullet"/>
      <w:lvlText w:val="•"/>
      <w:lvlJc w:val="left"/>
      <w:pPr>
        <w:tabs>
          <w:tab w:val="num" w:pos="6480"/>
        </w:tabs>
        <w:ind w:left="6480" w:hanging="360"/>
      </w:pPr>
      <w:rPr>
        <w:rFonts w:ascii="Arial" w:hAnsi="Arial" w:hint="default"/>
      </w:rPr>
    </w:lvl>
  </w:abstractNum>
  <w:abstractNum w:abstractNumId="2">
    <w:nsid w:val="2D1E2536"/>
    <w:multiLevelType w:val="hybridMultilevel"/>
    <w:tmpl w:val="D820FF36"/>
    <w:lvl w:ilvl="0" w:tplc="94A29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BC4497"/>
    <w:multiLevelType w:val="hybridMultilevel"/>
    <w:tmpl w:val="E72E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C716B0"/>
    <w:multiLevelType w:val="hybridMultilevel"/>
    <w:tmpl w:val="3F0AC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156B0"/>
    <w:multiLevelType w:val="hybridMultilevel"/>
    <w:tmpl w:val="E850E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84610B"/>
    <w:rsid w:val="00076F07"/>
    <w:rsid w:val="000868CD"/>
    <w:rsid w:val="000C2CC1"/>
    <w:rsid w:val="001065E7"/>
    <w:rsid w:val="00110491"/>
    <w:rsid w:val="001429CD"/>
    <w:rsid w:val="002C137D"/>
    <w:rsid w:val="00402CCF"/>
    <w:rsid w:val="0042377A"/>
    <w:rsid w:val="00447FDE"/>
    <w:rsid w:val="004A34C7"/>
    <w:rsid w:val="004B5728"/>
    <w:rsid w:val="00501932"/>
    <w:rsid w:val="00502579"/>
    <w:rsid w:val="00525F08"/>
    <w:rsid w:val="00742764"/>
    <w:rsid w:val="00763D9C"/>
    <w:rsid w:val="007870BB"/>
    <w:rsid w:val="007B6A3C"/>
    <w:rsid w:val="0084610B"/>
    <w:rsid w:val="0092080E"/>
    <w:rsid w:val="00A87F2A"/>
    <w:rsid w:val="00A92FB0"/>
    <w:rsid w:val="00B37919"/>
    <w:rsid w:val="00BB12FA"/>
    <w:rsid w:val="00CD51C3"/>
    <w:rsid w:val="00D1103A"/>
    <w:rsid w:val="00D12500"/>
    <w:rsid w:val="00D15260"/>
    <w:rsid w:val="00D619DD"/>
    <w:rsid w:val="00F26584"/>
    <w:rsid w:val="00FC41FD"/>
    <w:rsid w:val="00FE2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C7"/>
    <w:pPr>
      <w:ind w:left="720"/>
      <w:contextualSpacing/>
    </w:pPr>
  </w:style>
  <w:style w:type="character" w:styleId="Hyperlink">
    <w:name w:val="Hyperlink"/>
    <w:basedOn w:val="DefaultParagraphFont"/>
    <w:uiPriority w:val="99"/>
    <w:unhideWhenUsed/>
    <w:rsid w:val="00076F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2924466">
      <w:bodyDiv w:val="1"/>
      <w:marLeft w:val="0"/>
      <w:marRight w:val="0"/>
      <w:marTop w:val="0"/>
      <w:marBottom w:val="0"/>
      <w:divBdr>
        <w:top w:val="none" w:sz="0" w:space="0" w:color="auto"/>
        <w:left w:val="none" w:sz="0" w:space="0" w:color="auto"/>
        <w:bottom w:val="none" w:sz="0" w:space="0" w:color="auto"/>
        <w:right w:val="none" w:sz="0" w:space="0" w:color="auto"/>
      </w:divBdr>
      <w:divsChild>
        <w:div w:id="719208210">
          <w:marLeft w:val="547"/>
          <w:marRight w:val="0"/>
          <w:marTop w:val="154"/>
          <w:marBottom w:val="0"/>
          <w:divBdr>
            <w:top w:val="none" w:sz="0" w:space="0" w:color="auto"/>
            <w:left w:val="none" w:sz="0" w:space="0" w:color="auto"/>
            <w:bottom w:val="none" w:sz="0" w:space="0" w:color="auto"/>
            <w:right w:val="none" w:sz="0" w:space="0" w:color="auto"/>
          </w:divBdr>
        </w:div>
        <w:div w:id="521627561">
          <w:marLeft w:val="547"/>
          <w:marRight w:val="0"/>
          <w:marTop w:val="154"/>
          <w:marBottom w:val="0"/>
          <w:divBdr>
            <w:top w:val="none" w:sz="0" w:space="0" w:color="auto"/>
            <w:left w:val="none" w:sz="0" w:space="0" w:color="auto"/>
            <w:bottom w:val="none" w:sz="0" w:space="0" w:color="auto"/>
            <w:right w:val="none" w:sz="0" w:space="0" w:color="auto"/>
          </w:divBdr>
        </w:div>
        <w:div w:id="1919288173">
          <w:marLeft w:val="547"/>
          <w:marRight w:val="0"/>
          <w:marTop w:val="154"/>
          <w:marBottom w:val="0"/>
          <w:divBdr>
            <w:top w:val="none" w:sz="0" w:space="0" w:color="auto"/>
            <w:left w:val="none" w:sz="0" w:space="0" w:color="auto"/>
            <w:bottom w:val="none" w:sz="0" w:space="0" w:color="auto"/>
            <w:right w:val="none" w:sz="0" w:space="0" w:color="auto"/>
          </w:divBdr>
        </w:div>
        <w:div w:id="83842277">
          <w:marLeft w:val="547"/>
          <w:marRight w:val="0"/>
          <w:marTop w:val="154"/>
          <w:marBottom w:val="0"/>
          <w:divBdr>
            <w:top w:val="none" w:sz="0" w:space="0" w:color="auto"/>
            <w:left w:val="none" w:sz="0" w:space="0" w:color="auto"/>
            <w:bottom w:val="none" w:sz="0" w:space="0" w:color="auto"/>
            <w:right w:val="none" w:sz="0" w:space="0" w:color="auto"/>
          </w:divBdr>
        </w:div>
        <w:div w:id="1805538154">
          <w:marLeft w:val="547"/>
          <w:marRight w:val="0"/>
          <w:marTop w:val="154"/>
          <w:marBottom w:val="0"/>
          <w:divBdr>
            <w:top w:val="none" w:sz="0" w:space="0" w:color="auto"/>
            <w:left w:val="none" w:sz="0" w:space="0" w:color="auto"/>
            <w:bottom w:val="none" w:sz="0" w:space="0" w:color="auto"/>
            <w:right w:val="none" w:sz="0" w:space="0" w:color="auto"/>
          </w:divBdr>
        </w:div>
        <w:div w:id="58970348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y.bbcollaborate.com/trial/m.go?mk=HqDBgO0CUu9wtUM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1070D-F87B-49D4-8048-D2EFEE81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kimberly.todd</dc:creator>
  <cp:lastModifiedBy>kimberly.todd</cp:lastModifiedBy>
  <cp:revision>3</cp:revision>
  <cp:lastPrinted>2012-07-18T13:35:00Z</cp:lastPrinted>
  <dcterms:created xsi:type="dcterms:W3CDTF">2012-07-23T13:22:00Z</dcterms:created>
  <dcterms:modified xsi:type="dcterms:W3CDTF">2012-07-26T15:31:00Z</dcterms:modified>
</cp:coreProperties>
</file>