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9A" w:rsidRPr="00A0109A" w:rsidRDefault="00A0109A">
      <w:pPr>
        <w:rPr>
          <w:b/>
          <w:lang w:val="en-US"/>
        </w:rPr>
      </w:pPr>
      <w:r w:rsidRPr="00A0109A">
        <w:rPr>
          <w:b/>
          <w:lang w:val="en-US"/>
        </w:rPr>
        <w:t>28 November 2012</w:t>
      </w:r>
    </w:p>
    <w:p w:rsidR="00A0109A" w:rsidRDefault="00A0109A">
      <w:pPr>
        <w:rPr>
          <w:lang w:val="en-US"/>
        </w:rPr>
      </w:pPr>
      <w:r>
        <w:rPr>
          <w:lang w:val="en-US"/>
        </w:rPr>
        <w:t xml:space="preserve">SBSTA </w:t>
      </w:r>
      <w:r w:rsidR="00A67E65">
        <w:rPr>
          <w:lang w:val="en-US"/>
        </w:rPr>
        <w:t>REDD+ meeting</w:t>
      </w:r>
    </w:p>
    <w:p w:rsidR="00222A93" w:rsidRPr="00A0109A" w:rsidRDefault="00A0109A">
      <w:pPr>
        <w:rPr>
          <w:lang w:val="en-US"/>
        </w:rPr>
      </w:pPr>
      <w:r w:rsidRPr="00A67E65">
        <w:rPr>
          <w:u w:val="single"/>
          <w:lang w:val="en-US"/>
        </w:rPr>
        <w:t>Chair</w:t>
      </w:r>
      <w:r w:rsidRPr="00A0109A">
        <w:rPr>
          <w:lang w:val="en-US"/>
        </w:rPr>
        <w:t xml:space="preserve"> Described SBSTA work-plan and accomplishments so far</w:t>
      </w:r>
    </w:p>
    <w:p w:rsidR="00A0109A" w:rsidRPr="00A0109A" w:rsidRDefault="00A0109A" w:rsidP="00A0109A">
      <w:pPr>
        <w:pStyle w:val="ListParagraph"/>
        <w:numPr>
          <w:ilvl w:val="0"/>
          <w:numId w:val="1"/>
        </w:numPr>
        <w:rPr>
          <w:lang w:val="en-US"/>
        </w:rPr>
      </w:pPr>
      <w:r w:rsidRPr="00A0109A">
        <w:rPr>
          <w:lang w:val="en-US"/>
        </w:rPr>
        <w:t>Methodological guidance on MRV, safeguards</w:t>
      </w:r>
    </w:p>
    <w:p w:rsidR="00A0109A" w:rsidRPr="00A0109A" w:rsidRDefault="00A0109A" w:rsidP="00A0109A">
      <w:pPr>
        <w:pStyle w:val="ListParagraph"/>
        <w:numPr>
          <w:ilvl w:val="0"/>
          <w:numId w:val="1"/>
        </w:numPr>
        <w:rPr>
          <w:lang w:val="en-US"/>
        </w:rPr>
      </w:pPr>
      <w:r w:rsidRPr="00A0109A">
        <w:rPr>
          <w:lang w:val="en-US"/>
        </w:rPr>
        <w:t>12 CP 17 addresses RELs and SISs and request further work from SBSTA, including.</w:t>
      </w:r>
    </w:p>
    <w:p w:rsidR="00A0109A" w:rsidRDefault="00A0109A" w:rsidP="00A0109A">
      <w:pPr>
        <w:pStyle w:val="ListParagraph"/>
        <w:numPr>
          <w:ilvl w:val="0"/>
          <w:numId w:val="1"/>
        </w:numPr>
        <w:rPr>
          <w:lang w:val="en-US"/>
        </w:rPr>
      </w:pPr>
      <w:r w:rsidRPr="00A0109A">
        <w:rPr>
          <w:lang w:val="en-US"/>
        </w:rPr>
        <w:t>Technical assessment of proposals of REL or RLs when submitted by parties. This has not been yet established.</w:t>
      </w:r>
    </w:p>
    <w:p w:rsidR="00A0109A" w:rsidRDefault="00A0109A" w:rsidP="00A0109A">
      <w:pPr>
        <w:pStyle w:val="ListParagraph"/>
        <w:numPr>
          <w:ilvl w:val="0"/>
          <w:numId w:val="1"/>
        </w:numPr>
        <w:rPr>
          <w:lang w:val="en-US"/>
        </w:rPr>
      </w:pPr>
      <w:r>
        <w:rPr>
          <w:lang w:val="en-US"/>
        </w:rPr>
        <w:t>At SBSTA 35 guidance for remaining issues: potential decision text on brackets on NFMs and MRV, with the aim of reporting and recommending draft decisions for COP18</w:t>
      </w:r>
    </w:p>
    <w:p w:rsidR="00A0109A" w:rsidRDefault="00A0109A" w:rsidP="00A0109A">
      <w:pPr>
        <w:pStyle w:val="ListParagraph"/>
        <w:numPr>
          <w:ilvl w:val="0"/>
          <w:numId w:val="1"/>
        </w:numPr>
        <w:rPr>
          <w:lang w:val="en-US"/>
        </w:rPr>
      </w:pPr>
      <w:r>
        <w:rPr>
          <w:lang w:val="en-US"/>
        </w:rPr>
        <w:t>In Bonn managed to progress, but had to close the session before consolidating the elements into clear text</w:t>
      </w:r>
    </w:p>
    <w:p w:rsidR="00A0109A" w:rsidRDefault="00A0109A" w:rsidP="00A0109A">
      <w:pPr>
        <w:pStyle w:val="ListParagraph"/>
        <w:numPr>
          <w:ilvl w:val="0"/>
          <w:numId w:val="1"/>
        </w:numPr>
        <w:rPr>
          <w:lang w:val="en-US"/>
        </w:rPr>
      </w:pPr>
      <w:r>
        <w:rPr>
          <w:lang w:val="en-US"/>
        </w:rPr>
        <w:t xml:space="preserve">Looking to identify areas of agreement </w:t>
      </w:r>
    </w:p>
    <w:p w:rsidR="00A0109A" w:rsidRDefault="00A0109A" w:rsidP="00A0109A">
      <w:pPr>
        <w:rPr>
          <w:lang w:val="en-US"/>
        </w:rPr>
      </w:pPr>
      <w:r w:rsidRPr="00A67E65">
        <w:rPr>
          <w:u w:val="single"/>
          <w:lang w:val="en-US"/>
        </w:rPr>
        <w:t>Secretariat</w:t>
      </w:r>
      <w:r>
        <w:rPr>
          <w:lang w:val="en-US"/>
        </w:rPr>
        <w:t xml:space="preserve">: REDD platform in UNFCCC website restructured, providing one page per country in order to mainly provide info on RELs and RLs when submitted, but also opened for other information including </w:t>
      </w:r>
      <w:proofErr w:type="spellStart"/>
      <w:r>
        <w:rPr>
          <w:lang w:val="en-US"/>
        </w:rPr>
        <w:t>pdf</w:t>
      </w:r>
      <w:proofErr w:type="spellEnd"/>
      <w:r>
        <w:rPr>
          <w:lang w:val="en-US"/>
        </w:rPr>
        <w:t xml:space="preserve"> documents, and submissions to the UNFCCC. Invites each country to visit the pages and submit changes.</w:t>
      </w:r>
    </w:p>
    <w:p w:rsidR="00A67E65" w:rsidRDefault="00A0109A" w:rsidP="00A0109A">
      <w:pPr>
        <w:rPr>
          <w:lang w:val="en-US"/>
        </w:rPr>
      </w:pPr>
      <w:r>
        <w:rPr>
          <w:lang w:val="en-US"/>
        </w:rPr>
        <w:t xml:space="preserve">For this session: by Friday at noon text should be submitted to the SBSTA chair. Have this meeting today, and begin informal consultation right after, followed by </w:t>
      </w:r>
      <w:proofErr w:type="spellStart"/>
      <w:r>
        <w:rPr>
          <w:lang w:val="en-US"/>
        </w:rPr>
        <w:t>informals</w:t>
      </w:r>
      <w:proofErr w:type="spellEnd"/>
      <w:r>
        <w:rPr>
          <w:lang w:val="en-US"/>
        </w:rPr>
        <w:t xml:space="preserve"> on Thursday and Friday. Also may have additional drafting groups. Strive to follow an open and transparent process. Most of the sessions will be closed, co-chairs will brief observers. Complete decisions on NFMS and MRV and forward agreed draft decision text to the COP, depending on time will look into additional issues like drivers of deforestation. Co-chairs, propose to prepare a cleaner, better organized text for negotiations.</w:t>
      </w:r>
    </w:p>
    <w:p w:rsidR="00A0109A" w:rsidRDefault="00A67E65" w:rsidP="00A0109A">
      <w:pPr>
        <w:rPr>
          <w:lang w:val="en-US"/>
        </w:rPr>
      </w:pPr>
      <w:r>
        <w:rPr>
          <w:lang w:val="en-US"/>
        </w:rPr>
        <w:t xml:space="preserve">Goal is to leave this afternoon with NFMS the text clean, to concentrate on MRV tomorrow. </w:t>
      </w:r>
      <w:proofErr w:type="gramStart"/>
      <w:r>
        <w:rPr>
          <w:lang w:val="en-US"/>
        </w:rPr>
        <w:t>Interested in views on approval of way forward, but any particular item of MRV that needs to be reflected on the revision.</w:t>
      </w:r>
      <w:proofErr w:type="gramEnd"/>
      <w:r w:rsidR="00A0109A">
        <w:rPr>
          <w:lang w:val="en-US"/>
        </w:rPr>
        <w:t xml:space="preserve"> </w:t>
      </w:r>
      <w:r>
        <w:rPr>
          <w:lang w:val="en-US"/>
        </w:rPr>
        <w:t xml:space="preserve"> First hear views of civil society and IPs:</w:t>
      </w:r>
    </w:p>
    <w:p w:rsidR="00A67E65" w:rsidRDefault="00A67E65" w:rsidP="00A0109A">
      <w:pPr>
        <w:rPr>
          <w:lang w:val="en-US"/>
        </w:rPr>
      </w:pPr>
      <w:r>
        <w:rPr>
          <w:lang w:val="en-US"/>
        </w:rPr>
        <w:t xml:space="preserve">IP Caucus: Express following issues and concerns: collective rights of IPs should be respected in relation of </w:t>
      </w:r>
      <w:proofErr w:type="gramStart"/>
      <w:r>
        <w:rPr>
          <w:lang w:val="en-US"/>
        </w:rPr>
        <w:t>designing .</w:t>
      </w:r>
      <w:proofErr w:type="gramEnd"/>
      <w:r>
        <w:rPr>
          <w:lang w:val="en-US"/>
        </w:rPr>
        <w:t xml:space="preserve"> This should be reported in SIS, FPIC should be applied. Financial and technical assistance should be provided for IPs to develop. Grievance and conflict resolution mechanisms should be established, and reported. Traditional land-use practices should be recognized as contributing to adaptation and mitigation, </w:t>
      </w:r>
      <w:proofErr w:type="gramStart"/>
      <w:r>
        <w:rPr>
          <w:lang w:val="en-US"/>
        </w:rPr>
        <w:t>and .</w:t>
      </w:r>
      <w:proofErr w:type="gramEnd"/>
      <w:r>
        <w:rPr>
          <w:lang w:val="en-US"/>
        </w:rPr>
        <w:t xml:space="preserve"> Without implementation of safeguards, REDD+ will not </w:t>
      </w:r>
      <w:proofErr w:type="spellStart"/>
      <w:r>
        <w:rPr>
          <w:lang w:val="en-US"/>
        </w:rPr>
        <w:t>succed</w:t>
      </w:r>
      <w:proofErr w:type="spellEnd"/>
      <w:r>
        <w:rPr>
          <w:lang w:val="en-US"/>
        </w:rPr>
        <w:t>.</w:t>
      </w:r>
    </w:p>
    <w:p w:rsidR="00A67E65" w:rsidRDefault="00A67E65" w:rsidP="00A0109A">
      <w:pPr>
        <w:rPr>
          <w:lang w:val="en-US"/>
        </w:rPr>
      </w:pPr>
      <w:proofErr w:type="gramStart"/>
      <w:r>
        <w:rPr>
          <w:lang w:val="en-US"/>
        </w:rPr>
        <w:t>CAN REDD: Unified and efficient monitoring system, guided.</w:t>
      </w:r>
      <w:proofErr w:type="gramEnd"/>
      <w:r>
        <w:rPr>
          <w:lang w:val="en-US"/>
        </w:rPr>
        <w:t xml:space="preserve"> REDD+ specific technical committee should be establish, to verify REDD+ </w:t>
      </w:r>
      <w:proofErr w:type="gramStart"/>
      <w:r>
        <w:rPr>
          <w:lang w:val="en-US"/>
        </w:rPr>
        <w:t>phase</w:t>
      </w:r>
      <w:proofErr w:type="gramEnd"/>
      <w:r>
        <w:rPr>
          <w:lang w:val="en-US"/>
        </w:rPr>
        <w:t xml:space="preserve"> 3. Monitoring for REDD. </w:t>
      </w:r>
      <w:proofErr w:type="gramStart"/>
      <w:r>
        <w:rPr>
          <w:lang w:val="en-US"/>
        </w:rPr>
        <w:t>Non-C elements to be incorporated in SISs, step-wise approach to measurements.</w:t>
      </w:r>
      <w:proofErr w:type="gramEnd"/>
      <w:r>
        <w:rPr>
          <w:lang w:val="en-US"/>
        </w:rPr>
        <w:t xml:space="preserve"> Additional guidance on SISs next years, and call for submissions on experience on this. Extend the drivers mandate, so REDD plus shift economies for LD. </w:t>
      </w:r>
    </w:p>
    <w:p w:rsidR="00A67E65" w:rsidRDefault="00A67E65" w:rsidP="00A0109A">
      <w:pPr>
        <w:rPr>
          <w:lang w:val="en-US"/>
        </w:rPr>
      </w:pPr>
      <w:r w:rsidRPr="00DD1012">
        <w:rPr>
          <w:u w:val="single"/>
          <w:lang w:val="en-US"/>
        </w:rPr>
        <w:t>Accra Caucus</w:t>
      </w:r>
      <w:r>
        <w:rPr>
          <w:lang w:val="en-US"/>
        </w:rPr>
        <w:t xml:space="preserve">: Realities of REDD+ are on the ground. Attentions need to focus on actions that lead to reduce deforestation on the ground respecting IP rights. </w:t>
      </w:r>
      <w:proofErr w:type="gramStart"/>
      <w:r>
        <w:rPr>
          <w:lang w:val="en-US"/>
        </w:rPr>
        <w:t>A right way.</w:t>
      </w:r>
      <w:proofErr w:type="gramEnd"/>
      <w:r>
        <w:rPr>
          <w:lang w:val="en-US"/>
        </w:rPr>
        <w:t xml:space="preserve"> Result of REDD+ must be seen </w:t>
      </w:r>
      <w:r>
        <w:rPr>
          <w:lang w:val="en-US"/>
        </w:rPr>
        <w:lastRenderedPageBreak/>
        <w:t xml:space="preserve">as a broad package of performance on governance and other to address, not close the option of </w:t>
      </w:r>
      <w:proofErr w:type="gramStart"/>
      <w:r>
        <w:rPr>
          <w:lang w:val="en-US"/>
        </w:rPr>
        <w:t>defining .</w:t>
      </w:r>
      <w:proofErr w:type="gramEnd"/>
      <w:r>
        <w:rPr>
          <w:lang w:val="en-US"/>
        </w:rPr>
        <w:t xml:space="preserve"> NFMS should help monitoring a broad range of factors. Focus on MRV of carbon is </w:t>
      </w:r>
      <w:proofErr w:type="gramStart"/>
      <w:r>
        <w:rPr>
          <w:lang w:val="en-US"/>
        </w:rPr>
        <w:t>deviating</w:t>
      </w:r>
      <w:proofErr w:type="gramEnd"/>
      <w:r>
        <w:rPr>
          <w:lang w:val="en-US"/>
        </w:rPr>
        <w:t xml:space="preserve"> the attention to this, simplified methods to monitor </w:t>
      </w:r>
      <w:r w:rsidR="00DD1012">
        <w:rPr>
          <w:lang w:val="en-US"/>
        </w:rPr>
        <w:t>emissions</w:t>
      </w:r>
      <w:r>
        <w:rPr>
          <w:lang w:val="en-US"/>
        </w:rPr>
        <w:t xml:space="preserve"> are sufficient. Robust SISs, the understanding of safeguards varies significant among countries. These elements are </w:t>
      </w:r>
      <w:proofErr w:type="gramStart"/>
      <w:r>
        <w:rPr>
          <w:lang w:val="en-US"/>
        </w:rPr>
        <w:t>key</w:t>
      </w:r>
      <w:proofErr w:type="gramEnd"/>
      <w:r>
        <w:rPr>
          <w:lang w:val="en-US"/>
        </w:rPr>
        <w:t>.</w:t>
      </w:r>
    </w:p>
    <w:p w:rsidR="00A67E65" w:rsidRDefault="00A67E65" w:rsidP="00A0109A">
      <w:pPr>
        <w:rPr>
          <w:lang w:val="en-US"/>
        </w:rPr>
      </w:pPr>
      <w:r w:rsidRPr="00DD1012">
        <w:rPr>
          <w:u w:val="single"/>
          <w:lang w:val="en-US"/>
        </w:rPr>
        <w:t>Safeguards WG</w:t>
      </w:r>
      <w:r>
        <w:rPr>
          <w:lang w:val="en-US"/>
        </w:rPr>
        <w:t xml:space="preserve">: </w:t>
      </w:r>
      <w:r w:rsidR="00DD1012">
        <w:rPr>
          <w:lang w:val="en-US"/>
        </w:rPr>
        <w:t xml:space="preserve">Support IP intervention. Parties have an unprecedented </w:t>
      </w:r>
      <w:proofErr w:type="gramStart"/>
      <w:r w:rsidR="00DD1012">
        <w:rPr>
          <w:lang w:val="en-US"/>
        </w:rPr>
        <w:t>opportunity .</w:t>
      </w:r>
      <w:proofErr w:type="gramEnd"/>
      <w:r w:rsidR="00DD1012">
        <w:rPr>
          <w:lang w:val="en-US"/>
        </w:rPr>
        <w:t xml:space="preserve"> NFMs should provide info on emissions, safeguards and additional benefits of REDD+. On MRV flexibility is needed to measure multiple benefits of forests, simplifying C monitoring to allow payments for results. Ask to extend SBSTA’s mandate to develop further guidance on deforestation drivers.</w:t>
      </w:r>
    </w:p>
    <w:p w:rsidR="00DD1012" w:rsidRDefault="00DD1012" w:rsidP="00A0109A">
      <w:pPr>
        <w:rPr>
          <w:lang w:val="en-US"/>
        </w:rPr>
      </w:pPr>
      <w:proofErr w:type="gramStart"/>
      <w:r>
        <w:rPr>
          <w:lang w:val="en-US"/>
        </w:rPr>
        <w:t>Parties</w:t>
      </w:r>
      <w:proofErr w:type="gramEnd"/>
      <w:r>
        <w:rPr>
          <w:lang w:val="en-US"/>
        </w:rPr>
        <w:t xml:space="preserve"> views: </w:t>
      </w:r>
    </w:p>
    <w:p w:rsidR="00DD1012" w:rsidRDefault="00DD1012" w:rsidP="00A0109A">
      <w:pPr>
        <w:rPr>
          <w:lang w:val="en-US"/>
        </w:rPr>
      </w:pPr>
      <w:r w:rsidRPr="00DD1012">
        <w:rPr>
          <w:u w:val="single"/>
          <w:lang w:val="en-US"/>
        </w:rPr>
        <w:t>Guyana</w:t>
      </w:r>
      <w:r>
        <w:rPr>
          <w:lang w:val="en-US"/>
        </w:rPr>
        <w:t xml:space="preserve">: Agree with proposed plan, to focus on NFMS today, and take submission of views and texts to produce MRV text for tomorrow. On guidance on a process for assessing RLs, agree that time is limited, but it could be easy to recommend submission of views on a process for assessing RLs to be </w:t>
      </w:r>
      <w:proofErr w:type="gramStart"/>
      <w:r>
        <w:rPr>
          <w:lang w:val="en-US"/>
        </w:rPr>
        <w:t>consider</w:t>
      </w:r>
      <w:proofErr w:type="gramEnd"/>
      <w:r>
        <w:rPr>
          <w:lang w:val="en-US"/>
        </w:rPr>
        <w:t xml:space="preserve"> by next SBSTA.</w:t>
      </w:r>
    </w:p>
    <w:p w:rsidR="00DD1012" w:rsidRDefault="00DD1012" w:rsidP="00A0109A">
      <w:pPr>
        <w:rPr>
          <w:lang w:val="en-US"/>
        </w:rPr>
      </w:pPr>
      <w:r w:rsidRPr="00DD1012">
        <w:rPr>
          <w:u w:val="single"/>
          <w:lang w:val="en-US"/>
        </w:rPr>
        <w:t>Colombia</w:t>
      </w:r>
      <w:r>
        <w:rPr>
          <w:lang w:val="en-US"/>
        </w:rPr>
        <w:t xml:space="preserve">: Supports plan of work. Have proposed text for MRV, pointing out the need to consider a stepwise approach for MRV from activities C pools, gases and significant sources of emissions. </w:t>
      </w:r>
      <w:proofErr w:type="gramStart"/>
      <w:r>
        <w:rPr>
          <w:lang w:val="en-US"/>
        </w:rPr>
        <w:t>Inclusion of subnational monitoring and reporting to arrive finally to a fully national MRV.</w:t>
      </w:r>
      <w:proofErr w:type="gramEnd"/>
      <w:r>
        <w:rPr>
          <w:lang w:val="en-US"/>
        </w:rPr>
        <w:t xml:space="preserve"> </w:t>
      </w:r>
      <w:proofErr w:type="gramStart"/>
      <w:r>
        <w:rPr>
          <w:lang w:val="en-US"/>
        </w:rPr>
        <w:t>Careful with the linkages on reporting MRV of REDD and NAMAs.</w:t>
      </w:r>
      <w:proofErr w:type="gramEnd"/>
      <w:r>
        <w:rPr>
          <w:lang w:val="en-US"/>
        </w:rPr>
        <w:t xml:space="preserve"> C priority, measuring co-benefits afterwards.</w:t>
      </w:r>
      <w:bookmarkStart w:id="0" w:name="_GoBack"/>
      <w:bookmarkEnd w:id="0"/>
    </w:p>
    <w:p w:rsidR="00DD1012" w:rsidRDefault="00DD1012" w:rsidP="00A0109A">
      <w:pPr>
        <w:rPr>
          <w:lang w:val="en-US"/>
        </w:rPr>
      </w:pPr>
      <w:r w:rsidRPr="00DD1012">
        <w:rPr>
          <w:u w:val="single"/>
          <w:lang w:val="en-US"/>
        </w:rPr>
        <w:t>Switzerland</w:t>
      </w:r>
      <w:r>
        <w:rPr>
          <w:lang w:val="en-US"/>
        </w:rPr>
        <w:t>: Agree to prioritize modalities for NFMS and MRV. Support the proposal for a revise text. Some elements do not represent views or are simply too complex to serve as basis for discussion.</w:t>
      </w:r>
    </w:p>
    <w:p w:rsidR="00DD1012" w:rsidRDefault="00DD1012" w:rsidP="00A0109A">
      <w:pPr>
        <w:rPr>
          <w:lang w:val="en-US"/>
        </w:rPr>
      </w:pPr>
      <w:r w:rsidRPr="00E245A4">
        <w:rPr>
          <w:u w:val="single"/>
          <w:lang w:val="en-US"/>
        </w:rPr>
        <w:t>PNG</w:t>
      </w:r>
      <w:r>
        <w:rPr>
          <w:lang w:val="en-US"/>
        </w:rPr>
        <w:t>:  Agree with Guyana. Need to avoid risk of repackaging agreed decisions and avoiding imposing decisions on countries without consideration of the implications.</w:t>
      </w:r>
    </w:p>
    <w:p w:rsidR="00DD1012" w:rsidRDefault="00DD1012" w:rsidP="00A0109A">
      <w:pPr>
        <w:rPr>
          <w:lang w:val="en-US"/>
        </w:rPr>
      </w:pPr>
      <w:r w:rsidRPr="00E245A4">
        <w:rPr>
          <w:u w:val="single"/>
          <w:lang w:val="en-US"/>
        </w:rPr>
        <w:t>Philippines</w:t>
      </w:r>
      <w:r>
        <w:rPr>
          <w:lang w:val="en-US"/>
        </w:rPr>
        <w:t>:</w:t>
      </w:r>
      <w:r w:rsidR="00E245A4">
        <w:rPr>
          <w:lang w:val="en-US"/>
        </w:rPr>
        <w:t xml:space="preserve"> Welcome plan to update stakeholders, will prefer open sessions. Agree to the plan of work proposed by co-chairs.</w:t>
      </w:r>
    </w:p>
    <w:p w:rsidR="00E245A4" w:rsidRDefault="00E245A4" w:rsidP="00A0109A">
      <w:pPr>
        <w:rPr>
          <w:lang w:val="en-US"/>
        </w:rPr>
      </w:pPr>
      <w:r w:rsidRPr="00E245A4">
        <w:rPr>
          <w:u w:val="single"/>
          <w:lang w:val="en-US"/>
        </w:rPr>
        <w:t>Fiji</w:t>
      </w:r>
      <w:r>
        <w:rPr>
          <w:lang w:val="en-US"/>
        </w:rPr>
        <w:t>: Agree with proposed way forward.</w:t>
      </w:r>
    </w:p>
    <w:p w:rsidR="00E245A4" w:rsidRDefault="00E245A4" w:rsidP="00A0109A">
      <w:pPr>
        <w:rPr>
          <w:lang w:val="en-US"/>
        </w:rPr>
      </w:pPr>
      <w:r w:rsidRPr="00E245A4">
        <w:rPr>
          <w:u w:val="single"/>
          <w:lang w:val="en-US"/>
        </w:rPr>
        <w:t>US</w:t>
      </w:r>
      <w:r>
        <w:rPr>
          <w:lang w:val="en-US"/>
        </w:rPr>
        <w:t>: Close to a decision text on NFMS and MRV. Need to show that results are credible to ensure demand. Hope to explore guidance on RLs. Drivers of deforestation is very important but understand that there may</w:t>
      </w:r>
    </w:p>
    <w:p w:rsidR="00E245A4" w:rsidRPr="00A0109A" w:rsidRDefault="00E245A4" w:rsidP="00A0109A">
      <w:pPr>
        <w:rPr>
          <w:lang w:val="en-US"/>
        </w:rPr>
      </w:pPr>
      <w:r>
        <w:rPr>
          <w:lang w:val="en-US"/>
        </w:rPr>
        <w:t xml:space="preserve">Brazil: </w:t>
      </w:r>
    </w:p>
    <w:sectPr w:rsidR="00E245A4" w:rsidRPr="00A01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6581B"/>
    <w:multiLevelType w:val="hybridMultilevel"/>
    <w:tmpl w:val="A19C80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9A"/>
    <w:rsid w:val="00222A93"/>
    <w:rsid w:val="00A0109A"/>
    <w:rsid w:val="00A67E65"/>
    <w:rsid w:val="00DD1012"/>
    <w:rsid w:val="00E245A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790</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 PAZ</dc:creator>
  <cp:lastModifiedBy>Clea PAZ</cp:lastModifiedBy>
  <cp:revision>1</cp:revision>
  <dcterms:created xsi:type="dcterms:W3CDTF">2012-11-28T07:54:00Z</dcterms:created>
  <dcterms:modified xsi:type="dcterms:W3CDTF">2012-11-28T08:36:00Z</dcterms:modified>
</cp:coreProperties>
</file>