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F7" w:rsidRPr="007E4232" w:rsidRDefault="007E6EF7" w:rsidP="007E6EF7">
      <w:pPr>
        <w:pStyle w:val="Default"/>
        <w:spacing w:before="120" w:after="120" w:line="280" w:lineRule="exact"/>
        <w:jc w:val="center"/>
        <w:rPr>
          <w:rFonts w:asciiTheme="minorHAnsi" w:hAnsiTheme="minorHAnsi"/>
          <w:b/>
          <w:sz w:val="28"/>
          <w:szCs w:val="28"/>
        </w:rPr>
      </w:pPr>
      <w:r w:rsidRPr="007E4232">
        <w:rPr>
          <w:rFonts w:asciiTheme="minorHAnsi" w:hAnsiTheme="minorHAnsi" w:cs="Times New Roman"/>
          <w:b/>
          <w:color w:val="auto"/>
          <w:sz w:val="28"/>
          <w:szCs w:val="28"/>
        </w:rPr>
        <w:t>NIGERIA PGA - D</w:t>
      </w:r>
      <w:r w:rsidRPr="007E4232">
        <w:rPr>
          <w:rFonts w:asciiTheme="minorHAnsi" w:hAnsiTheme="minorHAnsi"/>
          <w:b/>
          <w:sz w:val="28"/>
          <w:szCs w:val="28"/>
        </w:rPr>
        <w:t>ATA COLLECTION PREPARATION:</w:t>
      </w:r>
    </w:p>
    <w:p w:rsidR="007E6EF7" w:rsidRPr="007E4232" w:rsidRDefault="007E6EF7" w:rsidP="007E6EF7">
      <w:pPr>
        <w:pStyle w:val="Default"/>
        <w:spacing w:before="120" w:after="120" w:line="280" w:lineRule="exact"/>
        <w:jc w:val="center"/>
        <w:rPr>
          <w:rFonts w:asciiTheme="minorHAnsi" w:hAnsiTheme="minorHAnsi" w:cs="Times New Roman"/>
          <w:b/>
          <w:color w:val="auto"/>
          <w:sz w:val="28"/>
          <w:szCs w:val="28"/>
        </w:rPr>
      </w:pPr>
      <w:r w:rsidRPr="007E4232">
        <w:rPr>
          <w:rFonts w:asciiTheme="minorHAnsi" w:hAnsiTheme="minorHAnsi" w:cs="Times New Roman"/>
          <w:b/>
          <w:color w:val="auto"/>
          <w:sz w:val="28"/>
          <w:szCs w:val="28"/>
        </w:rPr>
        <w:t>TR</w:t>
      </w:r>
      <w:r w:rsidRPr="007E4232">
        <w:rPr>
          <w:rFonts w:asciiTheme="minorHAnsi" w:hAnsiTheme="minorHAnsi"/>
          <w:b/>
          <w:sz w:val="28"/>
          <w:szCs w:val="28"/>
        </w:rPr>
        <w:t>A</w:t>
      </w:r>
      <w:r w:rsidRPr="007E4232">
        <w:rPr>
          <w:rFonts w:asciiTheme="minorHAnsi" w:hAnsiTheme="minorHAnsi" w:cs="Times New Roman"/>
          <w:b/>
          <w:color w:val="auto"/>
          <w:sz w:val="28"/>
          <w:szCs w:val="28"/>
        </w:rPr>
        <w:t>INING ON P</w:t>
      </w:r>
      <w:r w:rsidRPr="007E4232">
        <w:rPr>
          <w:rFonts w:asciiTheme="minorHAnsi" w:hAnsiTheme="minorHAnsi"/>
          <w:b/>
          <w:sz w:val="28"/>
          <w:szCs w:val="28"/>
        </w:rPr>
        <w:t>A</w:t>
      </w:r>
      <w:r w:rsidRPr="007E4232">
        <w:rPr>
          <w:rFonts w:asciiTheme="minorHAnsi" w:hAnsiTheme="minorHAnsi" w:cs="Times New Roman"/>
          <w:b/>
          <w:color w:val="auto"/>
          <w:sz w:val="28"/>
          <w:szCs w:val="28"/>
        </w:rPr>
        <w:t>RTICIP</w:t>
      </w:r>
      <w:r w:rsidRPr="007E4232">
        <w:rPr>
          <w:rFonts w:asciiTheme="minorHAnsi" w:hAnsiTheme="minorHAnsi"/>
          <w:b/>
          <w:sz w:val="28"/>
          <w:szCs w:val="28"/>
        </w:rPr>
        <w:t xml:space="preserve">ATORY </w:t>
      </w:r>
      <w:r w:rsidR="007E4232" w:rsidRPr="007E4232">
        <w:rPr>
          <w:rFonts w:asciiTheme="minorHAnsi" w:hAnsiTheme="minorHAnsi"/>
          <w:b/>
          <w:sz w:val="28"/>
          <w:szCs w:val="28"/>
        </w:rPr>
        <w:t xml:space="preserve">DATA COLLECTION </w:t>
      </w:r>
      <w:r w:rsidRPr="007E4232">
        <w:rPr>
          <w:rFonts w:asciiTheme="minorHAnsi" w:hAnsiTheme="minorHAnsi"/>
          <w:b/>
          <w:sz w:val="28"/>
          <w:szCs w:val="28"/>
        </w:rPr>
        <w:t>METHODS</w:t>
      </w:r>
    </w:p>
    <w:p w:rsidR="007E6EF7" w:rsidRPr="007E4232" w:rsidRDefault="007E4232" w:rsidP="007E6EF7">
      <w:pPr>
        <w:pStyle w:val="Default"/>
        <w:spacing w:before="120" w:after="120" w:line="280" w:lineRule="exact"/>
        <w:jc w:val="center"/>
        <w:rPr>
          <w:rFonts w:asciiTheme="minorHAnsi" w:hAnsiTheme="minorHAnsi" w:cs="Times New Roman"/>
          <w:b/>
          <w:color w:val="auto"/>
        </w:rPr>
      </w:pPr>
      <w:r w:rsidRPr="007E4232">
        <w:rPr>
          <w:rFonts w:asciiTheme="minorHAnsi" w:hAnsiTheme="minorHAnsi" w:cs="Helvetica"/>
          <w:b/>
          <w:shd w:val="clear" w:color="auto" w:fill="FFFFFF"/>
        </w:rPr>
        <w:t>M</w:t>
      </w:r>
      <w:r w:rsidRPr="007E4232">
        <w:rPr>
          <w:rFonts w:asciiTheme="minorHAnsi" w:hAnsiTheme="minorHAnsi"/>
          <w:b/>
        </w:rPr>
        <w:t xml:space="preserve">ayor Hotel, </w:t>
      </w:r>
      <w:proofErr w:type="spellStart"/>
      <w:r w:rsidR="007E6EF7" w:rsidRPr="007E4232">
        <w:rPr>
          <w:rFonts w:asciiTheme="minorHAnsi" w:hAnsiTheme="minorHAnsi" w:cs="Helvetica"/>
          <w:b/>
          <w:shd w:val="clear" w:color="auto" w:fill="FFFFFF"/>
        </w:rPr>
        <w:t>Akpabuyo</w:t>
      </w:r>
      <w:proofErr w:type="spellEnd"/>
      <w:r w:rsidR="007E6EF7" w:rsidRPr="007E4232">
        <w:rPr>
          <w:rFonts w:asciiTheme="minorHAnsi" w:hAnsiTheme="minorHAnsi" w:cs="Times New Roman"/>
          <w:b/>
          <w:color w:val="auto"/>
        </w:rPr>
        <w:t xml:space="preserve">, Cross River State, Nigeria, </w:t>
      </w:r>
      <w:r w:rsidRPr="007E4232">
        <w:rPr>
          <w:rFonts w:asciiTheme="minorHAnsi" w:hAnsiTheme="minorHAnsi" w:cs="Times New Roman"/>
          <w:b/>
          <w:color w:val="auto"/>
        </w:rPr>
        <w:t>6-9</w:t>
      </w:r>
      <w:r w:rsidR="007E6EF7" w:rsidRPr="007E4232">
        <w:rPr>
          <w:rFonts w:asciiTheme="minorHAnsi" w:hAnsiTheme="minorHAnsi" w:cs="Times New Roman"/>
          <w:b/>
          <w:color w:val="auto"/>
        </w:rPr>
        <w:t xml:space="preserve"> </w:t>
      </w:r>
      <w:r w:rsidR="007E6EF7" w:rsidRPr="007E4232">
        <w:rPr>
          <w:rFonts w:asciiTheme="minorHAnsi" w:hAnsiTheme="minorHAnsi" w:cs="Helvetica"/>
          <w:b/>
          <w:shd w:val="clear" w:color="auto" w:fill="FFFFFF"/>
        </w:rPr>
        <w:t xml:space="preserve">August </w:t>
      </w:r>
      <w:r w:rsidR="007E6EF7" w:rsidRPr="007E4232">
        <w:rPr>
          <w:rFonts w:asciiTheme="minorHAnsi" w:hAnsiTheme="minorHAnsi" w:cs="Times New Roman"/>
          <w:b/>
          <w:color w:val="auto"/>
        </w:rPr>
        <w:t>2014</w:t>
      </w:r>
    </w:p>
    <w:p w:rsidR="007E6EF7" w:rsidRDefault="007E6EF7" w:rsidP="007E6EF7">
      <w:pPr>
        <w:pStyle w:val="Default"/>
        <w:spacing w:before="120" w:after="120" w:line="280" w:lineRule="exact"/>
        <w:jc w:val="center"/>
        <w:rPr>
          <w:rFonts w:asciiTheme="minorHAnsi" w:hAnsiTheme="minorHAnsi" w:cs="Times New Roman"/>
          <w:b/>
          <w:color w:val="auto"/>
          <w:sz w:val="28"/>
          <w:szCs w:val="28"/>
        </w:rPr>
      </w:pPr>
    </w:p>
    <w:p w:rsidR="007E6EF7" w:rsidRDefault="007E6EF7" w:rsidP="007E6EF7">
      <w:pPr>
        <w:pStyle w:val="Default"/>
        <w:spacing w:before="120" w:after="120" w:line="280" w:lineRule="exact"/>
        <w:jc w:val="center"/>
        <w:rPr>
          <w:rFonts w:asciiTheme="minorHAnsi" w:hAnsiTheme="minorHAnsi" w:cs="Times New Roman"/>
          <w:b/>
          <w:color w:val="auto"/>
          <w:sz w:val="28"/>
          <w:szCs w:val="28"/>
        </w:rPr>
      </w:pPr>
      <w:r w:rsidRPr="007E6EF7">
        <w:rPr>
          <w:rFonts w:asciiTheme="minorHAnsi" w:hAnsiTheme="minorHAnsi" w:cs="Times New Roman"/>
          <w:b/>
          <w:color w:val="auto"/>
          <w:sz w:val="28"/>
          <w:szCs w:val="28"/>
        </w:rPr>
        <w:t>Concept note</w:t>
      </w:r>
    </w:p>
    <w:p w:rsidR="0039224C" w:rsidRPr="007E6EF7" w:rsidRDefault="0039224C" w:rsidP="007E6EF7">
      <w:pPr>
        <w:pStyle w:val="Default"/>
        <w:spacing w:before="120" w:after="120" w:line="280" w:lineRule="exact"/>
        <w:jc w:val="center"/>
        <w:rPr>
          <w:rFonts w:asciiTheme="minorHAnsi" w:hAnsiTheme="minorHAnsi" w:cs="Times New Roman"/>
          <w:b/>
          <w:color w:val="auto"/>
          <w:sz w:val="28"/>
          <w:szCs w:val="28"/>
        </w:rPr>
      </w:pPr>
      <w:bookmarkStart w:id="0" w:name="_GoBack"/>
      <w:bookmarkEnd w:id="0"/>
    </w:p>
    <w:p w:rsidR="004D18B2" w:rsidRDefault="00136CEB" w:rsidP="00F83D2D">
      <w:pPr>
        <w:rPr>
          <w:rFonts w:asciiTheme="minorHAnsi" w:eastAsia="Calibri" w:hAnsiTheme="minorHAnsi"/>
          <w:b/>
          <w:bCs/>
          <w:sz w:val="28"/>
          <w:szCs w:val="28"/>
          <w:u w:val="single"/>
        </w:rPr>
      </w:pPr>
      <w:r>
        <w:rPr>
          <w:rFonts w:asciiTheme="minorHAnsi" w:eastAsia="Calibri" w:hAnsiTheme="minorHAnsi"/>
          <w:b/>
          <w:bCs/>
          <w:sz w:val="28"/>
          <w:szCs w:val="28"/>
          <w:u w:val="single"/>
        </w:rPr>
        <w:t xml:space="preserve">I. </w:t>
      </w:r>
      <w:r w:rsidR="004D18B2">
        <w:rPr>
          <w:rFonts w:asciiTheme="minorHAnsi" w:eastAsia="Calibri" w:hAnsiTheme="minorHAnsi"/>
          <w:b/>
          <w:bCs/>
          <w:sz w:val="28"/>
          <w:szCs w:val="28"/>
          <w:u w:val="single"/>
        </w:rPr>
        <w:t>Background</w:t>
      </w:r>
      <w:r w:rsidR="001F2BE7">
        <w:rPr>
          <w:rFonts w:asciiTheme="minorHAnsi" w:eastAsia="Calibri" w:hAnsiTheme="minorHAnsi"/>
          <w:b/>
          <w:bCs/>
          <w:sz w:val="28"/>
          <w:szCs w:val="28"/>
          <w:u w:val="single"/>
        </w:rPr>
        <w:t xml:space="preserve"> information</w:t>
      </w:r>
      <w:r w:rsidR="0039224C">
        <w:rPr>
          <w:rFonts w:asciiTheme="minorHAnsi" w:eastAsia="Calibri" w:hAnsiTheme="minorHAnsi"/>
          <w:b/>
          <w:bCs/>
          <w:sz w:val="28"/>
          <w:szCs w:val="28"/>
          <w:u w:val="single"/>
        </w:rPr>
        <w:t xml:space="preserve"> - </w:t>
      </w:r>
      <w:r w:rsidR="0060751C">
        <w:rPr>
          <w:rFonts w:asciiTheme="minorHAnsi" w:eastAsia="Calibri" w:hAnsiTheme="minorHAnsi"/>
          <w:b/>
          <w:bCs/>
          <w:sz w:val="28"/>
          <w:szCs w:val="28"/>
          <w:u w:val="single"/>
        </w:rPr>
        <w:t>history</w:t>
      </w:r>
      <w:r w:rsidR="0039224C">
        <w:rPr>
          <w:rFonts w:asciiTheme="minorHAnsi" w:eastAsia="Calibri" w:hAnsiTheme="minorHAnsi"/>
          <w:b/>
          <w:bCs/>
          <w:sz w:val="28"/>
          <w:szCs w:val="28"/>
          <w:u w:val="single"/>
        </w:rPr>
        <w:t xml:space="preserve"> and current status of Nigeria's PGA process</w:t>
      </w:r>
      <w:r w:rsidR="004D18B2">
        <w:rPr>
          <w:rFonts w:asciiTheme="minorHAnsi" w:eastAsia="Calibri" w:hAnsiTheme="minorHAnsi"/>
          <w:b/>
          <w:bCs/>
          <w:sz w:val="28"/>
          <w:szCs w:val="28"/>
          <w:u w:val="single"/>
        </w:rPr>
        <w:t>:</w:t>
      </w:r>
    </w:p>
    <w:p w:rsidR="00107DAD" w:rsidRDefault="00107DAD" w:rsidP="00107DAD">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In Nigeria, the decision to implement a PGA</w:t>
      </w:r>
      <w:r w:rsidR="00BD60F1">
        <w:rPr>
          <w:rStyle w:val="FootnoteReference"/>
          <w:rFonts w:asciiTheme="minorHAnsi" w:hAnsiTheme="minorHAnsi" w:cs="Times New Roman"/>
          <w:color w:val="auto"/>
        </w:rPr>
        <w:footnoteReference w:id="1"/>
      </w:r>
      <w:r>
        <w:rPr>
          <w:rFonts w:asciiTheme="minorHAnsi" w:hAnsiTheme="minorHAnsi" w:cs="Times New Roman"/>
          <w:color w:val="auto"/>
        </w:rPr>
        <w:t xml:space="preserve"> was</w:t>
      </w:r>
      <w:r w:rsidRPr="00E2232E">
        <w:rPr>
          <w:rFonts w:asciiTheme="minorHAnsi" w:hAnsiTheme="minorHAnsi" w:cs="Times New Roman"/>
          <w:color w:val="auto"/>
        </w:rPr>
        <w:t xml:space="preserve"> </w:t>
      </w:r>
      <w:r>
        <w:rPr>
          <w:rFonts w:asciiTheme="minorHAnsi" w:hAnsiTheme="minorHAnsi" w:cs="Times New Roman"/>
          <w:color w:val="auto"/>
        </w:rPr>
        <w:t>motivated by the expression of a strong need to address governance issues for</w:t>
      </w:r>
      <w:r w:rsidRPr="00E2232E">
        <w:rPr>
          <w:rFonts w:asciiTheme="minorHAnsi" w:hAnsiTheme="minorHAnsi" w:cs="Times New Roman"/>
          <w:color w:val="auto"/>
        </w:rPr>
        <w:t xml:space="preserve"> REDD+</w:t>
      </w:r>
      <w:r>
        <w:rPr>
          <w:rFonts w:asciiTheme="minorHAnsi" w:hAnsiTheme="minorHAnsi" w:cs="Times New Roman"/>
          <w:color w:val="auto"/>
        </w:rPr>
        <w:t xml:space="preserve">, governance being seen a high priority and good governance a pre-condition to the country's REDD preparedness process. The PGA process was engaged in late 2012, to be </w:t>
      </w:r>
      <w:r w:rsidRPr="00E2232E">
        <w:rPr>
          <w:rFonts w:asciiTheme="minorHAnsi" w:hAnsiTheme="minorHAnsi" w:cs="Times New Roman"/>
          <w:color w:val="auto"/>
        </w:rPr>
        <w:t>piloted</w:t>
      </w:r>
      <w:r>
        <w:rPr>
          <w:rFonts w:asciiTheme="minorHAnsi" w:hAnsiTheme="minorHAnsi" w:cs="Times New Roman"/>
          <w:color w:val="auto"/>
        </w:rPr>
        <w:t xml:space="preserve"> </w:t>
      </w:r>
      <w:r w:rsidRPr="00E2232E">
        <w:rPr>
          <w:rFonts w:asciiTheme="minorHAnsi" w:hAnsiTheme="minorHAnsi" w:cs="Times New Roman"/>
          <w:color w:val="auto"/>
        </w:rPr>
        <w:t xml:space="preserve">within the Cross River State </w:t>
      </w:r>
      <w:r>
        <w:rPr>
          <w:rFonts w:asciiTheme="minorHAnsi" w:hAnsiTheme="minorHAnsi" w:cs="Times New Roman"/>
          <w:color w:val="auto"/>
        </w:rPr>
        <w:t xml:space="preserve">(CRS) </w:t>
      </w:r>
      <w:r w:rsidRPr="00E2232E">
        <w:rPr>
          <w:rFonts w:asciiTheme="minorHAnsi" w:hAnsiTheme="minorHAnsi" w:cs="Times New Roman"/>
          <w:color w:val="auto"/>
        </w:rPr>
        <w:t>before being extended to the rest of the country.</w:t>
      </w:r>
      <w:r>
        <w:rPr>
          <w:rFonts w:asciiTheme="minorHAnsi" w:hAnsiTheme="minorHAnsi" w:cs="Times New Roman"/>
          <w:color w:val="auto"/>
        </w:rPr>
        <w:t xml:space="preserve"> </w:t>
      </w:r>
    </w:p>
    <w:p w:rsidR="00107DAD" w:rsidRDefault="00107DAD" w:rsidP="00107DAD">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In late 2012, the</w:t>
      </w:r>
      <w:r w:rsidRPr="00E2232E">
        <w:rPr>
          <w:rFonts w:asciiTheme="minorHAnsi" w:hAnsiTheme="minorHAnsi" w:cs="Times New Roman"/>
          <w:color w:val="auto"/>
        </w:rPr>
        <w:t xml:space="preserve"> PGA research team was commissioned to undertake </w:t>
      </w:r>
      <w:r>
        <w:rPr>
          <w:rFonts w:asciiTheme="minorHAnsi" w:hAnsiTheme="minorHAnsi" w:cs="Times New Roman"/>
          <w:color w:val="auto"/>
        </w:rPr>
        <w:t xml:space="preserve">preliminary research </w:t>
      </w:r>
      <w:r w:rsidRPr="00E2232E">
        <w:rPr>
          <w:rFonts w:asciiTheme="minorHAnsi" w:hAnsiTheme="minorHAnsi" w:cs="Times New Roman"/>
          <w:color w:val="auto"/>
        </w:rPr>
        <w:t>in three pilot sites in C</w:t>
      </w:r>
      <w:r>
        <w:rPr>
          <w:rFonts w:asciiTheme="minorHAnsi" w:hAnsiTheme="minorHAnsi" w:cs="Times New Roman"/>
          <w:color w:val="auto"/>
        </w:rPr>
        <w:t>RS</w:t>
      </w:r>
      <w:r w:rsidRPr="00E2232E">
        <w:rPr>
          <w:rFonts w:asciiTheme="minorHAnsi" w:hAnsiTheme="minorHAnsi" w:cs="Times New Roman"/>
          <w:color w:val="auto"/>
        </w:rPr>
        <w:t xml:space="preserve">, </w:t>
      </w:r>
      <w:r>
        <w:rPr>
          <w:rFonts w:asciiTheme="minorHAnsi" w:hAnsiTheme="minorHAnsi" w:cs="Times New Roman"/>
          <w:color w:val="auto"/>
        </w:rPr>
        <w:t xml:space="preserve">before the PGA structure as such was even established. In January 2013, </w:t>
      </w:r>
      <w:r w:rsidRPr="00E2232E">
        <w:rPr>
          <w:rFonts w:asciiTheme="minorHAnsi" w:hAnsiTheme="minorHAnsi" w:cs="Times New Roman"/>
          <w:color w:val="auto"/>
        </w:rPr>
        <w:t xml:space="preserve">the findings of the preliminary PGA </w:t>
      </w:r>
      <w:r>
        <w:rPr>
          <w:rFonts w:asciiTheme="minorHAnsi" w:hAnsiTheme="minorHAnsi" w:cs="Times New Roman"/>
          <w:color w:val="auto"/>
        </w:rPr>
        <w:t>research were presented and discussed with a range of REDD+ stakeholders, and a roadmap was established to outline the next steps of the PGA implementation</w:t>
      </w:r>
      <w:r w:rsidRPr="00E2232E">
        <w:rPr>
          <w:rFonts w:asciiTheme="minorHAnsi" w:hAnsiTheme="minorHAnsi" w:cs="Times New Roman"/>
          <w:color w:val="auto"/>
        </w:rPr>
        <w:t>.</w:t>
      </w:r>
      <w:r>
        <w:rPr>
          <w:rFonts w:asciiTheme="minorHAnsi" w:hAnsiTheme="minorHAnsi" w:cs="Times New Roman"/>
          <w:color w:val="auto"/>
        </w:rPr>
        <w:t xml:space="preserve"> At the same time, the PGA Committee was constituted with </w:t>
      </w:r>
      <w:r w:rsidRPr="00E2232E">
        <w:rPr>
          <w:rFonts w:asciiTheme="minorHAnsi" w:hAnsiTheme="minorHAnsi" w:cs="Times New Roman"/>
          <w:color w:val="auto"/>
        </w:rPr>
        <w:t>8 members representing dif</w:t>
      </w:r>
      <w:r>
        <w:rPr>
          <w:rFonts w:asciiTheme="minorHAnsi" w:hAnsiTheme="minorHAnsi" w:cs="Times New Roman"/>
          <w:color w:val="auto"/>
        </w:rPr>
        <w:t>ferent stakeholder categories (</w:t>
      </w:r>
      <w:r w:rsidRPr="00E2232E">
        <w:rPr>
          <w:rFonts w:asciiTheme="minorHAnsi" w:hAnsiTheme="minorHAnsi" w:cs="Times New Roman"/>
          <w:color w:val="auto"/>
        </w:rPr>
        <w:t>National State, C</w:t>
      </w:r>
      <w:r>
        <w:rPr>
          <w:rFonts w:asciiTheme="minorHAnsi" w:hAnsiTheme="minorHAnsi" w:cs="Times New Roman"/>
          <w:color w:val="auto"/>
        </w:rPr>
        <w:t>RS</w:t>
      </w:r>
      <w:r w:rsidRPr="00E2232E">
        <w:rPr>
          <w:rFonts w:asciiTheme="minorHAnsi" w:hAnsiTheme="minorHAnsi" w:cs="Times New Roman"/>
          <w:color w:val="auto"/>
        </w:rPr>
        <w:t>, organized civil society, academia</w:t>
      </w:r>
      <w:r>
        <w:rPr>
          <w:rFonts w:asciiTheme="minorHAnsi" w:hAnsiTheme="minorHAnsi" w:cs="Times New Roman"/>
          <w:color w:val="auto"/>
        </w:rPr>
        <w:t xml:space="preserve"> </w:t>
      </w:r>
      <w:r w:rsidRPr="00E2232E">
        <w:rPr>
          <w:rFonts w:asciiTheme="minorHAnsi" w:hAnsiTheme="minorHAnsi" w:cs="Times New Roman"/>
          <w:color w:val="auto"/>
        </w:rPr>
        <w:t>and loc</w:t>
      </w:r>
      <w:r>
        <w:rPr>
          <w:rFonts w:asciiTheme="minorHAnsi" w:hAnsiTheme="minorHAnsi" w:cs="Times New Roman"/>
          <w:color w:val="auto"/>
        </w:rPr>
        <w:t>al communities), and a management structure for the PGA was discussed and established</w:t>
      </w:r>
      <w:r w:rsidRPr="00E2232E">
        <w:rPr>
          <w:rFonts w:asciiTheme="minorHAnsi" w:hAnsiTheme="minorHAnsi" w:cs="Times New Roman"/>
          <w:color w:val="auto"/>
        </w:rPr>
        <w:t xml:space="preserve">. </w:t>
      </w:r>
    </w:p>
    <w:p w:rsidR="00107DAD" w:rsidRPr="001F2BE7" w:rsidRDefault="001F2BE7" w:rsidP="00107DAD">
      <w:pPr>
        <w:pStyle w:val="Default"/>
        <w:spacing w:before="120" w:after="120" w:line="280" w:lineRule="exact"/>
        <w:jc w:val="both"/>
        <w:rPr>
          <w:rFonts w:asciiTheme="minorHAnsi" w:hAnsiTheme="minorHAnsi" w:cs="Times New Roman"/>
          <w:b/>
          <w:color w:val="auto"/>
        </w:rPr>
      </w:pPr>
      <w:r w:rsidRPr="001F2BE7">
        <w:rPr>
          <w:rFonts w:asciiTheme="minorHAnsi" w:hAnsiTheme="minorHAnsi" w:cs="Times New Roman"/>
          <w:b/>
          <w:color w:val="auto"/>
        </w:rPr>
        <w:t>Within the PGA's management structure, the Research Team is to play a key role in the conduction of all technical activities of the PGA, under the leadership of the PGA Committee</w:t>
      </w:r>
      <w:r>
        <w:rPr>
          <w:rFonts w:asciiTheme="minorHAnsi" w:hAnsiTheme="minorHAnsi" w:cs="Times New Roman"/>
          <w:b/>
          <w:color w:val="auto"/>
        </w:rPr>
        <w:t xml:space="preserve">, </w:t>
      </w:r>
      <w:r w:rsidRPr="001F2BE7">
        <w:rPr>
          <w:rFonts w:asciiTheme="minorHAnsi" w:hAnsiTheme="minorHAnsi" w:cs="Times New Roman"/>
          <w:b/>
          <w:color w:val="auto"/>
        </w:rPr>
        <w:t>with the coordination of the PGA Coordinator</w:t>
      </w:r>
      <w:r>
        <w:rPr>
          <w:rFonts w:asciiTheme="minorHAnsi" w:hAnsiTheme="minorHAnsi" w:cs="Times New Roman"/>
          <w:b/>
          <w:color w:val="auto"/>
        </w:rPr>
        <w:t>, and through consultation with a broad range of stakeholders concerned by REDD+</w:t>
      </w:r>
      <w:r w:rsidRPr="001F2BE7">
        <w:rPr>
          <w:rFonts w:asciiTheme="minorHAnsi" w:hAnsiTheme="minorHAnsi" w:cs="Times New Roman"/>
          <w:b/>
          <w:color w:val="auto"/>
        </w:rPr>
        <w:t>.</w:t>
      </w:r>
    </w:p>
    <w:p w:rsidR="001F2BE7" w:rsidRDefault="006D655B" w:rsidP="00107DAD">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Also in early 2013</w:t>
      </w:r>
      <w:r w:rsidR="001F2BE7">
        <w:rPr>
          <w:rFonts w:asciiTheme="minorHAnsi" w:hAnsiTheme="minorHAnsi" w:cs="Times New Roman"/>
          <w:color w:val="auto"/>
        </w:rPr>
        <w:t>, through the participatory process that characterizes the PGA, 4 key governance domains were identified to be dealt with in priority, and a draft set of indicators was developed covering each of the 4 governance domains.</w:t>
      </w:r>
    </w:p>
    <w:p w:rsidR="00391517" w:rsidRDefault="001F2BE7" w:rsidP="00107DAD">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In February 2014, the PGA roadmap was updated and a detailed PGA Annual </w:t>
      </w:r>
      <w:proofErr w:type="spellStart"/>
      <w:r>
        <w:rPr>
          <w:rFonts w:asciiTheme="minorHAnsi" w:hAnsiTheme="minorHAnsi" w:cs="Times New Roman"/>
          <w:color w:val="auto"/>
        </w:rPr>
        <w:t>workplan</w:t>
      </w:r>
      <w:proofErr w:type="spellEnd"/>
      <w:r>
        <w:rPr>
          <w:rFonts w:asciiTheme="minorHAnsi" w:hAnsiTheme="minorHAnsi" w:cs="Times New Roman"/>
          <w:color w:val="auto"/>
        </w:rPr>
        <w:t xml:space="preserve"> for 2014 was developed with </w:t>
      </w:r>
      <w:r w:rsidR="00541E51">
        <w:rPr>
          <w:rFonts w:asciiTheme="minorHAnsi" w:hAnsiTheme="minorHAnsi" w:cs="Times New Roman"/>
          <w:color w:val="auto"/>
        </w:rPr>
        <w:t xml:space="preserve">9 main steps towards the </w:t>
      </w:r>
      <w:r w:rsidR="00391517">
        <w:rPr>
          <w:rFonts w:asciiTheme="minorHAnsi" w:hAnsiTheme="minorHAnsi" w:cs="Times New Roman"/>
          <w:color w:val="auto"/>
        </w:rPr>
        <w:t>production and launch of the first report on governance for REDD+ in Nigeria by the end of the year (November 2014), and the eventual institutionalization of the PGA process for the cycle to repeat itself in following</w:t>
      </w:r>
      <w:r w:rsidR="006D655B">
        <w:rPr>
          <w:rFonts w:asciiTheme="minorHAnsi" w:hAnsiTheme="minorHAnsi" w:cs="Times New Roman"/>
          <w:color w:val="auto"/>
        </w:rPr>
        <w:t xml:space="preserve"> years. This </w:t>
      </w:r>
      <w:proofErr w:type="spellStart"/>
      <w:r w:rsidR="006D655B">
        <w:rPr>
          <w:rFonts w:asciiTheme="minorHAnsi" w:hAnsiTheme="minorHAnsi" w:cs="Times New Roman"/>
          <w:color w:val="auto"/>
        </w:rPr>
        <w:t>workplan</w:t>
      </w:r>
      <w:proofErr w:type="spellEnd"/>
      <w:r w:rsidR="00391517">
        <w:rPr>
          <w:rFonts w:asciiTheme="minorHAnsi" w:hAnsiTheme="minorHAnsi" w:cs="Times New Roman"/>
          <w:color w:val="auto"/>
        </w:rPr>
        <w:t xml:space="preserve"> is currently under implementation. </w:t>
      </w:r>
    </w:p>
    <w:p w:rsidR="00391517" w:rsidRDefault="00391517" w:rsidP="00107DAD">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lastRenderedPageBreak/>
        <w:t xml:space="preserve">Following the </w:t>
      </w:r>
      <w:proofErr w:type="spellStart"/>
      <w:r w:rsidR="00413E54">
        <w:rPr>
          <w:rFonts w:asciiTheme="minorHAnsi" w:hAnsiTheme="minorHAnsi" w:cs="Times New Roman"/>
          <w:color w:val="auto"/>
        </w:rPr>
        <w:t>workplan</w:t>
      </w:r>
      <w:proofErr w:type="spellEnd"/>
      <w:r>
        <w:rPr>
          <w:rFonts w:asciiTheme="minorHAnsi" w:hAnsiTheme="minorHAnsi" w:cs="Times New Roman"/>
          <w:color w:val="auto"/>
        </w:rPr>
        <w:t xml:space="preserve">, and based on the demand from PGA Research Team members themselves, a training on governance indicators and data collection methods was organized in March 2014 in </w:t>
      </w:r>
      <w:proofErr w:type="spellStart"/>
      <w:r w:rsidR="00433D9B">
        <w:rPr>
          <w:rFonts w:asciiTheme="minorHAnsi" w:hAnsiTheme="minorHAnsi" w:cs="Times New Roman"/>
          <w:color w:val="auto"/>
        </w:rPr>
        <w:t>Bo</w:t>
      </w:r>
      <w:r w:rsidR="006951A6">
        <w:rPr>
          <w:rFonts w:asciiTheme="minorHAnsi" w:hAnsiTheme="minorHAnsi" w:cs="Times New Roman"/>
          <w:color w:val="auto"/>
        </w:rPr>
        <w:t>je</w:t>
      </w:r>
      <w:proofErr w:type="spellEnd"/>
      <w:r>
        <w:rPr>
          <w:rFonts w:asciiTheme="minorHAnsi" w:hAnsiTheme="minorHAnsi" w:cs="Times New Roman"/>
          <w:color w:val="auto"/>
        </w:rPr>
        <w:t>, where the draft PGA indicator set was also further developed and data collection methods started to be identified</w:t>
      </w:r>
      <w:r w:rsidR="008A1F96">
        <w:rPr>
          <w:rFonts w:asciiTheme="minorHAnsi" w:hAnsiTheme="minorHAnsi" w:cs="Times New Roman"/>
          <w:color w:val="auto"/>
        </w:rPr>
        <w:t xml:space="preserve">. This training included </w:t>
      </w:r>
      <w:r w:rsidR="008A1F96" w:rsidRPr="008A1F96">
        <w:rPr>
          <w:rFonts w:cs="Times New Roman"/>
          <w:color w:val="auto"/>
        </w:rPr>
        <w:t>a</w:t>
      </w:r>
      <w:r w:rsidR="008A1F96">
        <w:rPr>
          <w:rFonts w:asciiTheme="minorHAnsi" w:hAnsiTheme="minorHAnsi" w:cs="Times New Roman"/>
          <w:color w:val="auto"/>
        </w:rPr>
        <w:t xml:space="preserve"> practical field experience and direct engagement with local communities and local government officials of the </w:t>
      </w:r>
      <w:proofErr w:type="spellStart"/>
      <w:r w:rsidR="008A1F96">
        <w:rPr>
          <w:rFonts w:asciiTheme="minorHAnsi" w:hAnsiTheme="minorHAnsi" w:cs="Times New Roman"/>
          <w:color w:val="auto"/>
        </w:rPr>
        <w:t>Boki</w:t>
      </w:r>
      <w:proofErr w:type="spellEnd"/>
      <w:r w:rsidR="008A1F96">
        <w:rPr>
          <w:rFonts w:asciiTheme="minorHAnsi" w:hAnsiTheme="minorHAnsi" w:cs="Times New Roman"/>
          <w:color w:val="auto"/>
        </w:rPr>
        <w:t xml:space="preserve"> area</w:t>
      </w:r>
      <w:r>
        <w:rPr>
          <w:rFonts w:asciiTheme="minorHAnsi" w:hAnsiTheme="minorHAnsi" w:cs="Times New Roman"/>
          <w:color w:val="auto"/>
        </w:rPr>
        <w:t xml:space="preserve">. </w:t>
      </w:r>
    </w:p>
    <w:p w:rsidR="00D375DB" w:rsidRDefault="000671A0" w:rsidP="00107DAD">
      <w:pPr>
        <w:pStyle w:val="Default"/>
        <w:spacing w:before="120" w:after="120" w:line="280" w:lineRule="exact"/>
        <w:jc w:val="both"/>
        <w:rPr>
          <w:rFonts w:cs="Times New Roman"/>
          <w:color w:val="auto"/>
        </w:rPr>
      </w:pPr>
      <w:r>
        <w:rPr>
          <w:rFonts w:asciiTheme="minorHAnsi" w:hAnsiTheme="minorHAnsi" w:cs="Times New Roman"/>
          <w:color w:val="auto"/>
        </w:rPr>
        <w:t xml:space="preserve">In June 2014, a </w:t>
      </w:r>
      <w:r w:rsidR="006D655B">
        <w:rPr>
          <w:rFonts w:asciiTheme="minorHAnsi" w:hAnsiTheme="minorHAnsi" w:cs="Times New Roman"/>
          <w:color w:val="auto"/>
        </w:rPr>
        <w:t>series of local consultation workshops in the 3 pilot sites</w:t>
      </w:r>
      <w:r w:rsidR="00736DB6">
        <w:rPr>
          <w:rFonts w:asciiTheme="minorHAnsi" w:hAnsiTheme="minorHAnsi" w:cs="Times New Roman"/>
          <w:color w:val="auto"/>
        </w:rPr>
        <w:t xml:space="preserve"> </w:t>
      </w:r>
      <w:r w:rsidR="006D655B">
        <w:rPr>
          <w:rFonts w:asciiTheme="minorHAnsi" w:hAnsiTheme="minorHAnsi" w:cs="Times New Roman"/>
          <w:color w:val="auto"/>
        </w:rPr>
        <w:t>in Cross River St</w:t>
      </w:r>
      <w:r w:rsidR="006B32B6">
        <w:rPr>
          <w:rFonts w:asciiTheme="minorHAnsi" w:hAnsiTheme="minorHAnsi" w:cs="Times New Roman"/>
          <w:color w:val="auto"/>
        </w:rPr>
        <w:t xml:space="preserve">ate </w:t>
      </w:r>
      <w:r w:rsidR="00D375DB">
        <w:rPr>
          <w:rFonts w:asciiTheme="minorHAnsi" w:hAnsiTheme="minorHAnsi" w:cs="Times New Roman"/>
          <w:color w:val="auto"/>
        </w:rPr>
        <w:t>served to</w:t>
      </w:r>
      <w:r w:rsidR="005C5187">
        <w:rPr>
          <w:rFonts w:cs="Times New Roman"/>
          <w:color w:val="auto"/>
        </w:rPr>
        <w:t xml:space="preserve"> g</w:t>
      </w:r>
      <w:r w:rsidR="00D375DB">
        <w:rPr>
          <w:rFonts w:cs="Times New Roman"/>
          <w:color w:val="auto"/>
        </w:rPr>
        <w:t xml:space="preserve">ather </w:t>
      </w:r>
      <w:r w:rsidR="005C5187">
        <w:rPr>
          <w:rFonts w:cs="Times New Roman"/>
          <w:color w:val="auto"/>
        </w:rPr>
        <w:t xml:space="preserve">inputs from local stakeholders </w:t>
      </w:r>
      <w:r w:rsidR="00D375DB">
        <w:rPr>
          <w:rFonts w:cs="Times New Roman"/>
          <w:color w:val="auto"/>
        </w:rPr>
        <w:t xml:space="preserve">and thus ensure that their concerns and priorities on the ground would be reflected through the indicators selected to measure governance for REDD+. </w:t>
      </w:r>
    </w:p>
    <w:p w:rsidR="007B1A7E" w:rsidRDefault="00D375DB" w:rsidP="00107DAD">
      <w:pPr>
        <w:pStyle w:val="Default"/>
        <w:spacing w:before="120" w:after="120" w:line="280" w:lineRule="exact"/>
        <w:jc w:val="both"/>
        <w:rPr>
          <w:rFonts w:cs="Times New Roman"/>
          <w:color w:val="auto"/>
        </w:rPr>
      </w:pPr>
      <w:r>
        <w:rPr>
          <w:rFonts w:cs="Times New Roman"/>
          <w:color w:val="auto"/>
        </w:rPr>
        <w:t xml:space="preserve">At the end of June, </w:t>
      </w:r>
      <w:r w:rsidR="00736DB6" w:rsidRPr="00736DB6">
        <w:rPr>
          <w:rFonts w:cs="Times New Roman"/>
          <w:color w:val="auto"/>
        </w:rPr>
        <w:t>a</w:t>
      </w:r>
      <w:r w:rsidR="00736DB6">
        <w:rPr>
          <w:rFonts w:asciiTheme="minorHAnsi" w:hAnsiTheme="minorHAnsi" w:cs="Times New Roman"/>
          <w:color w:val="auto"/>
        </w:rPr>
        <w:t xml:space="preserve"> mid-t</w:t>
      </w:r>
      <w:r w:rsidR="000671A0">
        <w:rPr>
          <w:rFonts w:asciiTheme="minorHAnsi" w:hAnsiTheme="minorHAnsi" w:cs="Times New Roman"/>
          <w:color w:val="auto"/>
        </w:rPr>
        <w:t>erm validation meeting</w:t>
      </w:r>
      <w:r w:rsidR="00736DB6">
        <w:rPr>
          <w:rFonts w:asciiTheme="minorHAnsi" w:hAnsiTheme="minorHAnsi" w:cs="Times New Roman"/>
          <w:color w:val="auto"/>
        </w:rPr>
        <w:t xml:space="preserve"> on the PGA process </w:t>
      </w:r>
      <w:r w:rsidR="00736DB6">
        <w:rPr>
          <w:rFonts w:cs="Times New Roman"/>
          <w:color w:val="auto"/>
        </w:rPr>
        <w:t>and indicators</w:t>
      </w:r>
      <w:r w:rsidR="006B32B6">
        <w:rPr>
          <w:rFonts w:cs="Times New Roman"/>
          <w:color w:val="auto"/>
        </w:rPr>
        <w:t xml:space="preserve"> </w:t>
      </w:r>
      <w:r>
        <w:rPr>
          <w:rFonts w:cs="Times New Roman"/>
          <w:color w:val="auto"/>
        </w:rPr>
        <w:t xml:space="preserve">was held in </w:t>
      </w:r>
      <w:proofErr w:type="spellStart"/>
      <w:r>
        <w:rPr>
          <w:rFonts w:cs="Times New Roman"/>
          <w:color w:val="auto"/>
        </w:rPr>
        <w:t>Ikom</w:t>
      </w:r>
      <w:proofErr w:type="spellEnd"/>
      <w:r>
        <w:rPr>
          <w:rFonts w:cs="Times New Roman"/>
          <w:color w:val="auto"/>
        </w:rPr>
        <w:t xml:space="preserve"> </w:t>
      </w:r>
      <w:r w:rsidR="006B32B6">
        <w:rPr>
          <w:rFonts w:cs="Times New Roman"/>
          <w:color w:val="auto"/>
        </w:rPr>
        <w:t xml:space="preserve">with the PGA Committee and </w:t>
      </w:r>
      <w:r>
        <w:rPr>
          <w:rFonts w:cs="Times New Roman"/>
          <w:color w:val="auto"/>
        </w:rPr>
        <w:t xml:space="preserve">other key stakeholders from the local and national level, in order to receive their comments and inputs and adjust both the PGA process and the PGA indicators and data collection methods accordingly. </w:t>
      </w:r>
    </w:p>
    <w:p w:rsidR="00B80DE3" w:rsidRDefault="007B1A7E" w:rsidP="00107DAD">
      <w:pPr>
        <w:pStyle w:val="Default"/>
        <w:spacing w:before="120" w:after="120" w:line="280" w:lineRule="exact"/>
        <w:jc w:val="both"/>
        <w:rPr>
          <w:rFonts w:cs="Times New Roman"/>
          <w:color w:val="auto"/>
        </w:rPr>
      </w:pPr>
      <w:r>
        <w:rPr>
          <w:rFonts w:cs="Times New Roman"/>
          <w:color w:val="auto"/>
        </w:rPr>
        <w:t>In early July</w:t>
      </w:r>
      <w:r w:rsidR="00750C87">
        <w:rPr>
          <w:rFonts w:cs="Times New Roman"/>
          <w:color w:val="auto"/>
        </w:rPr>
        <w:t>,</w:t>
      </w:r>
      <w:r>
        <w:rPr>
          <w:rFonts w:cs="Times New Roman"/>
          <w:color w:val="auto"/>
        </w:rPr>
        <w:t xml:space="preserve"> </w:t>
      </w:r>
      <w:r w:rsidR="00D375DB" w:rsidRPr="00D375DB">
        <w:rPr>
          <w:rFonts w:cs="Times New Roman"/>
          <w:color w:val="auto"/>
        </w:rPr>
        <w:t>a</w:t>
      </w:r>
      <w:r w:rsidR="00D375DB">
        <w:rPr>
          <w:rFonts w:cs="Times New Roman"/>
          <w:color w:val="auto"/>
        </w:rPr>
        <w:t xml:space="preserve"> 4-day training on data collection </w:t>
      </w:r>
      <w:r w:rsidR="00B80DE3">
        <w:rPr>
          <w:rFonts w:cs="Times New Roman"/>
          <w:color w:val="auto"/>
        </w:rPr>
        <w:t xml:space="preserve">gave the PGA Research team the opportunity to work further on the </w:t>
      </w:r>
      <w:r>
        <w:rPr>
          <w:rFonts w:cs="Times New Roman"/>
          <w:color w:val="auto"/>
        </w:rPr>
        <w:t>indicators and data collection methods</w:t>
      </w:r>
      <w:r w:rsidR="008A1F96">
        <w:rPr>
          <w:rFonts w:cs="Times New Roman"/>
          <w:color w:val="auto"/>
        </w:rPr>
        <w:t xml:space="preserve"> - </w:t>
      </w:r>
      <w:r w:rsidR="00750C87">
        <w:rPr>
          <w:rFonts w:cs="Times New Roman"/>
          <w:color w:val="auto"/>
        </w:rPr>
        <w:t>integrating</w:t>
      </w:r>
      <w:r>
        <w:rPr>
          <w:rFonts w:cs="Times New Roman"/>
          <w:color w:val="auto"/>
        </w:rPr>
        <w:t xml:space="preserve"> the </w:t>
      </w:r>
      <w:r w:rsidR="00750C87">
        <w:rPr>
          <w:rFonts w:cs="Times New Roman"/>
          <w:color w:val="auto"/>
        </w:rPr>
        <w:t>inputs</w:t>
      </w:r>
      <w:r>
        <w:rPr>
          <w:rFonts w:cs="Times New Roman"/>
          <w:color w:val="auto"/>
        </w:rPr>
        <w:t xml:space="preserve"> </w:t>
      </w:r>
      <w:r w:rsidR="00750C87">
        <w:rPr>
          <w:rFonts w:cs="Times New Roman"/>
          <w:color w:val="auto"/>
        </w:rPr>
        <w:t>gathered</w:t>
      </w:r>
      <w:r>
        <w:rPr>
          <w:rFonts w:cs="Times New Roman"/>
          <w:color w:val="auto"/>
        </w:rPr>
        <w:t xml:space="preserve"> from the </w:t>
      </w:r>
      <w:r w:rsidR="00750C87">
        <w:rPr>
          <w:rFonts w:cs="Times New Roman"/>
          <w:color w:val="auto"/>
        </w:rPr>
        <w:t>local</w:t>
      </w:r>
      <w:r>
        <w:rPr>
          <w:rFonts w:cs="Times New Roman"/>
          <w:color w:val="auto"/>
        </w:rPr>
        <w:t xml:space="preserve"> </w:t>
      </w:r>
      <w:r w:rsidR="00750C87">
        <w:rPr>
          <w:rFonts w:cs="Times New Roman"/>
          <w:color w:val="auto"/>
        </w:rPr>
        <w:t>consultation</w:t>
      </w:r>
      <w:r>
        <w:rPr>
          <w:rFonts w:cs="Times New Roman"/>
          <w:color w:val="auto"/>
        </w:rPr>
        <w:t xml:space="preserve"> workshops and the mid-term validation meeting</w:t>
      </w:r>
      <w:r w:rsidR="008A1F96">
        <w:rPr>
          <w:rFonts w:cs="Times New Roman"/>
          <w:color w:val="auto"/>
        </w:rPr>
        <w:t xml:space="preserve"> -</w:t>
      </w:r>
      <w:r w:rsidR="00813DCE">
        <w:rPr>
          <w:rFonts w:cs="Times New Roman"/>
          <w:color w:val="auto"/>
        </w:rPr>
        <w:t>, to learn and practice basic data collection skills</w:t>
      </w:r>
      <w:r>
        <w:rPr>
          <w:rFonts w:cs="Times New Roman"/>
          <w:color w:val="auto"/>
        </w:rPr>
        <w:t xml:space="preserve"> and to discuss thoroughly</w:t>
      </w:r>
      <w:r w:rsidR="00750C87">
        <w:rPr>
          <w:rFonts w:cs="Times New Roman"/>
          <w:color w:val="auto"/>
        </w:rPr>
        <w:t xml:space="preserve"> </w:t>
      </w:r>
      <w:r w:rsidR="00813DCE">
        <w:rPr>
          <w:rFonts w:cs="Times New Roman"/>
          <w:color w:val="auto"/>
        </w:rPr>
        <w:t xml:space="preserve">the </w:t>
      </w:r>
      <w:r w:rsidR="00750C87">
        <w:rPr>
          <w:rFonts w:cs="Times New Roman"/>
          <w:color w:val="auto"/>
        </w:rPr>
        <w:t>data collection methods and processes to be used for the PGA</w:t>
      </w:r>
      <w:r w:rsidR="00E8782A">
        <w:rPr>
          <w:rFonts w:cs="Times New Roman"/>
          <w:color w:val="auto"/>
        </w:rPr>
        <w:t xml:space="preserve">. This </w:t>
      </w:r>
      <w:r w:rsidR="00813DCE">
        <w:rPr>
          <w:rFonts w:cs="Times New Roman"/>
          <w:color w:val="auto"/>
        </w:rPr>
        <w:t>also</w:t>
      </w:r>
      <w:r w:rsidR="00E8782A">
        <w:rPr>
          <w:rFonts w:cs="Times New Roman"/>
          <w:color w:val="auto"/>
        </w:rPr>
        <w:t xml:space="preserve"> included </w:t>
      </w:r>
      <w:r w:rsidR="00E8782A" w:rsidRPr="00E8782A">
        <w:rPr>
          <w:rFonts w:cs="Times New Roman"/>
          <w:color w:val="auto"/>
        </w:rPr>
        <w:t>a</w:t>
      </w:r>
      <w:r w:rsidR="00E8782A">
        <w:rPr>
          <w:rFonts w:cs="Times New Roman"/>
          <w:color w:val="auto"/>
        </w:rPr>
        <w:t xml:space="preserve"> concrete field experience</w:t>
      </w:r>
      <w:r w:rsidR="00813DCE">
        <w:rPr>
          <w:rFonts w:cs="Times New Roman"/>
          <w:color w:val="auto"/>
        </w:rPr>
        <w:t xml:space="preserve"> with local communities of the </w:t>
      </w:r>
      <w:proofErr w:type="spellStart"/>
      <w:r w:rsidR="00813DCE">
        <w:rPr>
          <w:rFonts w:cs="Times New Roman"/>
          <w:color w:val="auto"/>
        </w:rPr>
        <w:t>Ekuri</w:t>
      </w:r>
      <w:proofErr w:type="spellEnd"/>
      <w:r w:rsidR="00813DCE">
        <w:rPr>
          <w:rFonts w:cs="Times New Roman"/>
          <w:color w:val="auto"/>
        </w:rPr>
        <w:t xml:space="preserve"> pilot site area. In addition to </w:t>
      </w:r>
      <w:r w:rsidR="00813DCE" w:rsidRPr="00813DCE">
        <w:rPr>
          <w:rFonts w:cs="Times New Roman"/>
          <w:color w:val="auto"/>
        </w:rPr>
        <w:t>a</w:t>
      </w:r>
      <w:r w:rsidR="00813DCE">
        <w:rPr>
          <w:rFonts w:cs="Times New Roman"/>
          <w:color w:val="auto"/>
        </w:rPr>
        <w:t xml:space="preserve"> refined set of indicators and data collection methods, this training resulted in </w:t>
      </w:r>
      <w:r w:rsidR="00813DCE" w:rsidRPr="00813DCE">
        <w:rPr>
          <w:rFonts w:cs="Times New Roman"/>
          <w:color w:val="auto"/>
        </w:rPr>
        <w:t>a</w:t>
      </w:r>
      <w:r w:rsidR="00813DCE">
        <w:rPr>
          <w:rFonts w:cs="Times New Roman"/>
          <w:color w:val="auto"/>
        </w:rPr>
        <w:t xml:space="preserve"> useful document summarizing "lessons learned and recommendations for data collection".  </w:t>
      </w:r>
      <w:r w:rsidR="00750C87">
        <w:rPr>
          <w:rFonts w:cs="Times New Roman"/>
          <w:color w:val="auto"/>
        </w:rPr>
        <w:t xml:space="preserve"> </w:t>
      </w:r>
      <w:r>
        <w:rPr>
          <w:rFonts w:cs="Times New Roman"/>
          <w:color w:val="auto"/>
        </w:rPr>
        <w:t xml:space="preserve"> </w:t>
      </w:r>
    </w:p>
    <w:p w:rsidR="00813DCE" w:rsidRDefault="00813DCE" w:rsidP="00107DAD">
      <w:pPr>
        <w:pStyle w:val="Default"/>
        <w:spacing w:before="120" w:after="120" w:line="280" w:lineRule="exact"/>
        <w:jc w:val="both"/>
        <w:rPr>
          <w:rFonts w:cs="Times New Roman"/>
          <w:color w:val="auto"/>
        </w:rPr>
      </w:pPr>
      <w:r>
        <w:rPr>
          <w:rFonts w:cs="Times New Roman"/>
          <w:color w:val="auto"/>
        </w:rPr>
        <w:t xml:space="preserve">Throughout the month of July 2014, the </w:t>
      </w:r>
      <w:r w:rsidR="00235B50">
        <w:rPr>
          <w:rFonts w:cs="Times New Roman"/>
          <w:color w:val="auto"/>
        </w:rPr>
        <w:t>R</w:t>
      </w:r>
      <w:r>
        <w:rPr>
          <w:rFonts w:cs="Times New Roman"/>
          <w:color w:val="auto"/>
        </w:rPr>
        <w:t>esearch</w:t>
      </w:r>
      <w:r w:rsidR="00235B50">
        <w:rPr>
          <w:rFonts w:cs="Times New Roman"/>
          <w:color w:val="auto"/>
        </w:rPr>
        <w:t xml:space="preserve"> T</w:t>
      </w:r>
      <w:r>
        <w:rPr>
          <w:rFonts w:cs="Times New Roman"/>
          <w:color w:val="auto"/>
        </w:rPr>
        <w:t xml:space="preserve">eam continued to work on the indicators and data collection methods and </w:t>
      </w:r>
      <w:r w:rsidR="00235B50">
        <w:rPr>
          <w:rFonts w:cs="Times New Roman"/>
          <w:color w:val="auto"/>
        </w:rPr>
        <w:t>proposed</w:t>
      </w:r>
      <w:r>
        <w:rPr>
          <w:rFonts w:cs="Times New Roman"/>
          <w:color w:val="auto"/>
        </w:rPr>
        <w:t xml:space="preserve"> </w:t>
      </w:r>
      <w:r w:rsidR="00235B50">
        <w:rPr>
          <w:rFonts w:cs="Times New Roman"/>
          <w:color w:val="auto"/>
        </w:rPr>
        <w:t>final</w:t>
      </w:r>
      <w:r>
        <w:rPr>
          <w:rFonts w:cs="Times New Roman"/>
          <w:color w:val="auto"/>
        </w:rPr>
        <w:t xml:space="preserve"> </w:t>
      </w:r>
      <w:r w:rsidR="00235B50">
        <w:rPr>
          <w:rFonts w:cs="Times New Roman"/>
          <w:color w:val="auto"/>
        </w:rPr>
        <w:t>draft</w:t>
      </w:r>
      <w:r>
        <w:rPr>
          <w:rFonts w:cs="Times New Roman"/>
          <w:color w:val="auto"/>
        </w:rPr>
        <w:t xml:space="preserve"> version of them for </w:t>
      </w:r>
      <w:r w:rsidR="00235B50">
        <w:rPr>
          <w:rFonts w:cs="Times New Roman"/>
          <w:color w:val="auto"/>
        </w:rPr>
        <w:t xml:space="preserve">final </w:t>
      </w:r>
      <w:r>
        <w:rPr>
          <w:rFonts w:cs="Times New Roman"/>
          <w:color w:val="auto"/>
        </w:rPr>
        <w:t xml:space="preserve">comments by the PGA Committee and the </w:t>
      </w:r>
      <w:r w:rsidR="00235B50">
        <w:rPr>
          <w:rFonts w:cs="Times New Roman"/>
          <w:color w:val="auto"/>
        </w:rPr>
        <w:t>global</w:t>
      </w:r>
      <w:r>
        <w:rPr>
          <w:rFonts w:cs="Times New Roman"/>
          <w:color w:val="auto"/>
        </w:rPr>
        <w:t xml:space="preserve"> UN-REDD team.</w:t>
      </w:r>
      <w:r w:rsidR="00235B50">
        <w:rPr>
          <w:rFonts w:cs="Times New Roman"/>
          <w:color w:val="auto"/>
        </w:rPr>
        <w:t xml:space="preserve"> I</w:t>
      </w:r>
      <w:r>
        <w:rPr>
          <w:rFonts w:cs="Times New Roman"/>
          <w:color w:val="auto"/>
        </w:rPr>
        <w:t xml:space="preserve">n August 2014, the team is </w:t>
      </w:r>
      <w:r w:rsidR="00235B50">
        <w:rPr>
          <w:rFonts w:cs="Times New Roman"/>
          <w:color w:val="auto"/>
        </w:rPr>
        <w:t>finalizing</w:t>
      </w:r>
      <w:r>
        <w:rPr>
          <w:rFonts w:cs="Times New Roman"/>
          <w:color w:val="auto"/>
        </w:rPr>
        <w:t xml:space="preserve"> data collection instruments and getting re</w:t>
      </w:r>
      <w:r w:rsidR="00235B50">
        <w:rPr>
          <w:rFonts w:cs="Times New Roman"/>
          <w:color w:val="auto"/>
        </w:rPr>
        <w:t>a</w:t>
      </w:r>
      <w:r>
        <w:rPr>
          <w:rFonts w:cs="Times New Roman"/>
          <w:color w:val="auto"/>
        </w:rPr>
        <w:t xml:space="preserve">dy for the </w:t>
      </w:r>
      <w:r w:rsidR="00235B50">
        <w:rPr>
          <w:rFonts w:cs="Times New Roman"/>
          <w:color w:val="auto"/>
        </w:rPr>
        <w:t>a</w:t>
      </w:r>
      <w:r>
        <w:rPr>
          <w:rFonts w:cs="Times New Roman"/>
          <w:color w:val="auto"/>
        </w:rPr>
        <w:t>ctu</w:t>
      </w:r>
      <w:r w:rsidR="00235B50">
        <w:rPr>
          <w:rFonts w:cs="Times New Roman"/>
          <w:color w:val="auto"/>
        </w:rPr>
        <w:t>a</w:t>
      </w:r>
      <w:r>
        <w:rPr>
          <w:rFonts w:cs="Times New Roman"/>
          <w:color w:val="auto"/>
        </w:rPr>
        <w:t xml:space="preserve">l PGA data collection, to </w:t>
      </w:r>
      <w:r w:rsidR="00235B50">
        <w:rPr>
          <w:rFonts w:cs="Times New Roman"/>
          <w:color w:val="auto"/>
        </w:rPr>
        <w:t>take</w:t>
      </w:r>
      <w:r>
        <w:rPr>
          <w:rFonts w:cs="Times New Roman"/>
          <w:color w:val="auto"/>
        </w:rPr>
        <w:t xml:space="preserve"> </w:t>
      </w:r>
      <w:r w:rsidR="00235B50">
        <w:rPr>
          <w:rFonts w:cs="Times New Roman"/>
          <w:color w:val="auto"/>
        </w:rPr>
        <w:t>place</w:t>
      </w:r>
      <w:r>
        <w:rPr>
          <w:rFonts w:cs="Times New Roman"/>
          <w:color w:val="auto"/>
        </w:rPr>
        <w:t xml:space="preserve"> through August and September, with the </w:t>
      </w:r>
      <w:r w:rsidR="00235B50">
        <w:rPr>
          <w:rFonts w:cs="Times New Roman"/>
          <w:color w:val="auto"/>
        </w:rPr>
        <w:t>a</w:t>
      </w:r>
      <w:r>
        <w:rPr>
          <w:rFonts w:cs="Times New Roman"/>
          <w:color w:val="auto"/>
        </w:rPr>
        <w:t xml:space="preserve">im to present </w:t>
      </w:r>
      <w:r w:rsidRPr="00813DCE">
        <w:rPr>
          <w:rFonts w:cs="Times New Roman"/>
          <w:color w:val="auto"/>
        </w:rPr>
        <w:t>a</w:t>
      </w:r>
      <w:r>
        <w:rPr>
          <w:rFonts w:cs="Times New Roman"/>
          <w:color w:val="auto"/>
        </w:rPr>
        <w:t xml:space="preserve"> </w:t>
      </w:r>
      <w:r w:rsidR="00235B50">
        <w:rPr>
          <w:rFonts w:cs="Times New Roman"/>
          <w:color w:val="auto"/>
        </w:rPr>
        <w:t>final draft</w:t>
      </w:r>
      <w:r>
        <w:rPr>
          <w:rFonts w:cs="Times New Roman"/>
          <w:color w:val="auto"/>
        </w:rPr>
        <w:t xml:space="preserve"> of the PGA report in early November. </w:t>
      </w:r>
    </w:p>
    <w:p w:rsidR="00E8782A" w:rsidRDefault="00E8782A" w:rsidP="00107DAD">
      <w:pPr>
        <w:pStyle w:val="Default"/>
        <w:spacing w:before="120" w:after="120" w:line="280" w:lineRule="exact"/>
        <w:jc w:val="both"/>
        <w:rPr>
          <w:rFonts w:cs="Times New Roman"/>
          <w:color w:val="auto"/>
        </w:rPr>
      </w:pPr>
    </w:p>
    <w:p w:rsidR="00E8782A" w:rsidRDefault="00E8782A" w:rsidP="00E8782A">
      <w:pPr>
        <w:rPr>
          <w:rFonts w:asciiTheme="minorHAnsi" w:eastAsia="Calibri" w:hAnsiTheme="minorHAnsi"/>
          <w:b/>
          <w:bCs/>
          <w:sz w:val="28"/>
          <w:szCs w:val="28"/>
          <w:u w:val="single"/>
        </w:rPr>
      </w:pPr>
      <w:r>
        <w:rPr>
          <w:rFonts w:asciiTheme="minorHAnsi" w:eastAsia="Calibri" w:hAnsiTheme="minorHAnsi"/>
          <w:b/>
          <w:bCs/>
          <w:sz w:val="28"/>
          <w:szCs w:val="28"/>
          <w:u w:val="single"/>
        </w:rPr>
        <w:t>II. Justification for training on participatory data collection methods:</w:t>
      </w:r>
    </w:p>
    <w:p w:rsidR="008A1A30" w:rsidRDefault="00B80DE3" w:rsidP="008A1A30">
      <w:pPr>
        <w:pStyle w:val="Default"/>
        <w:spacing w:before="120" w:after="120" w:line="280" w:lineRule="exact"/>
        <w:jc w:val="both"/>
        <w:rPr>
          <w:rFonts w:cs="Times New Roman"/>
          <w:color w:val="auto"/>
        </w:rPr>
      </w:pPr>
      <w:r>
        <w:rPr>
          <w:rFonts w:cs="Times New Roman"/>
          <w:color w:val="auto"/>
        </w:rPr>
        <w:t xml:space="preserve">During the data collection training in </w:t>
      </w:r>
      <w:proofErr w:type="spellStart"/>
      <w:r>
        <w:rPr>
          <w:rFonts w:cs="Times New Roman"/>
          <w:color w:val="auto"/>
        </w:rPr>
        <w:t>Ikom</w:t>
      </w:r>
      <w:proofErr w:type="spellEnd"/>
      <w:r>
        <w:rPr>
          <w:rFonts w:cs="Times New Roman"/>
          <w:color w:val="auto"/>
        </w:rPr>
        <w:t xml:space="preserve"> on 1-4 July 2014 as well as the follow-up </w:t>
      </w:r>
      <w:r w:rsidR="008A1A30" w:rsidRPr="008A1A30">
        <w:rPr>
          <w:rFonts w:cs="Times New Roman"/>
          <w:color w:val="auto"/>
        </w:rPr>
        <w:t xml:space="preserve">PGA </w:t>
      </w:r>
      <w:r>
        <w:rPr>
          <w:rFonts w:cs="Times New Roman"/>
          <w:color w:val="auto"/>
        </w:rPr>
        <w:t>Research</w:t>
      </w:r>
      <w:r w:rsidR="00235B50">
        <w:rPr>
          <w:rFonts w:cs="Times New Roman"/>
          <w:color w:val="auto"/>
        </w:rPr>
        <w:t xml:space="preserve"> T</w:t>
      </w:r>
      <w:r>
        <w:rPr>
          <w:rFonts w:cs="Times New Roman"/>
          <w:color w:val="auto"/>
        </w:rPr>
        <w:t xml:space="preserve">eam </w:t>
      </w:r>
      <w:r w:rsidR="00235B50">
        <w:rPr>
          <w:rFonts w:cs="Times New Roman"/>
          <w:color w:val="auto"/>
        </w:rPr>
        <w:t xml:space="preserve">meeting on 7 July, </w:t>
      </w:r>
      <w:r w:rsidR="008A1A30">
        <w:rPr>
          <w:rFonts w:cs="Times New Roman"/>
          <w:color w:val="auto"/>
        </w:rPr>
        <w:t xml:space="preserve">the need </w:t>
      </w:r>
      <w:r w:rsidR="00703109">
        <w:rPr>
          <w:rFonts w:cs="Times New Roman"/>
          <w:color w:val="auto"/>
        </w:rPr>
        <w:t>was</w:t>
      </w:r>
      <w:r w:rsidR="008A1A30">
        <w:rPr>
          <w:rFonts w:cs="Times New Roman"/>
          <w:color w:val="auto"/>
        </w:rPr>
        <w:t xml:space="preserve"> expressed to </w:t>
      </w:r>
      <w:r w:rsidR="00703109">
        <w:rPr>
          <w:rFonts w:cs="Times New Roman"/>
          <w:color w:val="auto"/>
        </w:rPr>
        <w:t>harmonize</w:t>
      </w:r>
      <w:r w:rsidR="008A1A30">
        <w:rPr>
          <w:rFonts w:cs="Times New Roman"/>
          <w:color w:val="auto"/>
        </w:rPr>
        <w:t xml:space="preserve"> the </w:t>
      </w:r>
      <w:r w:rsidR="00504D7F">
        <w:rPr>
          <w:rFonts w:cs="Times New Roman"/>
          <w:color w:val="auto"/>
        </w:rPr>
        <w:t xml:space="preserve">PGA </w:t>
      </w:r>
      <w:r w:rsidR="008A1A30" w:rsidRPr="008A1A30">
        <w:rPr>
          <w:rFonts w:cs="Times New Roman"/>
          <w:color w:val="auto"/>
        </w:rPr>
        <w:t>research team</w:t>
      </w:r>
      <w:r w:rsidR="003F3E71">
        <w:rPr>
          <w:rFonts w:cs="Times New Roman"/>
          <w:color w:val="auto"/>
        </w:rPr>
        <w:t xml:space="preserve"> members'</w:t>
      </w:r>
      <w:r w:rsidR="008A1A30" w:rsidRPr="008A1A30">
        <w:rPr>
          <w:rFonts w:cs="Times New Roman"/>
          <w:color w:val="auto"/>
        </w:rPr>
        <w:t xml:space="preserve"> knowledge, skills and approach on participatory methods to be used within the PGA data collection</w:t>
      </w:r>
      <w:r w:rsidR="003F3E71">
        <w:rPr>
          <w:rFonts w:cs="Times New Roman"/>
          <w:color w:val="auto"/>
        </w:rPr>
        <w:t xml:space="preserve">, and it was thus recommended and decided to hold </w:t>
      </w:r>
      <w:r w:rsidR="003F3E71" w:rsidRPr="003F3E71">
        <w:rPr>
          <w:rFonts w:cs="Times New Roman"/>
          <w:color w:val="auto"/>
        </w:rPr>
        <w:t>a</w:t>
      </w:r>
      <w:r w:rsidR="003F3E71">
        <w:rPr>
          <w:rFonts w:cs="Times New Roman"/>
          <w:color w:val="auto"/>
        </w:rPr>
        <w:t xml:space="preserve"> specific training </w:t>
      </w:r>
      <w:r w:rsidR="00D34F01">
        <w:rPr>
          <w:rFonts w:cs="Times New Roman"/>
          <w:color w:val="auto"/>
        </w:rPr>
        <w:t>dedicated</w:t>
      </w:r>
      <w:r w:rsidR="003F3E71">
        <w:rPr>
          <w:rFonts w:cs="Times New Roman"/>
          <w:color w:val="auto"/>
        </w:rPr>
        <w:t xml:space="preserve"> to participatory research methods before the </w:t>
      </w:r>
      <w:r w:rsidR="00D34F01">
        <w:rPr>
          <w:rFonts w:cs="Times New Roman"/>
          <w:color w:val="auto"/>
        </w:rPr>
        <w:t>start</w:t>
      </w:r>
      <w:r w:rsidR="003F3E71">
        <w:rPr>
          <w:rFonts w:cs="Times New Roman"/>
          <w:color w:val="auto"/>
        </w:rPr>
        <w:t xml:space="preserve"> of the </w:t>
      </w:r>
      <w:r w:rsidR="00D34F01">
        <w:rPr>
          <w:rFonts w:cs="Times New Roman"/>
          <w:color w:val="auto"/>
        </w:rPr>
        <w:t xml:space="preserve">actual </w:t>
      </w:r>
      <w:r w:rsidR="003F3E71">
        <w:rPr>
          <w:rFonts w:cs="Times New Roman"/>
          <w:color w:val="auto"/>
        </w:rPr>
        <w:t xml:space="preserve">data collection. </w:t>
      </w:r>
      <w:r w:rsidR="008A1A30" w:rsidRPr="008A1A30">
        <w:rPr>
          <w:rFonts w:cs="Times New Roman"/>
          <w:color w:val="auto"/>
        </w:rPr>
        <w:t xml:space="preserve"> </w:t>
      </w:r>
    </w:p>
    <w:p w:rsidR="001B73E8" w:rsidRDefault="003F3E71" w:rsidP="008A1A30">
      <w:pPr>
        <w:pStyle w:val="Default"/>
        <w:spacing w:before="120" w:after="120" w:line="280" w:lineRule="exact"/>
        <w:jc w:val="both"/>
        <w:rPr>
          <w:rFonts w:cs="Times New Roman"/>
          <w:color w:val="auto"/>
        </w:rPr>
      </w:pPr>
      <w:r>
        <w:rPr>
          <w:rFonts w:cs="Times New Roman"/>
          <w:color w:val="auto"/>
        </w:rPr>
        <w:t xml:space="preserve">Indeed, the </w:t>
      </w:r>
      <w:r w:rsidR="00D34F01">
        <w:rPr>
          <w:rFonts w:cs="Times New Roman"/>
          <w:color w:val="auto"/>
        </w:rPr>
        <w:t xml:space="preserve">1-4 </w:t>
      </w:r>
      <w:r>
        <w:rPr>
          <w:rFonts w:cs="Times New Roman"/>
          <w:color w:val="auto"/>
        </w:rPr>
        <w:t xml:space="preserve">July </w:t>
      </w:r>
      <w:r w:rsidR="00D34F01">
        <w:rPr>
          <w:rFonts w:cs="Times New Roman"/>
          <w:color w:val="auto"/>
        </w:rPr>
        <w:t xml:space="preserve">data collection </w:t>
      </w:r>
      <w:r>
        <w:rPr>
          <w:rFonts w:cs="Times New Roman"/>
          <w:color w:val="auto"/>
        </w:rPr>
        <w:t xml:space="preserve">training </w:t>
      </w:r>
      <w:r w:rsidR="00D34F01">
        <w:rPr>
          <w:rFonts w:cs="Times New Roman"/>
          <w:color w:val="auto"/>
        </w:rPr>
        <w:t xml:space="preserve">focused on general data collection methods and skills, on discussing different methods' strengths and weaknesses, revising the selection of data collection methods for the PGA, practicing different methods and </w:t>
      </w:r>
      <w:r w:rsidR="00DF1E41">
        <w:rPr>
          <w:rFonts w:cs="Times New Roman"/>
          <w:color w:val="auto"/>
        </w:rPr>
        <w:t xml:space="preserve">refreshing </w:t>
      </w:r>
      <w:r w:rsidR="00D34F01">
        <w:rPr>
          <w:rFonts w:cs="Times New Roman"/>
          <w:color w:val="auto"/>
        </w:rPr>
        <w:t xml:space="preserve">some basic skills such as listening, probing and other. However, it did not include </w:t>
      </w:r>
      <w:r w:rsidR="00D34F01" w:rsidRPr="00D34F01">
        <w:rPr>
          <w:rFonts w:cs="Times New Roman"/>
          <w:color w:val="auto"/>
        </w:rPr>
        <w:t>a</w:t>
      </w:r>
      <w:r w:rsidR="00D34F01">
        <w:rPr>
          <w:rFonts w:cs="Times New Roman"/>
          <w:color w:val="auto"/>
        </w:rPr>
        <w:t xml:space="preserve"> detailed practical review of specific participatory data collection methods and tools to be used while collecting data in </w:t>
      </w:r>
      <w:r w:rsidR="00D34F01" w:rsidRPr="00D34F01">
        <w:rPr>
          <w:rFonts w:cs="Times New Roman"/>
          <w:color w:val="auto"/>
        </w:rPr>
        <w:t>a</w:t>
      </w:r>
      <w:r w:rsidR="00D34F01">
        <w:rPr>
          <w:rFonts w:cs="Times New Roman"/>
          <w:color w:val="auto"/>
        </w:rPr>
        <w:t xml:space="preserve"> local community setting. </w:t>
      </w:r>
      <w:r w:rsidR="00504D7F">
        <w:rPr>
          <w:rFonts w:cs="Times New Roman"/>
          <w:color w:val="auto"/>
        </w:rPr>
        <w:t>G</w:t>
      </w:r>
      <w:r w:rsidR="00DF1E41">
        <w:rPr>
          <w:rFonts w:cs="Times New Roman"/>
          <w:color w:val="auto"/>
        </w:rPr>
        <w:t xml:space="preserve">iven the </w:t>
      </w:r>
      <w:r w:rsidR="00504D7F">
        <w:rPr>
          <w:rFonts w:cs="Times New Roman"/>
          <w:color w:val="auto"/>
        </w:rPr>
        <w:t>importance</w:t>
      </w:r>
      <w:r w:rsidR="00DF1E41">
        <w:rPr>
          <w:rFonts w:cs="Times New Roman"/>
          <w:color w:val="auto"/>
        </w:rPr>
        <w:t xml:space="preserve"> given to focus group discussions and </w:t>
      </w:r>
      <w:r w:rsidR="00504D7F">
        <w:rPr>
          <w:rFonts w:cs="Times New Roman"/>
          <w:color w:val="auto"/>
        </w:rPr>
        <w:t xml:space="preserve">related </w:t>
      </w:r>
      <w:r w:rsidR="00DF1E41">
        <w:rPr>
          <w:rFonts w:cs="Times New Roman"/>
          <w:color w:val="auto"/>
        </w:rPr>
        <w:t xml:space="preserve">methods for collecting data </w:t>
      </w:r>
      <w:r w:rsidR="00504D7F">
        <w:rPr>
          <w:rFonts w:cs="Times New Roman"/>
          <w:color w:val="auto"/>
        </w:rPr>
        <w:t>a</w:t>
      </w:r>
      <w:r w:rsidR="00DF1E41">
        <w:rPr>
          <w:rFonts w:cs="Times New Roman"/>
          <w:color w:val="auto"/>
        </w:rPr>
        <w:t xml:space="preserve">t the local level within the PGA, this </w:t>
      </w:r>
      <w:r w:rsidR="00504D7F">
        <w:rPr>
          <w:rFonts w:cs="Times New Roman"/>
          <w:color w:val="auto"/>
        </w:rPr>
        <w:t>s</w:t>
      </w:r>
      <w:r w:rsidR="00DF1E41">
        <w:rPr>
          <w:rFonts w:cs="Times New Roman"/>
          <w:color w:val="auto"/>
        </w:rPr>
        <w:t xml:space="preserve">eems </w:t>
      </w:r>
      <w:r w:rsidR="00504D7F">
        <w:rPr>
          <w:rFonts w:cs="Times New Roman"/>
          <w:color w:val="auto"/>
        </w:rPr>
        <w:t>relevant</w:t>
      </w:r>
      <w:r w:rsidR="00DF1E41">
        <w:rPr>
          <w:rFonts w:cs="Times New Roman"/>
          <w:color w:val="auto"/>
        </w:rPr>
        <w:t xml:space="preserve"> </w:t>
      </w:r>
      <w:r w:rsidR="00504D7F">
        <w:rPr>
          <w:rFonts w:cs="Times New Roman"/>
          <w:color w:val="auto"/>
        </w:rPr>
        <w:t>a</w:t>
      </w:r>
      <w:r w:rsidR="00DF1E41">
        <w:rPr>
          <w:rFonts w:cs="Times New Roman"/>
          <w:color w:val="auto"/>
        </w:rPr>
        <w:t xml:space="preserve">s </w:t>
      </w:r>
      <w:r w:rsidR="00DF1E41" w:rsidRPr="00DF1E41">
        <w:rPr>
          <w:rFonts w:cs="Times New Roman"/>
          <w:color w:val="auto"/>
        </w:rPr>
        <w:t>a</w:t>
      </w:r>
      <w:r w:rsidR="00DF1E41">
        <w:rPr>
          <w:rFonts w:cs="Times New Roman"/>
          <w:color w:val="auto"/>
        </w:rPr>
        <w:t xml:space="preserve"> </w:t>
      </w:r>
      <w:r w:rsidR="00504D7F">
        <w:rPr>
          <w:rFonts w:cs="Times New Roman"/>
          <w:color w:val="auto"/>
        </w:rPr>
        <w:t>complementary</w:t>
      </w:r>
      <w:r w:rsidR="00DF1E41">
        <w:rPr>
          <w:rFonts w:cs="Times New Roman"/>
          <w:color w:val="auto"/>
        </w:rPr>
        <w:t xml:space="preserve"> training. </w:t>
      </w:r>
      <w:r w:rsidR="00D34F01">
        <w:rPr>
          <w:rFonts w:cs="Times New Roman"/>
          <w:color w:val="auto"/>
        </w:rPr>
        <w:t xml:space="preserve"> </w:t>
      </w:r>
    </w:p>
    <w:p w:rsidR="003F3E71" w:rsidRDefault="00084C83" w:rsidP="008A1A30">
      <w:pPr>
        <w:pStyle w:val="Default"/>
        <w:spacing w:before="120" w:after="120" w:line="280" w:lineRule="exact"/>
        <w:jc w:val="both"/>
        <w:rPr>
          <w:rFonts w:cs="Times New Roman"/>
          <w:color w:val="auto"/>
        </w:rPr>
      </w:pPr>
      <w:r>
        <w:rPr>
          <w:rFonts w:cs="Times New Roman"/>
          <w:color w:val="auto"/>
        </w:rPr>
        <w:lastRenderedPageBreak/>
        <w:t>Additionally</w:t>
      </w:r>
      <w:r w:rsidR="00DF1E41">
        <w:rPr>
          <w:rFonts w:cs="Times New Roman"/>
          <w:color w:val="auto"/>
        </w:rPr>
        <w:t xml:space="preserve">, </w:t>
      </w:r>
      <w:r w:rsidR="001B73E8">
        <w:rPr>
          <w:rFonts w:cs="Times New Roman"/>
          <w:color w:val="auto"/>
        </w:rPr>
        <w:t xml:space="preserve">the field exercise </w:t>
      </w:r>
      <w:r w:rsidR="00DF1E41">
        <w:rPr>
          <w:rFonts w:cs="Times New Roman"/>
          <w:color w:val="auto"/>
        </w:rPr>
        <w:t xml:space="preserve">performed during the data collection training of early July shed light on </w:t>
      </w:r>
      <w:r>
        <w:rPr>
          <w:rFonts w:cs="Times New Roman"/>
          <w:color w:val="auto"/>
        </w:rPr>
        <w:t>significant</w:t>
      </w:r>
      <w:r w:rsidR="00DF1E41">
        <w:rPr>
          <w:rFonts w:cs="Times New Roman"/>
          <w:color w:val="auto"/>
        </w:rPr>
        <w:t xml:space="preserve"> differences in the </w:t>
      </w:r>
      <w:r>
        <w:rPr>
          <w:rFonts w:cs="Times New Roman"/>
          <w:color w:val="auto"/>
        </w:rPr>
        <w:t xml:space="preserve">level of experience and </w:t>
      </w:r>
      <w:r w:rsidR="00DF1E41">
        <w:rPr>
          <w:rFonts w:cs="Times New Roman"/>
          <w:color w:val="auto"/>
        </w:rPr>
        <w:t xml:space="preserve">skills of different members of the </w:t>
      </w:r>
      <w:r>
        <w:rPr>
          <w:rFonts w:cs="Times New Roman"/>
          <w:color w:val="auto"/>
        </w:rPr>
        <w:t>R</w:t>
      </w:r>
      <w:r w:rsidR="00DF1E41">
        <w:rPr>
          <w:rFonts w:cs="Times New Roman"/>
          <w:color w:val="auto"/>
        </w:rPr>
        <w:t xml:space="preserve">esearch </w:t>
      </w:r>
      <w:r>
        <w:rPr>
          <w:rFonts w:cs="Times New Roman"/>
          <w:color w:val="auto"/>
        </w:rPr>
        <w:t>T</w:t>
      </w:r>
      <w:r w:rsidR="00DF1E41">
        <w:rPr>
          <w:rFonts w:cs="Times New Roman"/>
          <w:color w:val="auto"/>
        </w:rPr>
        <w:t>eam</w:t>
      </w:r>
      <w:r>
        <w:rPr>
          <w:rFonts w:cs="Times New Roman"/>
          <w:color w:val="auto"/>
        </w:rPr>
        <w:t xml:space="preserve"> regarding primary data collection at the local level, especially with local communities. </w:t>
      </w:r>
      <w:r w:rsidR="00313A4B">
        <w:rPr>
          <w:rFonts w:cs="Times New Roman"/>
          <w:color w:val="auto"/>
        </w:rPr>
        <w:t>This</w:t>
      </w:r>
      <w:r w:rsidR="00DF1E41">
        <w:rPr>
          <w:rFonts w:cs="Times New Roman"/>
          <w:color w:val="auto"/>
        </w:rPr>
        <w:t xml:space="preserve"> further </w:t>
      </w:r>
      <w:r>
        <w:rPr>
          <w:rFonts w:cs="Times New Roman"/>
          <w:color w:val="auto"/>
        </w:rPr>
        <w:t>called</w:t>
      </w:r>
      <w:r w:rsidR="00DF1E41">
        <w:rPr>
          <w:rFonts w:cs="Times New Roman"/>
          <w:color w:val="auto"/>
        </w:rPr>
        <w:t xml:space="preserve"> for </w:t>
      </w:r>
      <w:r w:rsidR="00313A4B">
        <w:rPr>
          <w:rFonts w:cs="Times New Roman"/>
          <w:color w:val="auto"/>
        </w:rPr>
        <w:t>a</w:t>
      </w:r>
      <w:r w:rsidR="00DF1E41">
        <w:rPr>
          <w:rFonts w:cs="Times New Roman"/>
          <w:color w:val="auto"/>
        </w:rPr>
        <w:t xml:space="preserve"> </w:t>
      </w:r>
      <w:r w:rsidR="00313A4B">
        <w:rPr>
          <w:rFonts w:cs="Times New Roman"/>
          <w:color w:val="auto"/>
        </w:rPr>
        <w:t xml:space="preserve">complementary </w:t>
      </w:r>
      <w:r w:rsidR="00DF1E41">
        <w:rPr>
          <w:rFonts w:cs="Times New Roman"/>
          <w:color w:val="auto"/>
        </w:rPr>
        <w:t xml:space="preserve">training </w:t>
      </w:r>
      <w:r w:rsidR="00313A4B">
        <w:rPr>
          <w:rFonts w:cs="Times New Roman"/>
          <w:color w:val="auto"/>
        </w:rPr>
        <w:t>activity to ensure</w:t>
      </w:r>
      <w:r w:rsidR="00DF1E41">
        <w:rPr>
          <w:rFonts w:cs="Times New Roman"/>
          <w:color w:val="auto"/>
        </w:rPr>
        <w:t xml:space="preserve"> </w:t>
      </w:r>
      <w:r w:rsidR="00313A4B">
        <w:rPr>
          <w:rFonts w:cs="Times New Roman"/>
          <w:color w:val="auto"/>
        </w:rPr>
        <w:t>harmonization</w:t>
      </w:r>
      <w:r w:rsidR="00DF1E41">
        <w:rPr>
          <w:rFonts w:cs="Times New Roman"/>
          <w:color w:val="auto"/>
        </w:rPr>
        <w:t xml:space="preserve"> of the</w:t>
      </w:r>
      <w:r w:rsidR="00313A4B">
        <w:rPr>
          <w:rFonts w:cs="Times New Roman"/>
          <w:color w:val="auto"/>
        </w:rPr>
        <w:t xml:space="preserve"> technical capacity of the team to conduct participatory data collection with the required sensitivity and knowledge to obtain high quality results. </w:t>
      </w:r>
      <w:r w:rsidR="00DF1E41">
        <w:rPr>
          <w:rFonts w:cs="Times New Roman"/>
          <w:color w:val="auto"/>
        </w:rPr>
        <w:t xml:space="preserve"> </w:t>
      </w:r>
      <w:r w:rsidR="001B73E8">
        <w:rPr>
          <w:rFonts w:cs="Times New Roman"/>
          <w:color w:val="auto"/>
        </w:rPr>
        <w:t xml:space="preserve"> </w:t>
      </w:r>
      <w:r w:rsidR="00D34F01">
        <w:rPr>
          <w:rFonts w:cs="Times New Roman"/>
          <w:color w:val="auto"/>
        </w:rPr>
        <w:t xml:space="preserve"> </w:t>
      </w:r>
      <w:r w:rsidR="003F3E71">
        <w:rPr>
          <w:rFonts w:cs="Times New Roman"/>
          <w:color w:val="auto"/>
        </w:rPr>
        <w:t xml:space="preserve"> </w:t>
      </w:r>
    </w:p>
    <w:p w:rsidR="003F3E71" w:rsidRDefault="00084C83" w:rsidP="008A1A30">
      <w:pPr>
        <w:pStyle w:val="Default"/>
        <w:spacing w:before="120" w:after="120" w:line="280" w:lineRule="exact"/>
        <w:jc w:val="both"/>
        <w:rPr>
          <w:rFonts w:cs="Times New Roman"/>
          <w:color w:val="auto"/>
        </w:rPr>
      </w:pPr>
      <w:r>
        <w:rPr>
          <w:rFonts w:cs="Times New Roman"/>
          <w:color w:val="auto"/>
        </w:rPr>
        <w:t>B</w:t>
      </w:r>
      <w:r w:rsidR="003F3E71">
        <w:rPr>
          <w:rFonts w:cs="Times New Roman"/>
          <w:color w:val="auto"/>
        </w:rPr>
        <w:t xml:space="preserve">esides, </w:t>
      </w:r>
      <w:r>
        <w:rPr>
          <w:rFonts w:cs="Times New Roman"/>
          <w:color w:val="auto"/>
        </w:rPr>
        <w:t xml:space="preserve">during the PGA activities in June and July (local consultation workshops, PGA mid-term validation meeting and </w:t>
      </w:r>
      <w:r w:rsidR="00313A4B">
        <w:rPr>
          <w:rFonts w:cs="Times New Roman"/>
          <w:color w:val="auto"/>
        </w:rPr>
        <w:t xml:space="preserve">data collection training), a </w:t>
      </w:r>
      <w:r w:rsidR="003032F5">
        <w:rPr>
          <w:rFonts w:cs="Times New Roman"/>
          <w:color w:val="auto"/>
        </w:rPr>
        <w:t>certain</w:t>
      </w:r>
      <w:r w:rsidR="00313A4B">
        <w:rPr>
          <w:rFonts w:cs="Times New Roman"/>
          <w:color w:val="auto"/>
        </w:rPr>
        <w:t xml:space="preserve"> level of critic</w:t>
      </w:r>
      <w:r w:rsidR="003E49A1">
        <w:rPr>
          <w:rFonts w:cs="Times New Roman"/>
          <w:color w:val="auto"/>
        </w:rPr>
        <w:t xml:space="preserve">ism was expressed regarding the planning of PGA field activities in the pilot sites and the </w:t>
      </w:r>
      <w:r w:rsidR="003032F5">
        <w:rPr>
          <w:rFonts w:cs="Times New Roman"/>
          <w:color w:val="auto"/>
        </w:rPr>
        <w:t>way</w:t>
      </w:r>
      <w:r w:rsidR="003E49A1">
        <w:rPr>
          <w:rFonts w:cs="Times New Roman"/>
          <w:color w:val="auto"/>
        </w:rPr>
        <w:t xml:space="preserve"> in which</w:t>
      </w:r>
      <w:r w:rsidR="00313A4B">
        <w:rPr>
          <w:rFonts w:cs="Times New Roman"/>
          <w:color w:val="auto"/>
        </w:rPr>
        <w:t xml:space="preserve"> </w:t>
      </w:r>
      <w:r w:rsidR="003032F5">
        <w:rPr>
          <w:rFonts w:cs="Times New Roman"/>
          <w:color w:val="auto"/>
        </w:rPr>
        <w:t xml:space="preserve">local stakeholders were engaged within </w:t>
      </w:r>
      <w:r w:rsidR="003E49A1">
        <w:rPr>
          <w:rFonts w:cs="Times New Roman"/>
          <w:color w:val="auto"/>
        </w:rPr>
        <w:t xml:space="preserve">those activities </w:t>
      </w:r>
      <w:r w:rsidR="003032F5">
        <w:rPr>
          <w:rFonts w:cs="Times New Roman"/>
          <w:color w:val="auto"/>
        </w:rPr>
        <w:t xml:space="preserve">- in </w:t>
      </w:r>
      <w:r w:rsidR="0042033C">
        <w:rPr>
          <w:rFonts w:cs="Times New Roman"/>
          <w:color w:val="auto"/>
        </w:rPr>
        <w:t xml:space="preserve">particular, the Stakeholder Engagement specialist of the UN-REDD team recommended that </w:t>
      </w:r>
      <w:r w:rsidR="00756D98">
        <w:rPr>
          <w:rFonts w:cs="Times New Roman"/>
          <w:color w:val="auto"/>
        </w:rPr>
        <w:t xml:space="preserve">PGA activities followed a more adequate stakeholder engagement procedure whenever </w:t>
      </w:r>
      <w:r w:rsidR="003F270B">
        <w:rPr>
          <w:rFonts w:cs="Times New Roman"/>
          <w:color w:val="auto"/>
        </w:rPr>
        <w:t>interacting</w:t>
      </w:r>
      <w:r w:rsidR="00756D98">
        <w:rPr>
          <w:rFonts w:cs="Times New Roman"/>
          <w:color w:val="auto"/>
        </w:rPr>
        <w:t xml:space="preserve"> with local government or local </w:t>
      </w:r>
      <w:r w:rsidR="00E801A3">
        <w:rPr>
          <w:rFonts w:cs="Times New Roman"/>
          <w:color w:val="auto"/>
        </w:rPr>
        <w:t>community members. C</w:t>
      </w:r>
      <w:r w:rsidR="00756D98">
        <w:rPr>
          <w:rFonts w:cs="Times New Roman"/>
          <w:color w:val="auto"/>
        </w:rPr>
        <w:t xml:space="preserve">onsequently, it was </w:t>
      </w:r>
      <w:r w:rsidR="003F270B">
        <w:rPr>
          <w:rFonts w:cs="Times New Roman"/>
          <w:color w:val="auto"/>
        </w:rPr>
        <w:t>advised</w:t>
      </w:r>
      <w:r w:rsidR="00756D98">
        <w:rPr>
          <w:rFonts w:cs="Times New Roman"/>
          <w:color w:val="auto"/>
        </w:rPr>
        <w:t xml:space="preserve"> to include </w:t>
      </w:r>
      <w:r w:rsidR="003E49A1">
        <w:rPr>
          <w:rFonts w:cs="Times New Roman"/>
          <w:color w:val="auto"/>
        </w:rPr>
        <w:t xml:space="preserve">a thorough training session on stakeholder engagement within this training on participatory methods, </w:t>
      </w:r>
      <w:r w:rsidR="003F270B">
        <w:rPr>
          <w:rFonts w:cs="Times New Roman"/>
          <w:color w:val="auto"/>
        </w:rPr>
        <w:t xml:space="preserve">to be delivered by the Stakeholder Engagement specialist himself, </w:t>
      </w:r>
      <w:r w:rsidR="003E49A1">
        <w:rPr>
          <w:rFonts w:cs="Times New Roman"/>
          <w:color w:val="auto"/>
        </w:rPr>
        <w:t xml:space="preserve">in order to </w:t>
      </w:r>
      <w:r w:rsidR="003F270B">
        <w:rPr>
          <w:rFonts w:cs="Times New Roman"/>
          <w:color w:val="auto"/>
        </w:rPr>
        <w:t>make</w:t>
      </w:r>
      <w:r w:rsidR="003E49A1">
        <w:rPr>
          <w:rFonts w:cs="Times New Roman"/>
          <w:color w:val="auto"/>
        </w:rPr>
        <w:t xml:space="preserve"> sure that </w:t>
      </w:r>
      <w:r w:rsidR="003F270B">
        <w:rPr>
          <w:rFonts w:cs="Times New Roman"/>
          <w:color w:val="auto"/>
        </w:rPr>
        <w:t>a</w:t>
      </w:r>
      <w:r w:rsidR="003E49A1">
        <w:rPr>
          <w:rFonts w:cs="Times New Roman"/>
          <w:color w:val="auto"/>
        </w:rPr>
        <w:t xml:space="preserve">ll Research </w:t>
      </w:r>
      <w:r w:rsidR="00E801A3">
        <w:rPr>
          <w:rFonts w:cs="Times New Roman"/>
          <w:color w:val="auto"/>
        </w:rPr>
        <w:t>T</w:t>
      </w:r>
      <w:r w:rsidR="003E49A1">
        <w:rPr>
          <w:rFonts w:cs="Times New Roman"/>
          <w:color w:val="auto"/>
        </w:rPr>
        <w:t xml:space="preserve">eam members </w:t>
      </w:r>
      <w:r w:rsidR="00E801A3">
        <w:rPr>
          <w:rFonts w:cs="Times New Roman"/>
          <w:color w:val="auto"/>
        </w:rPr>
        <w:t>have</w:t>
      </w:r>
      <w:r w:rsidR="003E49A1">
        <w:rPr>
          <w:rFonts w:cs="Times New Roman"/>
          <w:color w:val="auto"/>
        </w:rPr>
        <w:t xml:space="preserve"> the </w:t>
      </w:r>
      <w:r w:rsidR="00E801A3">
        <w:rPr>
          <w:rFonts w:cs="Times New Roman"/>
          <w:color w:val="auto"/>
        </w:rPr>
        <w:t>same</w:t>
      </w:r>
      <w:r w:rsidR="003E49A1">
        <w:rPr>
          <w:rFonts w:cs="Times New Roman"/>
          <w:color w:val="auto"/>
        </w:rPr>
        <w:t xml:space="preserve"> level of knowledge</w:t>
      </w:r>
      <w:r w:rsidR="007C67C7">
        <w:rPr>
          <w:rFonts w:cs="Times New Roman"/>
          <w:color w:val="auto"/>
        </w:rPr>
        <w:t>,</w:t>
      </w:r>
      <w:r w:rsidR="003E49A1">
        <w:rPr>
          <w:rFonts w:cs="Times New Roman"/>
          <w:color w:val="auto"/>
        </w:rPr>
        <w:t xml:space="preserve"> </w:t>
      </w:r>
      <w:r w:rsidR="007C67C7">
        <w:rPr>
          <w:rFonts w:cs="Times New Roman"/>
          <w:color w:val="auto"/>
        </w:rPr>
        <w:t xml:space="preserve">use the same messages and </w:t>
      </w:r>
      <w:r w:rsidR="003E49A1">
        <w:rPr>
          <w:rFonts w:cs="Times New Roman"/>
          <w:color w:val="auto"/>
        </w:rPr>
        <w:t xml:space="preserve">follow the </w:t>
      </w:r>
      <w:r w:rsidR="00E801A3">
        <w:rPr>
          <w:rFonts w:cs="Times New Roman"/>
          <w:color w:val="auto"/>
        </w:rPr>
        <w:t>same approach</w:t>
      </w:r>
      <w:r w:rsidR="003E49A1">
        <w:rPr>
          <w:rFonts w:cs="Times New Roman"/>
          <w:color w:val="auto"/>
        </w:rPr>
        <w:t xml:space="preserve"> </w:t>
      </w:r>
      <w:r w:rsidR="003F270B">
        <w:rPr>
          <w:rFonts w:cs="Times New Roman"/>
          <w:color w:val="auto"/>
        </w:rPr>
        <w:t>o</w:t>
      </w:r>
      <w:r w:rsidR="003E49A1">
        <w:rPr>
          <w:rFonts w:cs="Times New Roman"/>
          <w:color w:val="auto"/>
        </w:rPr>
        <w:t>n stakeholder engagement</w:t>
      </w:r>
      <w:r w:rsidR="007C67C7">
        <w:rPr>
          <w:rFonts w:cs="Times New Roman"/>
          <w:color w:val="auto"/>
        </w:rPr>
        <w:t xml:space="preserve"> </w:t>
      </w:r>
      <w:r w:rsidR="003E49A1">
        <w:rPr>
          <w:rFonts w:cs="Times New Roman"/>
          <w:color w:val="auto"/>
        </w:rPr>
        <w:t xml:space="preserve">when </w:t>
      </w:r>
      <w:r w:rsidR="00E801A3">
        <w:rPr>
          <w:rFonts w:cs="Times New Roman"/>
          <w:color w:val="auto"/>
        </w:rPr>
        <w:t>entering a</w:t>
      </w:r>
      <w:r w:rsidR="003E49A1">
        <w:rPr>
          <w:rFonts w:cs="Times New Roman"/>
          <w:color w:val="auto"/>
        </w:rPr>
        <w:t xml:space="preserve">ny community within the PGA data collection process.  </w:t>
      </w:r>
      <w:r w:rsidR="00756D98">
        <w:rPr>
          <w:rFonts w:cs="Times New Roman"/>
          <w:color w:val="auto"/>
        </w:rPr>
        <w:t xml:space="preserve">  </w:t>
      </w:r>
      <w:r w:rsidR="00313A4B">
        <w:rPr>
          <w:rFonts w:cs="Times New Roman"/>
          <w:color w:val="auto"/>
        </w:rPr>
        <w:t xml:space="preserve">  </w:t>
      </w:r>
      <w:r>
        <w:rPr>
          <w:rFonts w:cs="Times New Roman"/>
          <w:color w:val="auto"/>
        </w:rPr>
        <w:t xml:space="preserve"> </w:t>
      </w:r>
    </w:p>
    <w:p w:rsidR="003E49A1" w:rsidRPr="008A1A30" w:rsidRDefault="0021447E" w:rsidP="008A1A30">
      <w:pPr>
        <w:pStyle w:val="Default"/>
        <w:spacing w:before="120" w:after="120" w:line="280" w:lineRule="exact"/>
        <w:jc w:val="both"/>
        <w:rPr>
          <w:rFonts w:cs="Times New Roman"/>
          <w:color w:val="auto"/>
        </w:rPr>
      </w:pPr>
      <w:r>
        <w:rPr>
          <w:rFonts w:cs="Times New Roman"/>
          <w:color w:val="auto"/>
        </w:rPr>
        <w:t>Finally</w:t>
      </w:r>
      <w:r w:rsidR="003E49A1">
        <w:rPr>
          <w:rFonts w:cs="Times New Roman"/>
          <w:color w:val="auto"/>
        </w:rPr>
        <w:t>,</w:t>
      </w:r>
      <w:r>
        <w:rPr>
          <w:rFonts w:cs="Times New Roman"/>
          <w:color w:val="auto"/>
        </w:rPr>
        <w:t xml:space="preserve"> </w:t>
      </w:r>
      <w:r w:rsidR="007C67C7">
        <w:rPr>
          <w:rFonts w:cs="Times New Roman"/>
          <w:color w:val="auto"/>
        </w:rPr>
        <w:t xml:space="preserve">as the </w:t>
      </w:r>
      <w:r w:rsidR="001363FD">
        <w:rPr>
          <w:rFonts w:cs="Times New Roman"/>
          <w:color w:val="auto"/>
        </w:rPr>
        <w:t>indicator</w:t>
      </w:r>
      <w:r w:rsidR="007C67C7">
        <w:rPr>
          <w:rFonts w:cs="Times New Roman"/>
          <w:color w:val="auto"/>
        </w:rPr>
        <w:t xml:space="preserve"> set and data collection tools</w:t>
      </w:r>
      <w:r w:rsidR="00885CCC">
        <w:rPr>
          <w:rFonts w:cs="Times New Roman"/>
          <w:color w:val="auto"/>
        </w:rPr>
        <w:t xml:space="preserve"> (</w:t>
      </w:r>
      <w:r w:rsidR="001363FD">
        <w:rPr>
          <w:rFonts w:cs="Times New Roman"/>
          <w:color w:val="auto"/>
        </w:rPr>
        <w:t xml:space="preserve">integrating comments from the PGA </w:t>
      </w:r>
      <w:r w:rsidR="00885CCC">
        <w:rPr>
          <w:rFonts w:cs="Times New Roman"/>
          <w:color w:val="auto"/>
        </w:rPr>
        <w:t>Committee)</w:t>
      </w:r>
      <w:r w:rsidR="007C67C7">
        <w:rPr>
          <w:rFonts w:cs="Times New Roman"/>
          <w:color w:val="auto"/>
        </w:rPr>
        <w:t xml:space="preserve"> will have been finalized by the end of </w:t>
      </w:r>
      <w:r w:rsidR="001363FD">
        <w:rPr>
          <w:rFonts w:cs="Times New Roman"/>
          <w:color w:val="auto"/>
        </w:rPr>
        <w:t>July/early August, this training will also serve as</w:t>
      </w:r>
      <w:r w:rsidR="007C67C7">
        <w:rPr>
          <w:rFonts w:cs="Times New Roman"/>
          <w:color w:val="auto"/>
        </w:rPr>
        <w:t xml:space="preserve"> </w:t>
      </w:r>
      <w:r w:rsidR="001363FD">
        <w:rPr>
          <w:rFonts w:cs="Times New Roman"/>
          <w:color w:val="auto"/>
        </w:rPr>
        <w:t xml:space="preserve">a final preparation and kick-off event of the actual data collection process.  </w:t>
      </w:r>
    </w:p>
    <w:p w:rsidR="004D18B2" w:rsidRDefault="00391517" w:rsidP="00391517">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 </w:t>
      </w:r>
      <w:r w:rsidR="001F2BE7">
        <w:rPr>
          <w:rFonts w:asciiTheme="minorHAnsi" w:hAnsiTheme="minorHAnsi" w:cs="Times New Roman"/>
          <w:color w:val="auto"/>
        </w:rPr>
        <w:t xml:space="preserve">   </w:t>
      </w:r>
    </w:p>
    <w:p w:rsidR="000671A0" w:rsidRDefault="000671A0" w:rsidP="000671A0">
      <w:pPr>
        <w:pStyle w:val="Default"/>
        <w:spacing w:before="120" w:after="120" w:line="280" w:lineRule="exact"/>
        <w:jc w:val="both"/>
        <w:rPr>
          <w:rFonts w:asciiTheme="minorHAnsi" w:hAnsiTheme="minorHAnsi" w:cs="Times New Roman"/>
          <w:b/>
          <w:color w:val="auto"/>
          <w:sz w:val="28"/>
          <w:szCs w:val="28"/>
          <w:u w:val="single"/>
        </w:rPr>
      </w:pPr>
      <w:r>
        <w:rPr>
          <w:rFonts w:asciiTheme="minorHAnsi" w:hAnsiTheme="minorHAnsi" w:cs="Times New Roman"/>
          <w:b/>
          <w:color w:val="auto"/>
          <w:sz w:val="28"/>
          <w:szCs w:val="28"/>
          <w:u w:val="single"/>
        </w:rPr>
        <w:t>II</w:t>
      </w:r>
      <w:r w:rsidR="000A62F9">
        <w:rPr>
          <w:rFonts w:asciiTheme="minorHAnsi" w:hAnsiTheme="minorHAnsi" w:cs="Times New Roman"/>
          <w:b/>
          <w:color w:val="auto"/>
          <w:sz w:val="28"/>
          <w:szCs w:val="28"/>
          <w:u w:val="single"/>
        </w:rPr>
        <w:t>I</w:t>
      </w:r>
      <w:r>
        <w:rPr>
          <w:rFonts w:asciiTheme="minorHAnsi" w:hAnsiTheme="minorHAnsi" w:cs="Times New Roman"/>
          <w:b/>
          <w:color w:val="auto"/>
          <w:sz w:val="28"/>
          <w:szCs w:val="28"/>
          <w:u w:val="single"/>
        </w:rPr>
        <w:t xml:space="preserve">. </w:t>
      </w:r>
      <w:r w:rsidR="00136CEB">
        <w:rPr>
          <w:rFonts w:asciiTheme="minorHAnsi" w:hAnsiTheme="minorHAnsi" w:cs="Times New Roman"/>
          <w:b/>
          <w:color w:val="auto"/>
          <w:sz w:val="28"/>
          <w:szCs w:val="28"/>
          <w:u w:val="single"/>
        </w:rPr>
        <w:t>Training objectives:</w:t>
      </w:r>
    </w:p>
    <w:p w:rsidR="000671A0" w:rsidRPr="00CE1FB0" w:rsidRDefault="000671A0" w:rsidP="00CE1FB0">
      <w:pPr>
        <w:pStyle w:val="Default"/>
        <w:spacing w:before="120" w:after="120" w:line="280" w:lineRule="exact"/>
        <w:jc w:val="both"/>
        <w:rPr>
          <w:rFonts w:cs="Times New Roman"/>
          <w:color w:val="auto"/>
        </w:rPr>
      </w:pPr>
      <w:r w:rsidRPr="00CE1FB0">
        <w:rPr>
          <w:rFonts w:cs="Times New Roman"/>
          <w:color w:val="auto"/>
        </w:rPr>
        <w:t>Based on the identified need to harmonize the PGA's research team's knowledge, skills and approach on participatory methods to be used within the field work for PGA data collection, the present training has the following objectives:</w:t>
      </w:r>
    </w:p>
    <w:p w:rsidR="00885CCC" w:rsidRPr="004B6F8F" w:rsidRDefault="000671A0" w:rsidP="004B6F8F">
      <w:pPr>
        <w:pStyle w:val="Default"/>
        <w:spacing w:before="120" w:after="120" w:line="280" w:lineRule="exact"/>
        <w:jc w:val="both"/>
        <w:rPr>
          <w:rFonts w:cs="Times New Roman"/>
          <w:color w:val="auto"/>
        </w:rPr>
      </w:pPr>
      <w:r w:rsidRPr="004B6F8F">
        <w:rPr>
          <w:rFonts w:cs="Times New Roman"/>
          <w:color w:val="auto"/>
        </w:rPr>
        <w:t xml:space="preserve">1) </w:t>
      </w:r>
      <w:proofErr w:type="gramStart"/>
      <w:r w:rsidRPr="004B6F8F">
        <w:rPr>
          <w:rFonts w:cs="Times New Roman"/>
          <w:color w:val="auto"/>
        </w:rPr>
        <w:t>to</w:t>
      </w:r>
      <w:proofErr w:type="gramEnd"/>
      <w:r w:rsidRPr="004B6F8F">
        <w:rPr>
          <w:rFonts w:cs="Times New Roman"/>
          <w:color w:val="auto"/>
        </w:rPr>
        <w:t xml:space="preserve"> furthe</w:t>
      </w:r>
      <w:r w:rsidR="00AB36CE" w:rsidRPr="004B6F8F">
        <w:rPr>
          <w:rFonts w:cs="Times New Roman"/>
          <w:color w:val="auto"/>
        </w:rPr>
        <w:t>r develop the specific technical</w:t>
      </w:r>
      <w:r w:rsidR="00F714AE">
        <w:rPr>
          <w:rFonts w:cs="Times New Roman"/>
          <w:color w:val="auto"/>
        </w:rPr>
        <w:t xml:space="preserve"> and practical </w:t>
      </w:r>
      <w:r w:rsidR="00AB36CE" w:rsidRPr="004B6F8F">
        <w:rPr>
          <w:rFonts w:cs="Times New Roman"/>
          <w:color w:val="auto"/>
        </w:rPr>
        <w:t xml:space="preserve">knowledge, skills and </w:t>
      </w:r>
      <w:r w:rsidRPr="004B6F8F">
        <w:rPr>
          <w:rFonts w:cs="Times New Roman"/>
          <w:color w:val="auto"/>
        </w:rPr>
        <w:t>capacity of th</w:t>
      </w:r>
      <w:r w:rsidR="00885CCC" w:rsidRPr="004B6F8F">
        <w:rPr>
          <w:rFonts w:cs="Times New Roman"/>
          <w:color w:val="auto"/>
        </w:rPr>
        <w:t xml:space="preserve">e </w:t>
      </w:r>
      <w:r w:rsidR="004B6F8F" w:rsidRPr="004B6F8F">
        <w:rPr>
          <w:rFonts w:cs="Times New Roman"/>
          <w:color w:val="auto"/>
        </w:rPr>
        <w:t>PGA Research T</w:t>
      </w:r>
      <w:r w:rsidRPr="004B6F8F">
        <w:rPr>
          <w:rFonts w:cs="Times New Roman"/>
          <w:color w:val="auto"/>
        </w:rPr>
        <w:t xml:space="preserve">eam </w:t>
      </w:r>
      <w:r w:rsidR="004B6F8F" w:rsidRPr="004B6F8F">
        <w:rPr>
          <w:rFonts w:cs="Times New Roman"/>
          <w:color w:val="auto"/>
        </w:rPr>
        <w:t xml:space="preserve">members </w:t>
      </w:r>
      <w:r w:rsidRPr="004B6F8F">
        <w:rPr>
          <w:rFonts w:cs="Times New Roman"/>
          <w:color w:val="auto"/>
        </w:rPr>
        <w:t>on</w:t>
      </w:r>
      <w:r w:rsidR="00AB36CE" w:rsidRPr="004B6F8F">
        <w:rPr>
          <w:rFonts w:cs="Times New Roman"/>
          <w:color w:val="auto"/>
        </w:rPr>
        <w:t xml:space="preserve"> </w:t>
      </w:r>
      <w:r w:rsidR="004B6F8F" w:rsidRPr="004B6F8F">
        <w:rPr>
          <w:rFonts w:cs="Times New Roman"/>
          <w:color w:val="auto"/>
        </w:rPr>
        <w:t xml:space="preserve">a </w:t>
      </w:r>
      <w:r w:rsidR="00AB36CE" w:rsidRPr="004B6F8F">
        <w:rPr>
          <w:rFonts w:cs="Times New Roman"/>
          <w:color w:val="auto"/>
        </w:rPr>
        <w:t xml:space="preserve">range of participatory research methods that are relevant for the PGA data collection process;   </w:t>
      </w:r>
      <w:r w:rsidRPr="004B6F8F">
        <w:rPr>
          <w:rFonts w:cs="Times New Roman"/>
          <w:color w:val="auto"/>
        </w:rPr>
        <w:t xml:space="preserve"> </w:t>
      </w:r>
    </w:p>
    <w:p w:rsidR="00885CCC" w:rsidRPr="004B6F8F" w:rsidRDefault="00AB36CE" w:rsidP="004B6F8F">
      <w:pPr>
        <w:pStyle w:val="Default"/>
        <w:spacing w:before="120" w:after="120" w:line="280" w:lineRule="exact"/>
        <w:jc w:val="both"/>
        <w:rPr>
          <w:rFonts w:cs="Times New Roman"/>
          <w:color w:val="auto"/>
        </w:rPr>
      </w:pPr>
      <w:r w:rsidRPr="004B6F8F">
        <w:rPr>
          <w:rFonts w:cs="Times New Roman"/>
          <w:color w:val="auto"/>
        </w:rPr>
        <w:t xml:space="preserve">2) </w:t>
      </w:r>
      <w:r w:rsidR="000671A0" w:rsidRPr="004B6F8F">
        <w:rPr>
          <w:rFonts w:cs="Times New Roman"/>
          <w:color w:val="auto"/>
        </w:rPr>
        <w:t>t</w:t>
      </w:r>
      <w:r w:rsidR="004B6F8F" w:rsidRPr="004B6F8F">
        <w:rPr>
          <w:rFonts w:cs="Times New Roman"/>
          <w:color w:val="auto"/>
        </w:rPr>
        <w:t>o prepare the R</w:t>
      </w:r>
      <w:r w:rsidR="00885CCC" w:rsidRPr="004B6F8F">
        <w:rPr>
          <w:rFonts w:cs="Times New Roman"/>
          <w:color w:val="auto"/>
        </w:rPr>
        <w:t xml:space="preserve">esearch </w:t>
      </w:r>
      <w:r w:rsidR="004B6F8F" w:rsidRPr="004B6F8F">
        <w:rPr>
          <w:rFonts w:cs="Times New Roman"/>
          <w:color w:val="auto"/>
        </w:rPr>
        <w:t>T</w:t>
      </w:r>
      <w:r w:rsidR="00885CCC" w:rsidRPr="004B6F8F">
        <w:rPr>
          <w:rFonts w:cs="Times New Roman"/>
          <w:color w:val="auto"/>
        </w:rPr>
        <w:t xml:space="preserve">eam </w:t>
      </w:r>
      <w:r w:rsidR="000671A0" w:rsidRPr="004B6F8F">
        <w:rPr>
          <w:rFonts w:cs="Times New Roman"/>
          <w:color w:val="auto"/>
        </w:rPr>
        <w:t xml:space="preserve">for the conduction of </w:t>
      </w:r>
      <w:r w:rsidR="00F714AE">
        <w:rPr>
          <w:rFonts w:cs="Times New Roman"/>
          <w:color w:val="auto"/>
        </w:rPr>
        <w:t xml:space="preserve">PGA </w:t>
      </w:r>
      <w:r w:rsidR="00885CCC" w:rsidRPr="004B6F8F">
        <w:rPr>
          <w:rFonts w:cs="Times New Roman"/>
          <w:color w:val="auto"/>
        </w:rPr>
        <w:t xml:space="preserve">data collection </w:t>
      </w:r>
      <w:r w:rsidRPr="004B6F8F">
        <w:rPr>
          <w:rFonts w:cs="Times New Roman"/>
          <w:color w:val="auto"/>
        </w:rPr>
        <w:t>a</w:t>
      </w:r>
      <w:r w:rsidR="00885CCC" w:rsidRPr="004B6F8F">
        <w:rPr>
          <w:rFonts w:cs="Times New Roman"/>
          <w:color w:val="auto"/>
        </w:rPr>
        <w:t xml:space="preserve">t the local level in the 3 </w:t>
      </w:r>
      <w:r w:rsidR="004B6F8F" w:rsidRPr="004B6F8F">
        <w:rPr>
          <w:rFonts w:cs="Times New Roman"/>
          <w:color w:val="auto"/>
        </w:rPr>
        <w:t xml:space="preserve">REDD+ </w:t>
      </w:r>
      <w:r w:rsidR="00885CCC" w:rsidRPr="004B6F8F">
        <w:rPr>
          <w:rFonts w:cs="Times New Roman"/>
          <w:color w:val="auto"/>
        </w:rPr>
        <w:t>pilot sites, in particular at the level of local communities</w:t>
      </w:r>
      <w:r w:rsidRPr="004B6F8F">
        <w:rPr>
          <w:rFonts w:cs="Times New Roman"/>
          <w:color w:val="auto"/>
        </w:rPr>
        <w:t>, using participatory methods as complement to other data collection methods such as standard survey methods</w:t>
      </w:r>
      <w:r w:rsidR="004B6F8F" w:rsidRPr="004B6F8F">
        <w:rPr>
          <w:rFonts w:cs="Times New Roman"/>
          <w:color w:val="auto"/>
        </w:rPr>
        <w:t>;</w:t>
      </w:r>
    </w:p>
    <w:p w:rsidR="00F714AE" w:rsidRDefault="004B6F8F" w:rsidP="00F714AE">
      <w:pPr>
        <w:pStyle w:val="Default"/>
        <w:spacing w:before="120" w:after="120" w:line="280" w:lineRule="exact"/>
        <w:jc w:val="both"/>
        <w:rPr>
          <w:rFonts w:cs="Times New Roman"/>
          <w:color w:val="auto"/>
        </w:rPr>
      </w:pPr>
      <w:r w:rsidRPr="00F714AE">
        <w:rPr>
          <w:rFonts w:cs="Times New Roman"/>
          <w:color w:val="auto"/>
        </w:rPr>
        <w:t>3)</w:t>
      </w:r>
      <w:r w:rsidR="00F714AE" w:rsidRPr="00F714AE">
        <w:rPr>
          <w:rFonts w:cs="Times New Roman"/>
          <w:color w:val="auto"/>
        </w:rPr>
        <w:t xml:space="preserve"> </w:t>
      </w:r>
      <w:proofErr w:type="gramStart"/>
      <w:r w:rsidR="00F714AE" w:rsidRPr="00F714AE">
        <w:rPr>
          <w:rFonts w:cs="Times New Roman"/>
          <w:color w:val="auto"/>
        </w:rPr>
        <w:t>to</w:t>
      </w:r>
      <w:proofErr w:type="gramEnd"/>
      <w:r w:rsidR="00F714AE" w:rsidRPr="00F714AE">
        <w:rPr>
          <w:rFonts w:cs="Times New Roman"/>
          <w:color w:val="auto"/>
        </w:rPr>
        <w:t xml:space="preserve"> harmonize the Research Team members' basic knowledge and messages to be </w:t>
      </w:r>
      <w:r w:rsidR="00F714AE">
        <w:rPr>
          <w:rFonts w:cs="Times New Roman"/>
          <w:color w:val="auto"/>
        </w:rPr>
        <w:t xml:space="preserve">transmitted </w:t>
      </w:r>
      <w:r w:rsidR="00F714AE" w:rsidRPr="00F714AE">
        <w:rPr>
          <w:rFonts w:cs="Times New Roman"/>
          <w:color w:val="auto"/>
        </w:rPr>
        <w:t xml:space="preserve">when communicating about REDD+ towards local stakeholders, </w:t>
      </w:r>
      <w:r w:rsidR="00842747">
        <w:rPr>
          <w:rFonts w:cs="Times New Roman"/>
          <w:color w:val="auto"/>
        </w:rPr>
        <w:t>a</w:t>
      </w:r>
      <w:r w:rsidR="00F714AE">
        <w:rPr>
          <w:rFonts w:cs="Times New Roman"/>
          <w:color w:val="auto"/>
        </w:rPr>
        <w:t xml:space="preserve">s well </w:t>
      </w:r>
      <w:r w:rsidR="00842747">
        <w:rPr>
          <w:rFonts w:cs="Times New Roman"/>
          <w:color w:val="auto"/>
        </w:rPr>
        <w:t>a</w:t>
      </w:r>
      <w:r w:rsidR="00F714AE">
        <w:rPr>
          <w:rFonts w:cs="Times New Roman"/>
          <w:color w:val="auto"/>
        </w:rPr>
        <w:t xml:space="preserve">s </w:t>
      </w:r>
      <w:r w:rsidR="00842747">
        <w:rPr>
          <w:rFonts w:cs="Times New Roman"/>
          <w:color w:val="auto"/>
        </w:rPr>
        <w:t>a</w:t>
      </w:r>
      <w:r w:rsidR="00F714AE">
        <w:rPr>
          <w:rFonts w:cs="Times New Roman"/>
          <w:color w:val="auto"/>
        </w:rPr>
        <w:t>gree on a unified stakeholder engagement approach to be used</w:t>
      </w:r>
      <w:r w:rsidR="00F714AE" w:rsidRPr="00F714AE">
        <w:rPr>
          <w:rFonts w:cs="Times New Roman"/>
          <w:color w:val="auto"/>
        </w:rPr>
        <w:t xml:space="preserve"> </w:t>
      </w:r>
      <w:r w:rsidR="00F714AE">
        <w:rPr>
          <w:rFonts w:cs="Times New Roman"/>
          <w:color w:val="auto"/>
        </w:rPr>
        <w:t xml:space="preserve">with local </w:t>
      </w:r>
      <w:r w:rsidR="00842747">
        <w:rPr>
          <w:rFonts w:cs="Times New Roman"/>
          <w:color w:val="auto"/>
        </w:rPr>
        <w:t>actors</w:t>
      </w:r>
      <w:r w:rsidR="00F714AE">
        <w:rPr>
          <w:rFonts w:cs="Times New Roman"/>
          <w:color w:val="auto"/>
        </w:rPr>
        <w:t>.</w:t>
      </w:r>
    </w:p>
    <w:p w:rsidR="0036605C" w:rsidRDefault="00F714AE" w:rsidP="0036605C">
      <w:pPr>
        <w:pStyle w:val="Default"/>
        <w:spacing w:before="120" w:after="120" w:line="280" w:lineRule="exact"/>
        <w:jc w:val="both"/>
        <w:rPr>
          <w:rFonts w:cs="Times New Roman"/>
          <w:color w:val="auto"/>
        </w:rPr>
      </w:pPr>
      <w:r>
        <w:rPr>
          <w:rFonts w:cs="Times New Roman"/>
          <w:color w:val="auto"/>
        </w:rPr>
        <w:t xml:space="preserve">4) </w:t>
      </w:r>
      <w:proofErr w:type="gramStart"/>
      <w:r w:rsidR="0073727F">
        <w:rPr>
          <w:rFonts w:cs="Times New Roman"/>
          <w:color w:val="auto"/>
        </w:rPr>
        <w:t>to</w:t>
      </w:r>
      <w:proofErr w:type="gramEnd"/>
      <w:r w:rsidR="0073727F">
        <w:rPr>
          <w:rFonts w:cs="Times New Roman"/>
          <w:color w:val="auto"/>
        </w:rPr>
        <w:t xml:space="preserve"> </w:t>
      </w:r>
      <w:r w:rsidR="00842747">
        <w:rPr>
          <w:rFonts w:cs="Times New Roman"/>
          <w:color w:val="auto"/>
        </w:rPr>
        <w:t>finalize</w:t>
      </w:r>
      <w:r w:rsidR="0073727F">
        <w:rPr>
          <w:rFonts w:cs="Times New Roman"/>
          <w:color w:val="auto"/>
        </w:rPr>
        <w:t xml:space="preserve"> data collection </w:t>
      </w:r>
      <w:r w:rsidR="00842747">
        <w:rPr>
          <w:rFonts w:cs="Times New Roman"/>
          <w:color w:val="auto"/>
        </w:rPr>
        <w:t>preparation</w:t>
      </w:r>
      <w:r w:rsidR="0073727F">
        <w:rPr>
          <w:rFonts w:cs="Times New Roman"/>
          <w:color w:val="auto"/>
        </w:rPr>
        <w:t xml:space="preserve"> and kick-off the actual data collection process. </w:t>
      </w:r>
      <w:r>
        <w:rPr>
          <w:rFonts w:cs="Times New Roman"/>
          <w:color w:val="auto"/>
        </w:rPr>
        <w:t xml:space="preserve"> </w:t>
      </w:r>
      <w:r w:rsidR="004B6F8F" w:rsidRPr="00F714AE">
        <w:rPr>
          <w:rFonts w:cs="Times New Roman"/>
          <w:color w:val="auto"/>
        </w:rPr>
        <w:t xml:space="preserve"> </w:t>
      </w:r>
    </w:p>
    <w:p w:rsidR="0036605C" w:rsidRDefault="00172F6F" w:rsidP="0036605C">
      <w:pPr>
        <w:pStyle w:val="Default"/>
        <w:spacing w:before="120" w:after="120" w:line="280" w:lineRule="exact"/>
        <w:jc w:val="both"/>
        <w:rPr>
          <w:rFonts w:cs="Times New Roman"/>
          <w:color w:val="auto"/>
        </w:rPr>
      </w:pPr>
      <w:r>
        <w:rPr>
          <w:rFonts w:asciiTheme="minorHAnsi" w:hAnsiTheme="minorHAnsi" w:cs="Times New Roman"/>
          <w:b/>
          <w:i/>
          <w:color w:val="auto"/>
        </w:rPr>
        <w:t>EXPECTED OUTCOMES:</w:t>
      </w:r>
    </w:p>
    <w:p w:rsidR="005351F6" w:rsidRDefault="0036605C" w:rsidP="005351F6">
      <w:pPr>
        <w:pStyle w:val="Default"/>
        <w:spacing w:before="120" w:after="120" w:line="280" w:lineRule="exact"/>
        <w:jc w:val="both"/>
        <w:rPr>
          <w:rFonts w:cs="Times New Roman"/>
          <w:color w:val="auto"/>
        </w:rPr>
      </w:pPr>
      <w:r>
        <w:rPr>
          <w:rFonts w:asciiTheme="minorHAnsi" w:hAnsiTheme="minorHAnsi" w:cs="Times New Roman"/>
          <w:color w:val="auto"/>
        </w:rPr>
        <w:t xml:space="preserve">By the end of this training </w:t>
      </w:r>
      <w:r w:rsidR="00172F6F" w:rsidRPr="00885CCC">
        <w:rPr>
          <w:rFonts w:asciiTheme="minorHAnsi" w:hAnsiTheme="minorHAnsi" w:cs="Times New Roman"/>
          <w:color w:val="auto"/>
        </w:rPr>
        <w:t>it is expected that:</w:t>
      </w:r>
    </w:p>
    <w:p w:rsidR="005351F6" w:rsidRDefault="00172F6F" w:rsidP="005351F6">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 </w:t>
      </w:r>
      <w:r w:rsidR="005351F6">
        <w:rPr>
          <w:rFonts w:asciiTheme="minorHAnsi" w:hAnsiTheme="minorHAnsi" w:cs="Times New Roman"/>
          <w:color w:val="auto"/>
        </w:rPr>
        <w:t xml:space="preserve">All RT members </w:t>
      </w:r>
      <w:r>
        <w:rPr>
          <w:rFonts w:asciiTheme="minorHAnsi" w:hAnsiTheme="minorHAnsi" w:cs="Times New Roman"/>
          <w:color w:val="auto"/>
        </w:rPr>
        <w:t xml:space="preserve">are familiar with different types of </w:t>
      </w:r>
      <w:r w:rsidR="005351F6">
        <w:rPr>
          <w:rFonts w:asciiTheme="minorHAnsi" w:hAnsiTheme="minorHAnsi" w:cs="Times New Roman"/>
          <w:color w:val="auto"/>
        </w:rPr>
        <w:t>participatory research methods and able to use them in the context of PGA data collection;</w:t>
      </w:r>
    </w:p>
    <w:p w:rsidR="005351F6" w:rsidRDefault="005351F6" w:rsidP="005351F6">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lastRenderedPageBreak/>
        <w:t xml:space="preserve">- All RT members have been exposed in practice </w:t>
      </w:r>
      <w:r w:rsidR="0027776C">
        <w:rPr>
          <w:rFonts w:asciiTheme="minorHAnsi" w:hAnsiTheme="minorHAnsi" w:cs="Times New Roman"/>
          <w:color w:val="auto"/>
        </w:rPr>
        <w:t>to the conduction of data collection using participatory methods;</w:t>
      </w:r>
    </w:p>
    <w:p w:rsidR="005351F6" w:rsidRDefault="005351F6" w:rsidP="005351F6">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All RT members</w:t>
      </w:r>
      <w:r w:rsidR="0027776C">
        <w:rPr>
          <w:rFonts w:asciiTheme="minorHAnsi" w:hAnsiTheme="minorHAnsi" w:cs="Times New Roman"/>
          <w:color w:val="auto"/>
        </w:rPr>
        <w:t xml:space="preserve"> have </w:t>
      </w:r>
      <w:r w:rsidR="00B64CC4">
        <w:rPr>
          <w:rFonts w:asciiTheme="minorHAnsi" w:hAnsiTheme="minorHAnsi" w:cs="Times New Roman"/>
          <w:color w:val="auto"/>
        </w:rPr>
        <w:t>reached</w:t>
      </w:r>
      <w:r w:rsidR="0027776C">
        <w:rPr>
          <w:rFonts w:asciiTheme="minorHAnsi" w:hAnsiTheme="minorHAnsi" w:cs="Times New Roman"/>
          <w:color w:val="auto"/>
        </w:rPr>
        <w:t xml:space="preserve"> a common </w:t>
      </w:r>
      <w:r w:rsidR="00B64CC4">
        <w:rPr>
          <w:rFonts w:asciiTheme="minorHAnsi" w:hAnsiTheme="minorHAnsi" w:cs="Times New Roman"/>
          <w:color w:val="auto"/>
        </w:rPr>
        <w:t>understanding</w:t>
      </w:r>
      <w:r w:rsidR="0027776C">
        <w:rPr>
          <w:rFonts w:asciiTheme="minorHAnsi" w:hAnsiTheme="minorHAnsi" w:cs="Times New Roman"/>
          <w:color w:val="auto"/>
        </w:rPr>
        <w:t xml:space="preserve"> on basic REDD+ concepts and the way to </w:t>
      </w:r>
      <w:r w:rsidR="00B64CC4">
        <w:rPr>
          <w:rFonts w:asciiTheme="minorHAnsi" w:hAnsiTheme="minorHAnsi" w:cs="Times New Roman"/>
          <w:color w:val="auto"/>
        </w:rPr>
        <w:t>communicate</w:t>
      </w:r>
      <w:r w:rsidR="0027776C">
        <w:rPr>
          <w:rFonts w:asciiTheme="minorHAnsi" w:hAnsiTheme="minorHAnsi" w:cs="Times New Roman"/>
          <w:color w:val="auto"/>
        </w:rPr>
        <w:t xml:space="preserve"> those to local stakeholders when needed during the </w:t>
      </w:r>
      <w:r w:rsidR="00921D7D">
        <w:rPr>
          <w:rFonts w:asciiTheme="minorHAnsi" w:hAnsiTheme="minorHAnsi" w:cs="Times New Roman"/>
          <w:color w:val="auto"/>
        </w:rPr>
        <w:t xml:space="preserve">PGA </w:t>
      </w:r>
      <w:r w:rsidR="0027776C">
        <w:rPr>
          <w:rFonts w:asciiTheme="minorHAnsi" w:hAnsiTheme="minorHAnsi" w:cs="Times New Roman"/>
          <w:color w:val="auto"/>
        </w:rPr>
        <w:t>process</w:t>
      </w:r>
      <w:r w:rsidR="00B64CC4">
        <w:rPr>
          <w:rFonts w:asciiTheme="minorHAnsi" w:hAnsiTheme="minorHAnsi" w:cs="Times New Roman"/>
          <w:color w:val="auto"/>
        </w:rPr>
        <w:t>;</w:t>
      </w:r>
    </w:p>
    <w:p w:rsidR="0027776C" w:rsidRDefault="0027776C" w:rsidP="005351F6">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 All RT members have </w:t>
      </w:r>
      <w:r w:rsidR="00802E6C">
        <w:rPr>
          <w:rFonts w:asciiTheme="minorHAnsi" w:hAnsiTheme="minorHAnsi" w:cs="Times New Roman"/>
          <w:color w:val="auto"/>
        </w:rPr>
        <w:t>a common approach on how to engage with local stakeholders during the PGA process;</w:t>
      </w:r>
    </w:p>
    <w:p w:rsidR="00885CCC" w:rsidRPr="00921D7D" w:rsidRDefault="00802E6C" w:rsidP="00885CCC">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 </w:t>
      </w:r>
      <w:r w:rsidR="00921D7D">
        <w:rPr>
          <w:rFonts w:asciiTheme="minorHAnsi" w:hAnsiTheme="minorHAnsi" w:cs="Times New Roman"/>
          <w:color w:val="auto"/>
        </w:rPr>
        <w:t xml:space="preserve">The RT is ready for </w:t>
      </w:r>
      <w:r w:rsidR="0085388F">
        <w:rPr>
          <w:rFonts w:asciiTheme="minorHAnsi" w:hAnsiTheme="minorHAnsi" w:cs="Times New Roman"/>
          <w:color w:val="auto"/>
        </w:rPr>
        <w:t xml:space="preserve">conducting participatory </w:t>
      </w:r>
      <w:r w:rsidR="00921D7D">
        <w:rPr>
          <w:rFonts w:asciiTheme="minorHAnsi" w:hAnsiTheme="minorHAnsi" w:cs="Times New Roman"/>
          <w:color w:val="auto"/>
        </w:rPr>
        <w:t>data collection</w:t>
      </w:r>
      <w:r w:rsidR="0085388F">
        <w:rPr>
          <w:rFonts w:asciiTheme="minorHAnsi" w:hAnsiTheme="minorHAnsi" w:cs="Times New Roman"/>
          <w:color w:val="auto"/>
        </w:rPr>
        <w:t xml:space="preserve"> with adequate sensitivity and technical quality. </w:t>
      </w:r>
    </w:p>
    <w:p w:rsidR="00885CCC" w:rsidRDefault="00885CCC" w:rsidP="00885CCC">
      <w:pPr>
        <w:pStyle w:val="Default"/>
        <w:spacing w:before="120" w:after="120" w:line="280" w:lineRule="exact"/>
        <w:ind w:left="720"/>
        <w:jc w:val="both"/>
        <w:rPr>
          <w:rFonts w:asciiTheme="minorHAnsi" w:hAnsiTheme="minorHAnsi" w:cs="Times New Roman"/>
          <w:color w:val="auto"/>
        </w:rPr>
      </w:pPr>
    </w:p>
    <w:p w:rsidR="000671A0" w:rsidRDefault="004B6F8F" w:rsidP="000671A0">
      <w:pPr>
        <w:pStyle w:val="Default"/>
        <w:spacing w:before="120" w:after="120" w:line="280" w:lineRule="exact"/>
        <w:jc w:val="both"/>
        <w:rPr>
          <w:rFonts w:asciiTheme="minorHAnsi" w:hAnsiTheme="minorHAnsi" w:cs="Times New Roman"/>
          <w:b/>
          <w:color w:val="auto"/>
          <w:sz w:val="28"/>
          <w:szCs w:val="28"/>
          <w:u w:val="single"/>
        </w:rPr>
      </w:pPr>
      <w:r>
        <w:rPr>
          <w:rFonts w:asciiTheme="minorHAnsi" w:hAnsiTheme="minorHAnsi" w:cs="Times New Roman"/>
          <w:b/>
          <w:color w:val="auto"/>
          <w:sz w:val="28"/>
          <w:szCs w:val="28"/>
          <w:u w:val="single"/>
        </w:rPr>
        <w:t>IV</w:t>
      </w:r>
      <w:r w:rsidR="000671A0">
        <w:rPr>
          <w:rFonts w:asciiTheme="minorHAnsi" w:hAnsiTheme="minorHAnsi" w:cs="Times New Roman"/>
          <w:b/>
          <w:color w:val="auto"/>
          <w:sz w:val="28"/>
          <w:szCs w:val="28"/>
          <w:u w:val="single"/>
        </w:rPr>
        <w:t>. P</w:t>
      </w:r>
      <w:r w:rsidR="0088475F">
        <w:rPr>
          <w:rFonts w:asciiTheme="minorHAnsi" w:hAnsiTheme="minorHAnsi" w:cs="Times New Roman"/>
          <w:b/>
          <w:color w:val="auto"/>
          <w:sz w:val="28"/>
          <w:szCs w:val="28"/>
          <w:u w:val="single"/>
        </w:rPr>
        <w:t>articipants:</w:t>
      </w:r>
    </w:p>
    <w:p w:rsidR="00172F6F" w:rsidRDefault="000671A0" w:rsidP="000671A0">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Th</w:t>
      </w:r>
      <w:r w:rsidR="00172F6F">
        <w:rPr>
          <w:rFonts w:asciiTheme="minorHAnsi" w:hAnsiTheme="minorHAnsi" w:cs="Times New Roman"/>
          <w:color w:val="auto"/>
        </w:rPr>
        <w:t xml:space="preserve">is training specifically targets the PGA Research Team members who will collect data for the PGA at the local level. </w:t>
      </w:r>
    </w:p>
    <w:p w:rsidR="000671A0" w:rsidRDefault="000671A0" w:rsidP="000671A0">
      <w:pPr>
        <w:pStyle w:val="Default"/>
        <w:spacing w:before="120" w:after="120" w:line="280" w:lineRule="exact"/>
        <w:jc w:val="both"/>
        <w:rPr>
          <w:rFonts w:asciiTheme="minorHAnsi" w:hAnsiTheme="minorHAnsi" w:cs="Times New Roman"/>
          <w:color w:val="auto"/>
          <w:sz w:val="18"/>
          <w:szCs w:val="28"/>
        </w:rPr>
      </w:pPr>
    </w:p>
    <w:p w:rsidR="000671A0" w:rsidRDefault="000671A0" w:rsidP="000671A0">
      <w:pPr>
        <w:pStyle w:val="Default"/>
        <w:spacing w:before="120" w:after="120" w:line="280" w:lineRule="exact"/>
        <w:jc w:val="both"/>
        <w:rPr>
          <w:rFonts w:asciiTheme="minorHAnsi" w:hAnsiTheme="minorHAnsi" w:cs="Times New Roman"/>
          <w:b/>
          <w:color w:val="auto"/>
          <w:sz w:val="28"/>
          <w:szCs w:val="28"/>
          <w:u w:val="single"/>
        </w:rPr>
      </w:pPr>
      <w:r>
        <w:rPr>
          <w:rFonts w:asciiTheme="minorHAnsi" w:hAnsiTheme="minorHAnsi" w:cs="Times New Roman"/>
          <w:b/>
          <w:color w:val="auto"/>
          <w:sz w:val="28"/>
          <w:szCs w:val="28"/>
          <w:u w:val="single"/>
        </w:rPr>
        <w:t>V. T</w:t>
      </w:r>
      <w:r w:rsidR="0088475F">
        <w:rPr>
          <w:rFonts w:asciiTheme="minorHAnsi" w:hAnsiTheme="minorHAnsi" w:cs="Times New Roman"/>
          <w:b/>
          <w:color w:val="auto"/>
          <w:sz w:val="28"/>
          <w:szCs w:val="28"/>
          <w:u w:val="single"/>
        </w:rPr>
        <w:t>raining contents/agenda:</w:t>
      </w:r>
    </w:p>
    <w:p w:rsidR="00172F6F" w:rsidRDefault="00172F6F" w:rsidP="000671A0">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The training will take place over 4 days and include theoretical and practical sessions with </w:t>
      </w:r>
      <w:r w:rsidRPr="00172F6F">
        <w:rPr>
          <w:rFonts w:cs="Times New Roman"/>
          <w:color w:val="auto"/>
        </w:rPr>
        <w:t>a</w:t>
      </w:r>
      <w:r>
        <w:rPr>
          <w:rFonts w:asciiTheme="minorHAnsi" w:hAnsiTheme="minorHAnsi" w:cs="Times New Roman"/>
          <w:color w:val="auto"/>
        </w:rPr>
        <w:t xml:space="preserve"> focus on the concrete practice of participatory data collection methods, including an exercise on the field</w:t>
      </w:r>
      <w:r w:rsidR="00692B13">
        <w:rPr>
          <w:rFonts w:asciiTheme="minorHAnsi" w:hAnsiTheme="minorHAnsi" w:cs="Times New Roman"/>
          <w:color w:val="auto"/>
        </w:rPr>
        <w:t xml:space="preserve"> with local communities of the Mangrove</w:t>
      </w:r>
      <w:r w:rsidR="00553F8A">
        <w:rPr>
          <w:rFonts w:asciiTheme="minorHAnsi" w:hAnsiTheme="minorHAnsi" w:cs="Times New Roman"/>
          <w:color w:val="auto"/>
        </w:rPr>
        <w:t xml:space="preserve"> site</w:t>
      </w:r>
      <w:r>
        <w:rPr>
          <w:rFonts w:asciiTheme="minorHAnsi" w:hAnsiTheme="minorHAnsi" w:cs="Times New Roman"/>
          <w:color w:val="auto"/>
        </w:rPr>
        <w:t xml:space="preserve">. The </w:t>
      </w:r>
      <w:r w:rsidR="0077724C">
        <w:rPr>
          <w:rFonts w:asciiTheme="minorHAnsi" w:hAnsiTheme="minorHAnsi" w:cs="Times New Roman"/>
          <w:color w:val="auto"/>
        </w:rPr>
        <w:t>basis</w:t>
      </w:r>
      <w:r>
        <w:rPr>
          <w:rFonts w:asciiTheme="minorHAnsi" w:hAnsiTheme="minorHAnsi" w:cs="Times New Roman"/>
          <w:color w:val="auto"/>
        </w:rPr>
        <w:t xml:space="preserve"> for the training will be the data collection tools developed for the PGA themselves, in order to </w:t>
      </w:r>
      <w:r w:rsidR="0077724C">
        <w:rPr>
          <w:rFonts w:asciiTheme="minorHAnsi" w:hAnsiTheme="minorHAnsi" w:cs="Times New Roman"/>
          <w:color w:val="auto"/>
        </w:rPr>
        <w:t>prepare</w:t>
      </w:r>
      <w:r>
        <w:rPr>
          <w:rFonts w:asciiTheme="minorHAnsi" w:hAnsiTheme="minorHAnsi" w:cs="Times New Roman"/>
          <w:color w:val="auto"/>
        </w:rPr>
        <w:t xml:space="preserve"> the Team precisely for the PGA data collection.   </w:t>
      </w:r>
    </w:p>
    <w:p w:rsidR="00172F6F" w:rsidRDefault="00172F6F" w:rsidP="000671A0">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See detailed agenda attached. </w:t>
      </w:r>
    </w:p>
    <w:p w:rsidR="000671A0" w:rsidRDefault="000671A0" w:rsidP="000671A0">
      <w:pPr>
        <w:pStyle w:val="Default"/>
        <w:spacing w:before="120" w:after="120" w:line="280" w:lineRule="exact"/>
        <w:jc w:val="both"/>
        <w:rPr>
          <w:rFonts w:asciiTheme="minorHAnsi" w:hAnsiTheme="minorHAnsi" w:cs="Times New Roman"/>
          <w:color w:val="auto"/>
        </w:rPr>
      </w:pPr>
    </w:p>
    <w:p w:rsidR="000671A0" w:rsidRDefault="000671A0" w:rsidP="000671A0">
      <w:pPr>
        <w:pStyle w:val="Default"/>
        <w:spacing w:before="120" w:after="120" w:line="280" w:lineRule="exact"/>
        <w:jc w:val="both"/>
        <w:rPr>
          <w:rFonts w:asciiTheme="minorHAnsi" w:hAnsiTheme="minorHAnsi" w:cs="Times New Roman"/>
          <w:b/>
          <w:color w:val="auto"/>
          <w:sz w:val="28"/>
          <w:szCs w:val="28"/>
          <w:u w:val="single"/>
        </w:rPr>
      </w:pPr>
      <w:r>
        <w:rPr>
          <w:rFonts w:asciiTheme="minorHAnsi" w:hAnsiTheme="minorHAnsi" w:cs="Times New Roman"/>
          <w:b/>
          <w:color w:val="auto"/>
          <w:sz w:val="28"/>
          <w:szCs w:val="28"/>
          <w:u w:val="single"/>
        </w:rPr>
        <w:t>V</w:t>
      </w:r>
      <w:r w:rsidR="004B6F8F">
        <w:rPr>
          <w:rFonts w:asciiTheme="minorHAnsi" w:hAnsiTheme="minorHAnsi" w:cs="Times New Roman"/>
          <w:b/>
          <w:color w:val="auto"/>
          <w:sz w:val="28"/>
          <w:szCs w:val="28"/>
          <w:u w:val="single"/>
        </w:rPr>
        <w:t>I</w:t>
      </w:r>
      <w:r>
        <w:rPr>
          <w:rFonts w:asciiTheme="minorHAnsi" w:hAnsiTheme="minorHAnsi" w:cs="Times New Roman"/>
          <w:b/>
          <w:color w:val="auto"/>
          <w:sz w:val="28"/>
          <w:szCs w:val="28"/>
          <w:u w:val="single"/>
        </w:rPr>
        <w:t>. P</w:t>
      </w:r>
      <w:r w:rsidR="0042780F">
        <w:rPr>
          <w:rFonts w:asciiTheme="minorHAnsi" w:hAnsiTheme="minorHAnsi" w:cs="Times New Roman"/>
          <w:b/>
          <w:color w:val="auto"/>
          <w:sz w:val="28"/>
          <w:szCs w:val="28"/>
          <w:u w:val="single"/>
        </w:rPr>
        <w:t>ractical information:</w:t>
      </w:r>
    </w:p>
    <w:p w:rsidR="000671A0" w:rsidRDefault="000671A0" w:rsidP="000671A0">
      <w:pPr>
        <w:pStyle w:val="Default"/>
        <w:spacing w:before="120" w:after="120" w:line="280" w:lineRule="exact"/>
        <w:jc w:val="both"/>
        <w:rPr>
          <w:rFonts w:asciiTheme="minorHAnsi" w:hAnsiTheme="minorHAnsi" w:cs="Times New Roman"/>
          <w:i/>
          <w:color w:val="auto"/>
        </w:rPr>
      </w:pPr>
      <w:r>
        <w:rPr>
          <w:rFonts w:asciiTheme="minorHAnsi" w:hAnsiTheme="minorHAnsi" w:cs="Times New Roman"/>
          <w:b/>
          <w:color w:val="auto"/>
        </w:rPr>
        <w:t>Dates:</w:t>
      </w:r>
      <w:r>
        <w:rPr>
          <w:rFonts w:asciiTheme="minorHAnsi" w:hAnsiTheme="minorHAnsi" w:cs="Times New Roman"/>
          <w:color w:val="auto"/>
        </w:rPr>
        <w:t xml:space="preserve"> </w:t>
      </w:r>
      <w:r w:rsidR="00172F6F">
        <w:rPr>
          <w:rFonts w:asciiTheme="minorHAnsi" w:hAnsiTheme="minorHAnsi" w:cs="Times New Roman"/>
          <w:color w:val="auto"/>
        </w:rPr>
        <w:t>6 to 9 August 2014</w:t>
      </w:r>
      <w:r>
        <w:rPr>
          <w:rFonts w:asciiTheme="minorHAnsi" w:hAnsiTheme="minorHAnsi" w:cs="Times New Roman"/>
          <w:i/>
          <w:color w:val="auto"/>
        </w:rPr>
        <w:t xml:space="preserve"> </w:t>
      </w:r>
    </w:p>
    <w:p w:rsidR="000671A0" w:rsidRPr="00876696" w:rsidRDefault="000671A0" w:rsidP="000671A0">
      <w:pPr>
        <w:pStyle w:val="Default"/>
        <w:spacing w:before="120" w:after="120" w:line="280" w:lineRule="exact"/>
        <w:jc w:val="both"/>
        <w:rPr>
          <w:rFonts w:asciiTheme="minorHAnsi" w:hAnsiTheme="minorHAnsi" w:cs="Times New Roman"/>
          <w:color w:val="auto"/>
        </w:rPr>
      </w:pPr>
      <w:r>
        <w:rPr>
          <w:rFonts w:asciiTheme="minorHAnsi" w:hAnsiTheme="minorHAnsi" w:cs="Times New Roman"/>
          <w:b/>
          <w:color w:val="auto"/>
        </w:rPr>
        <w:t>Location:</w:t>
      </w:r>
      <w:r>
        <w:rPr>
          <w:rFonts w:asciiTheme="minorHAnsi" w:hAnsiTheme="minorHAnsi" w:cs="Times New Roman"/>
          <w:color w:val="auto"/>
        </w:rPr>
        <w:t xml:space="preserve"> </w:t>
      </w:r>
      <w:r w:rsidR="00876696" w:rsidRPr="00876696">
        <w:rPr>
          <w:rFonts w:asciiTheme="minorHAnsi" w:hAnsiTheme="minorHAnsi" w:cs="Helvetica"/>
          <w:shd w:val="clear" w:color="auto" w:fill="FFFFFF"/>
        </w:rPr>
        <w:t>M</w:t>
      </w:r>
      <w:r w:rsidR="00876696" w:rsidRPr="00876696">
        <w:rPr>
          <w:rFonts w:asciiTheme="minorHAnsi" w:hAnsiTheme="minorHAnsi"/>
        </w:rPr>
        <w:t xml:space="preserve">ayor Hotel, </w:t>
      </w:r>
      <w:proofErr w:type="spellStart"/>
      <w:r w:rsidR="00876696" w:rsidRPr="00876696">
        <w:rPr>
          <w:rFonts w:asciiTheme="minorHAnsi" w:hAnsiTheme="minorHAnsi" w:cs="Helvetica"/>
          <w:shd w:val="clear" w:color="auto" w:fill="FFFFFF"/>
        </w:rPr>
        <w:t>Akpabuyo</w:t>
      </w:r>
      <w:proofErr w:type="spellEnd"/>
      <w:r w:rsidR="00876696" w:rsidRPr="00876696">
        <w:rPr>
          <w:rFonts w:asciiTheme="minorHAnsi" w:hAnsiTheme="minorHAnsi" w:cs="Times New Roman"/>
          <w:color w:val="auto"/>
        </w:rPr>
        <w:t xml:space="preserve">, </w:t>
      </w:r>
      <w:r w:rsidRPr="00876696">
        <w:rPr>
          <w:rFonts w:asciiTheme="minorHAnsi" w:hAnsiTheme="minorHAnsi" w:cs="Times New Roman"/>
          <w:color w:val="auto"/>
        </w:rPr>
        <w:t>Cross River State, Nigeria</w:t>
      </w:r>
    </w:p>
    <w:p w:rsidR="000671A0" w:rsidRPr="00876696" w:rsidRDefault="000671A0" w:rsidP="000671A0">
      <w:pPr>
        <w:pStyle w:val="Default"/>
        <w:spacing w:before="120" w:after="120" w:line="280" w:lineRule="exact"/>
        <w:jc w:val="both"/>
        <w:rPr>
          <w:rFonts w:asciiTheme="minorHAnsi" w:hAnsiTheme="minorHAnsi" w:cs="Times New Roman"/>
          <w:color w:val="auto"/>
          <w:sz w:val="32"/>
          <w:szCs w:val="28"/>
          <w:u w:val="single"/>
        </w:rPr>
      </w:pPr>
    </w:p>
    <w:p w:rsidR="000671A0" w:rsidRDefault="000671A0" w:rsidP="000671A0">
      <w:pPr>
        <w:pStyle w:val="Default"/>
        <w:spacing w:before="120" w:after="120" w:line="280" w:lineRule="exact"/>
        <w:jc w:val="both"/>
        <w:rPr>
          <w:rFonts w:asciiTheme="minorHAnsi" w:hAnsiTheme="minorHAnsi" w:cs="Times New Roman"/>
          <w:b/>
          <w:color w:val="auto"/>
          <w:sz w:val="28"/>
          <w:szCs w:val="28"/>
          <w:u w:val="single"/>
        </w:rPr>
      </w:pPr>
      <w:r>
        <w:rPr>
          <w:rFonts w:asciiTheme="minorHAnsi" w:hAnsiTheme="minorHAnsi" w:cs="Times New Roman"/>
          <w:b/>
          <w:color w:val="auto"/>
          <w:sz w:val="28"/>
          <w:szCs w:val="28"/>
          <w:u w:val="single"/>
        </w:rPr>
        <w:t>VI</w:t>
      </w:r>
      <w:r w:rsidR="004B6F8F">
        <w:rPr>
          <w:rFonts w:asciiTheme="minorHAnsi" w:hAnsiTheme="minorHAnsi" w:cs="Times New Roman"/>
          <w:b/>
          <w:color w:val="auto"/>
          <w:sz w:val="28"/>
          <w:szCs w:val="28"/>
          <w:u w:val="single"/>
        </w:rPr>
        <w:t>I</w:t>
      </w:r>
      <w:r w:rsidR="0042780F">
        <w:rPr>
          <w:rFonts w:asciiTheme="minorHAnsi" w:hAnsiTheme="minorHAnsi" w:cs="Times New Roman"/>
          <w:b/>
          <w:color w:val="auto"/>
          <w:sz w:val="28"/>
          <w:szCs w:val="28"/>
          <w:u w:val="single"/>
        </w:rPr>
        <w:t>. Budget</w:t>
      </w:r>
      <w:r>
        <w:rPr>
          <w:rFonts w:asciiTheme="minorHAnsi" w:hAnsiTheme="minorHAnsi" w:cs="Times New Roman"/>
          <w:b/>
          <w:color w:val="auto"/>
          <w:sz w:val="28"/>
          <w:szCs w:val="28"/>
          <w:u w:val="single"/>
        </w:rPr>
        <w:t xml:space="preserve">: </w:t>
      </w:r>
    </w:p>
    <w:p w:rsidR="00BD7FE9" w:rsidRPr="009B2136" w:rsidRDefault="000671A0" w:rsidP="009B2136">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See attached</w:t>
      </w:r>
    </w:p>
    <w:sectPr w:rsidR="00BD7FE9" w:rsidRPr="009B2136" w:rsidSect="00DA3C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0F" w:rsidRDefault="0043060F" w:rsidP="00BD60F1">
      <w:pPr>
        <w:spacing w:line="240" w:lineRule="auto"/>
      </w:pPr>
      <w:r>
        <w:separator/>
      </w:r>
    </w:p>
  </w:endnote>
  <w:endnote w:type="continuationSeparator" w:id="0">
    <w:p w:rsidR="0043060F" w:rsidRDefault="0043060F" w:rsidP="00BD6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8766"/>
      <w:docPartObj>
        <w:docPartGallery w:val="Page Numbers (Bottom of Page)"/>
        <w:docPartUnique/>
      </w:docPartObj>
    </w:sdtPr>
    <w:sdtEndPr/>
    <w:sdtContent>
      <w:sdt>
        <w:sdtPr>
          <w:id w:val="565050523"/>
          <w:docPartObj>
            <w:docPartGallery w:val="Page Numbers (Top of Page)"/>
            <w:docPartUnique/>
          </w:docPartObj>
        </w:sdtPr>
        <w:sdtEndPr/>
        <w:sdtContent>
          <w:p w:rsidR="007F71B9" w:rsidRDefault="007F71B9">
            <w:pPr>
              <w:pStyle w:val="Footer"/>
              <w:jc w:val="right"/>
            </w:pPr>
            <w:r>
              <w:t xml:space="preserve">Page </w:t>
            </w:r>
            <w:r w:rsidR="00C17FC0">
              <w:rPr>
                <w:b/>
                <w:sz w:val="24"/>
              </w:rPr>
              <w:fldChar w:fldCharType="begin"/>
            </w:r>
            <w:r>
              <w:rPr>
                <w:b/>
              </w:rPr>
              <w:instrText xml:space="preserve"> PAGE </w:instrText>
            </w:r>
            <w:r w:rsidR="00C17FC0">
              <w:rPr>
                <w:b/>
                <w:sz w:val="24"/>
              </w:rPr>
              <w:fldChar w:fldCharType="separate"/>
            </w:r>
            <w:r w:rsidR="001678BD">
              <w:rPr>
                <w:b/>
                <w:noProof/>
              </w:rPr>
              <w:t>1</w:t>
            </w:r>
            <w:r w:rsidR="00C17FC0">
              <w:rPr>
                <w:b/>
                <w:sz w:val="24"/>
              </w:rPr>
              <w:fldChar w:fldCharType="end"/>
            </w:r>
            <w:r>
              <w:t xml:space="preserve"> of </w:t>
            </w:r>
            <w:r w:rsidR="00C17FC0">
              <w:rPr>
                <w:b/>
                <w:sz w:val="24"/>
              </w:rPr>
              <w:fldChar w:fldCharType="begin"/>
            </w:r>
            <w:r>
              <w:rPr>
                <w:b/>
              </w:rPr>
              <w:instrText xml:space="preserve"> NUMPAGES  </w:instrText>
            </w:r>
            <w:r w:rsidR="00C17FC0">
              <w:rPr>
                <w:b/>
                <w:sz w:val="24"/>
              </w:rPr>
              <w:fldChar w:fldCharType="separate"/>
            </w:r>
            <w:r w:rsidR="001678BD">
              <w:rPr>
                <w:b/>
                <w:noProof/>
              </w:rPr>
              <w:t>4</w:t>
            </w:r>
            <w:r w:rsidR="00C17FC0">
              <w:rPr>
                <w:b/>
                <w:sz w:val="24"/>
              </w:rPr>
              <w:fldChar w:fldCharType="end"/>
            </w:r>
          </w:p>
        </w:sdtContent>
      </w:sdt>
    </w:sdtContent>
  </w:sdt>
  <w:p w:rsidR="007F71B9" w:rsidRDefault="007F7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0F" w:rsidRDefault="0043060F" w:rsidP="00BD60F1">
      <w:pPr>
        <w:spacing w:line="240" w:lineRule="auto"/>
      </w:pPr>
      <w:r>
        <w:separator/>
      </w:r>
    </w:p>
  </w:footnote>
  <w:footnote w:type="continuationSeparator" w:id="0">
    <w:p w:rsidR="0043060F" w:rsidRDefault="0043060F" w:rsidP="00BD60F1">
      <w:pPr>
        <w:spacing w:line="240" w:lineRule="auto"/>
      </w:pPr>
      <w:r>
        <w:continuationSeparator/>
      </w:r>
    </w:p>
  </w:footnote>
  <w:footnote w:id="1">
    <w:p w:rsidR="00BD60F1" w:rsidRPr="00BD60F1" w:rsidRDefault="00BD60F1" w:rsidP="00BD60F1">
      <w:pPr>
        <w:pStyle w:val="Default"/>
        <w:spacing w:before="120" w:after="120" w:line="280" w:lineRule="exact"/>
        <w:jc w:val="both"/>
        <w:rPr>
          <w:sz w:val="20"/>
          <w:szCs w:val="20"/>
        </w:rPr>
      </w:pPr>
      <w:r w:rsidRPr="00BD60F1">
        <w:rPr>
          <w:rStyle w:val="FootnoteReference"/>
          <w:sz w:val="20"/>
          <w:szCs w:val="20"/>
        </w:rPr>
        <w:footnoteRef/>
      </w:r>
      <w:r w:rsidRPr="00BD60F1">
        <w:rPr>
          <w:sz w:val="20"/>
          <w:szCs w:val="20"/>
        </w:rPr>
        <w:t xml:space="preserve"> </w:t>
      </w:r>
      <w:r w:rsidRPr="00BD60F1">
        <w:rPr>
          <w:rFonts w:asciiTheme="minorHAnsi" w:hAnsiTheme="minorHAnsi" w:cs="Times New Roman"/>
          <w:color w:val="auto"/>
          <w:sz w:val="20"/>
          <w:szCs w:val="20"/>
        </w:rPr>
        <w:t xml:space="preserve">Participatory Governance Assessment for REDD+ (PGA) is an inclusive and multi-stakeholder approach that a country can use to obtain robust, credible and actionable information on governance in areas relevant to REDD+. Its participatory process, owned by REDD+ stakeholders in the country, aims to ensure the relevance, credibility and legitimacy of the governance information obtained, and to serve as a mechanism for increased dialogue and accountability among stakeholders. The PGA is conceived as a first step in addressing governance challenges, by identifying and assessing them first, and producing recommendations, and eventually as a basis for policy reform.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0ABC"/>
    <w:multiLevelType w:val="hybridMultilevel"/>
    <w:tmpl w:val="0B0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27279C"/>
    <w:multiLevelType w:val="hybridMultilevel"/>
    <w:tmpl w:val="0772200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820A81"/>
    <w:multiLevelType w:val="hybridMultilevel"/>
    <w:tmpl w:val="3C8C4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B218DB"/>
    <w:multiLevelType w:val="hybridMultilevel"/>
    <w:tmpl w:val="75189C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D94B15"/>
    <w:multiLevelType w:val="hybridMultilevel"/>
    <w:tmpl w:val="EB1051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630533"/>
    <w:multiLevelType w:val="hybridMultilevel"/>
    <w:tmpl w:val="6E8C8E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2F0818"/>
    <w:multiLevelType w:val="hybridMultilevel"/>
    <w:tmpl w:val="C88AE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67337D"/>
    <w:multiLevelType w:val="hybridMultilevel"/>
    <w:tmpl w:val="21426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B63A17"/>
    <w:multiLevelType w:val="hybridMultilevel"/>
    <w:tmpl w:val="983E0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E852E5"/>
    <w:multiLevelType w:val="hybridMultilevel"/>
    <w:tmpl w:val="E35247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C981903"/>
    <w:multiLevelType w:val="hybridMultilevel"/>
    <w:tmpl w:val="955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824AF"/>
    <w:multiLevelType w:val="hybridMultilevel"/>
    <w:tmpl w:val="1D4C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AF51BE"/>
    <w:multiLevelType w:val="hybridMultilevel"/>
    <w:tmpl w:val="4ACCF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358F8"/>
    <w:multiLevelType w:val="hybridMultilevel"/>
    <w:tmpl w:val="DACA0F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0069D5"/>
    <w:multiLevelType w:val="hybridMultilevel"/>
    <w:tmpl w:val="07EEAF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912474"/>
    <w:multiLevelType w:val="hybridMultilevel"/>
    <w:tmpl w:val="E850C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717A9"/>
    <w:multiLevelType w:val="hybridMultilevel"/>
    <w:tmpl w:val="EC2E58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86E6B35"/>
    <w:multiLevelType w:val="hybridMultilevel"/>
    <w:tmpl w:val="2AC2C5CC"/>
    <w:lvl w:ilvl="0" w:tplc="5B74D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
  </w:num>
  <w:num w:numId="5">
    <w:abstractNumId w:val="15"/>
  </w:num>
  <w:num w:numId="6">
    <w:abstractNumId w:val="6"/>
  </w:num>
  <w:num w:numId="7">
    <w:abstractNumId w:val="7"/>
  </w:num>
  <w:num w:numId="8">
    <w:abstractNumId w:val="14"/>
  </w:num>
  <w:num w:numId="9">
    <w:abstractNumId w:val="11"/>
  </w:num>
  <w:num w:numId="10">
    <w:abstractNumId w:val="5"/>
  </w:num>
  <w:num w:numId="11">
    <w:abstractNumId w:val="3"/>
  </w:num>
  <w:num w:numId="12">
    <w:abstractNumId w:val="13"/>
  </w:num>
  <w:num w:numId="13">
    <w:abstractNumId w:val="4"/>
  </w:num>
  <w:num w:numId="14">
    <w:abstractNumId w:val="16"/>
  </w:num>
  <w:num w:numId="15">
    <w:abstractNumId w:val="8"/>
  </w:num>
  <w:num w:numId="16">
    <w:abstractNumId w:val="12"/>
  </w:num>
  <w:num w:numId="17">
    <w:abstractNumId w:val="10"/>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2D"/>
    <w:rsid w:val="000262B6"/>
    <w:rsid w:val="000443CE"/>
    <w:rsid w:val="000671A0"/>
    <w:rsid w:val="00084C83"/>
    <w:rsid w:val="000A0E81"/>
    <w:rsid w:val="000A1FB6"/>
    <w:rsid w:val="000A62F9"/>
    <w:rsid w:val="000E51FC"/>
    <w:rsid w:val="001006D0"/>
    <w:rsid w:val="00107DAD"/>
    <w:rsid w:val="00110EC7"/>
    <w:rsid w:val="0013487B"/>
    <w:rsid w:val="001363FD"/>
    <w:rsid w:val="00136CEB"/>
    <w:rsid w:val="00160217"/>
    <w:rsid w:val="001678BD"/>
    <w:rsid w:val="00172F6F"/>
    <w:rsid w:val="00175905"/>
    <w:rsid w:val="00195EFB"/>
    <w:rsid w:val="001A55D6"/>
    <w:rsid w:val="001A76E0"/>
    <w:rsid w:val="001B73E8"/>
    <w:rsid w:val="001C6955"/>
    <w:rsid w:val="001D12C9"/>
    <w:rsid w:val="001F2BE7"/>
    <w:rsid w:val="001F5DA7"/>
    <w:rsid w:val="002027F0"/>
    <w:rsid w:val="002110D3"/>
    <w:rsid w:val="0021447E"/>
    <w:rsid w:val="002217F0"/>
    <w:rsid w:val="00235B50"/>
    <w:rsid w:val="00251F6F"/>
    <w:rsid w:val="0027776C"/>
    <w:rsid w:val="00300EB6"/>
    <w:rsid w:val="003032F5"/>
    <w:rsid w:val="00313A4B"/>
    <w:rsid w:val="003518A6"/>
    <w:rsid w:val="00354463"/>
    <w:rsid w:val="0036137A"/>
    <w:rsid w:val="0036605C"/>
    <w:rsid w:val="00391517"/>
    <w:rsid w:val="0039224C"/>
    <w:rsid w:val="003D1B86"/>
    <w:rsid w:val="003E49A1"/>
    <w:rsid w:val="003F270B"/>
    <w:rsid w:val="003F3E71"/>
    <w:rsid w:val="00413E54"/>
    <w:rsid w:val="0042033C"/>
    <w:rsid w:val="004205FF"/>
    <w:rsid w:val="0042780F"/>
    <w:rsid w:val="0043060F"/>
    <w:rsid w:val="00433D9B"/>
    <w:rsid w:val="0047533E"/>
    <w:rsid w:val="00477DD6"/>
    <w:rsid w:val="0048004E"/>
    <w:rsid w:val="00485621"/>
    <w:rsid w:val="004B6F8F"/>
    <w:rsid w:val="004B7F04"/>
    <w:rsid w:val="004D18B2"/>
    <w:rsid w:val="004D64B2"/>
    <w:rsid w:val="00502A6F"/>
    <w:rsid w:val="00504D7F"/>
    <w:rsid w:val="00506D8D"/>
    <w:rsid w:val="005351F6"/>
    <w:rsid w:val="00541E51"/>
    <w:rsid w:val="0054261B"/>
    <w:rsid w:val="00553F8A"/>
    <w:rsid w:val="0055580F"/>
    <w:rsid w:val="005A08A6"/>
    <w:rsid w:val="005A76F2"/>
    <w:rsid w:val="005B40E7"/>
    <w:rsid w:val="005B44AF"/>
    <w:rsid w:val="005C5187"/>
    <w:rsid w:val="0060751C"/>
    <w:rsid w:val="00692B13"/>
    <w:rsid w:val="00693364"/>
    <w:rsid w:val="006951A6"/>
    <w:rsid w:val="006B32B6"/>
    <w:rsid w:val="006D0D60"/>
    <w:rsid w:val="006D22CF"/>
    <w:rsid w:val="006D655B"/>
    <w:rsid w:val="00703109"/>
    <w:rsid w:val="00736DB6"/>
    <w:rsid w:val="0073727F"/>
    <w:rsid w:val="00750C87"/>
    <w:rsid w:val="00756D98"/>
    <w:rsid w:val="007631A4"/>
    <w:rsid w:val="0077724C"/>
    <w:rsid w:val="00780A18"/>
    <w:rsid w:val="00784CCE"/>
    <w:rsid w:val="00784F8B"/>
    <w:rsid w:val="007B1A7E"/>
    <w:rsid w:val="007B588F"/>
    <w:rsid w:val="007C67C7"/>
    <w:rsid w:val="007E4232"/>
    <w:rsid w:val="007E6EF7"/>
    <w:rsid w:val="007F71B9"/>
    <w:rsid w:val="0080046A"/>
    <w:rsid w:val="00802E6C"/>
    <w:rsid w:val="0080378F"/>
    <w:rsid w:val="00813DCE"/>
    <w:rsid w:val="0083242D"/>
    <w:rsid w:val="00842747"/>
    <w:rsid w:val="0085388F"/>
    <w:rsid w:val="00876696"/>
    <w:rsid w:val="0088475F"/>
    <w:rsid w:val="00885CCC"/>
    <w:rsid w:val="008A098E"/>
    <w:rsid w:val="008A1A30"/>
    <w:rsid w:val="008A1F96"/>
    <w:rsid w:val="008E4309"/>
    <w:rsid w:val="00921D7D"/>
    <w:rsid w:val="009251ED"/>
    <w:rsid w:val="00967259"/>
    <w:rsid w:val="0098191F"/>
    <w:rsid w:val="009B2136"/>
    <w:rsid w:val="009B5F01"/>
    <w:rsid w:val="009C5C21"/>
    <w:rsid w:val="009D2401"/>
    <w:rsid w:val="009D72CC"/>
    <w:rsid w:val="009F73EB"/>
    <w:rsid w:val="00A0005A"/>
    <w:rsid w:val="00A028B6"/>
    <w:rsid w:val="00A439FE"/>
    <w:rsid w:val="00A45D9A"/>
    <w:rsid w:val="00A81D6C"/>
    <w:rsid w:val="00AA1A5C"/>
    <w:rsid w:val="00AA7400"/>
    <w:rsid w:val="00AB1A58"/>
    <w:rsid w:val="00AB36CE"/>
    <w:rsid w:val="00AE4140"/>
    <w:rsid w:val="00B64CC4"/>
    <w:rsid w:val="00B80DE3"/>
    <w:rsid w:val="00BA4CF4"/>
    <w:rsid w:val="00BB79B1"/>
    <w:rsid w:val="00BC4856"/>
    <w:rsid w:val="00BD2ABE"/>
    <w:rsid w:val="00BD60F1"/>
    <w:rsid w:val="00BD7FE9"/>
    <w:rsid w:val="00C17FC0"/>
    <w:rsid w:val="00C21504"/>
    <w:rsid w:val="00C84774"/>
    <w:rsid w:val="00C9597F"/>
    <w:rsid w:val="00CA73FC"/>
    <w:rsid w:val="00CD0877"/>
    <w:rsid w:val="00CE0082"/>
    <w:rsid w:val="00CE1FB0"/>
    <w:rsid w:val="00D07EDA"/>
    <w:rsid w:val="00D15A99"/>
    <w:rsid w:val="00D250E7"/>
    <w:rsid w:val="00D34F01"/>
    <w:rsid w:val="00D375DB"/>
    <w:rsid w:val="00D543D7"/>
    <w:rsid w:val="00D8290F"/>
    <w:rsid w:val="00D85F29"/>
    <w:rsid w:val="00DA3CC6"/>
    <w:rsid w:val="00DF1E41"/>
    <w:rsid w:val="00E21C76"/>
    <w:rsid w:val="00E44934"/>
    <w:rsid w:val="00E5370B"/>
    <w:rsid w:val="00E801A3"/>
    <w:rsid w:val="00E8782A"/>
    <w:rsid w:val="00EE5206"/>
    <w:rsid w:val="00EF54A0"/>
    <w:rsid w:val="00F163DB"/>
    <w:rsid w:val="00F36475"/>
    <w:rsid w:val="00F469B6"/>
    <w:rsid w:val="00F469D5"/>
    <w:rsid w:val="00F714AE"/>
    <w:rsid w:val="00F83D2D"/>
    <w:rsid w:val="00F91403"/>
    <w:rsid w:val="00F954A7"/>
    <w:rsid w:val="00FF475D"/>
    <w:rsid w:val="00FF4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30"/>
    <w:pPr>
      <w:spacing w:after="0" w:line="288" w:lineRule="auto"/>
      <w:jc w:val="both"/>
    </w:pPr>
    <w:rPr>
      <w:rFonts w:ascii="Verdana" w:eastAsia="Times New Roman" w:hAnsi="Verdana" w:cs="Times New Roman"/>
      <w:sz w:val="1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D2D"/>
    <w:pPr>
      <w:ind w:left="720"/>
      <w:contextualSpacing/>
    </w:pPr>
  </w:style>
  <w:style w:type="paragraph" w:customStyle="1" w:styleId="Default">
    <w:name w:val="Default"/>
    <w:rsid w:val="009251ED"/>
    <w:pPr>
      <w:autoSpaceDE w:val="0"/>
      <w:autoSpaceDN w:val="0"/>
      <w:adjustRightInd w:val="0"/>
      <w:spacing w:after="0" w:line="240" w:lineRule="auto"/>
    </w:pPr>
    <w:rPr>
      <w:rFonts w:ascii="Calibri" w:eastAsia="Calibri" w:hAnsi="Calibri" w:cs="Calibri"/>
      <w:color w:val="000000"/>
      <w:sz w:val="24"/>
      <w:szCs w:val="24"/>
      <w:lang w:val="en-GB"/>
    </w:rPr>
  </w:style>
  <w:style w:type="character" w:styleId="CommentReference">
    <w:name w:val="annotation reference"/>
    <w:basedOn w:val="DefaultParagraphFont"/>
    <w:uiPriority w:val="99"/>
    <w:semiHidden/>
    <w:unhideWhenUsed/>
    <w:rsid w:val="009F73EB"/>
    <w:rPr>
      <w:sz w:val="16"/>
      <w:szCs w:val="16"/>
    </w:rPr>
  </w:style>
  <w:style w:type="paragraph" w:styleId="CommentText">
    <w:name w:val="annotation text"/>
    <w:basedOn w:val="Normal"/>
    <w:link w:val="CommentTextChar"/>
    <w:uiPriority w:val="99"/>
    <w:semiHidden/>
    <w:unhideWhenUsed/>
    <w:rsid w:val="009F73EB"/>
    <w:pPr>
      <w:spacing w:line="240" w:lineRule="auto"/>
    </w:pPr>
    <w:rPr>
      <w:sz w:val="20"/>
      <w:szCs w:val="20"/>
    </w:rPr>
  </w:style>
  <w:style w:type="character" w:customStyle="1" w:styleId="CommentTextChar">
    <w:name w:val="Comment Text Char"/>
    <w:basedOn w:val="DefaultParagraphFont"/>
    <w:link w:val="CommentText"/>
    <w:uiPriority w:val="99"/>
    <w:semiHidden/>
    <w:rsid w:val="009F73EB"/>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F73EB"/>
    <w:rPr>
      <w:b/>
      <w:bCs/>
    </w:rPr>
  </w:style>
  <w:style w:type="character" w:customStyle="1" w:styleId="CommentSubjectChar">
    <w:name w:val="Comment Subject Char"/>
    <w:basedOn w:val="CommentTextChar"/>
    <w:link w:val="CommentSubject"/>
    <w:uiPriority w:val="99"/>
    <w:semiHidden/>
    <w:rsid w:val="009F73EB"/>
    <w:rPr>
      <w:rFonts w:ascii="Verdana" w:eastAsia="Times New Roman" w:hAnsi="Verdana" w:cs="Times New Roman"/>
      <w:b/>
      <w:bCs/>
      <w:sz w:val="20"/>
      <w:szCs w:val="20"/>
      <w:lang w:val="en-GB"/>
    </w:rPr>
  </w:style>
  <w:style w:type="paragraph" w:styleId="BalloonText">
    <w:name w:val="Balloon Text"/>
    <w:basedOn w:val="Normal"/>
    <w:link w:val="BalloonTextChar"/>
    <w:uiPriority w:val="99"/>
    <w:semiHidden/>
    <w:unhideWhenUsed/>
    <w:rsid w:val="009F73E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F73EB"/>
    <w:rPr>
      <w:rFonts w:ascii="Tahoma" w:eastAsia="Times New Roman" w:hAnsi="Tahoma" w:cs="Tahoma"/>
      <w:sz w:val="16"/>
      <w:szCs w:val="16"/>
      <w:lang w:val="en-GB"/>
    </w:rPr>
  </w:style>
  <w:style w:type="paragraph" w:styleId="Revision">
    <w:name w:val="Revision"/>
    <w:hidden/>
    <w:uiPriority w:val="99"/>
    <w:semiHidden/>
    <w:rsid w:val="00107DAD"/>
    <w:pPr>
      <w:spacing w:after="0" w:line="240" w:lineRule="auto"/>
    </w:pPr>
    <w:rPr>
      <w:rFonts w:ascii="Verdana" w:eastAsia="Times New Roman" w:hAnsi="Verdana" w:cs="Times New Roman"/>
      <w:sz w:val="16"/>
      <w:szCs w:val="24"/>
      <w:lang w:val="en-GB"/>
    </w:rPr>
  </w:style>
  <w:style w:type="paragraph" w:styleId="NormalWeb">
    <w:name w:val="Normal (Web)"/>
    <w:basedOn w:val="Normal"/>
    <w:uiPriority w:val="99"/>
    <w:semiHidden/>
    <w:unhideWhenUsed/>
    <w:rsid w:val="0039224C"/>
    <w:pPr>
      <w:spacing w:before="100" w:beforeAutospacing="1" w:after="100" w:afterAutospacing="1" w:line="240" w:lineRule="auto"/>
      <w:jc w:val="left"/>
    </w:pPr>
    <w:rPr>
      <w:rFonts w:ascii="Times New Roman" w:hAnsi="Times New Roman"/>
      <w:sz w:val="24"/>
      <w:lang w:val="en-US"/>
    </w:rPr>
  </w:style>
  <w:style w:type="paragraph" w:styleId="FootnoteText">
    <w:name w:val="footnote text"/>
    <w:basedOn w:val="Normal"/>
    <w:link w:val="FootnoteTextChar"/>
    <w:uiPriority w:val="99"/>
    <w:semiHidden/>
    <w:unhideWhenUsed/>
    <w:rsid w:val="00BD60F1"/>
    <w:pPr>
      <w:spacing w:line="240" w:lineRule="auto"/>
    </w:pPr>
    <w:rPr>
      <w:sz w:val="20"/>
      <w:szCs w:val="20"/>
    </w:rPr>
  </w:style>
  <w:style w:type="character" w:customStyle="1" w:styleId="FootnoteTextChar">
    <w:name w:val="Footnote Text Char"/>
    <w:basedOn w:val="DefaultParagraphFont"/>
    <w:link w:val="FootnoteText"/>
    <w:uiPriority w:val="99"/>
    <w:semiHidden/>
    <w:rsid w:val="00BD60F1"/>
    <w:rPr>
      <w:rFonts w:ascii="Verdana" w:eastAsia="Times New Roman" w:hAnsi="Verdana" w:cs="Times New Roman"/>
      <w:sz w:val="20"/>
      <w:szCs w:val="20"/>
      <w:lang w:val="en-GB"/>
    </w:rPr>
  </w:style>
  <w:style w:type="character" w:styleId="FootnoteReference">
    <w:name w:val="footnote reference"/>
    <w:basedOn w:val="DefaultParagraphFont"/>
    <w:uiPriority w:val="99"/>
    <w:semiHidden/>
    <w:unhideWhenUsed/>
    <w:rsid w:val="00BD60F1"/>
    <w:rPr>
      <w:vertAlign w:val="superscript"/>
    </w:rPr>
  </w:style>
  <w:style w:type="paragraph" w:styleId="Header">
    <w:name w:val="header"/>
    <w:basedOn w:val="Normal"/>
    <w:link w:val="HeaderChar"/>
    <w:uiPriority w:val="99"/>
    <w:semiHidden/>
    <w:unhideWhenUsed/>
    <w:rsid w:val="007F71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F71B9"/>
    <w:rPr>
      <w:rFonts w:ascii="Verdana" w:eastAsia="Times New Roman" w:hAnsi="Verdana" w:cs="Times New Roman"/>
      <w:sz w:val="16"/>
      <w:szCs w:val="24"/>
      <w:lang w:val="en-GB"/>
    </w:rPr>
  </w:style>
  <w:style w:type="paragraph" w:styleId="Footer">
    <w:name w:val="footer"/>
    <w:basedOn w:val="Normal"/>
    <w:link w:val="FooterChar"/>
    <w:uiPriority w:val="99"/>
    <w:unhideWhenUsed/>
    <w:rsid w:val="007F71B9"/>
    <w:pPr>
      <w:tabs>
        <w:tab w:val="center" w:pos="4680"/>
        <w:tab w:val="right" w:pos="9360"/>
      </w:tabs>
      <w:spacing w:line="240" w:lineRule="auto"/>
    </w:pPr>
  </w:style>
  <w:style w:type="character" w:customStyle="1" w:styleId="FooterChar">
    <w:name w:val="Footer Char"/>
    <w:basedOn w:val="DefaultParagraphFont"/>
    <w:link w:val="Footer"/>
    <w:uiPriority w:val="99"/>
    <w:rsid w:val="007F71B9"/>
    <w:rPr>
      <w:rFonts w:ascii="Verdana" w:eastAsia="Times New Roman" w:hAnsi="Verdana" w:cs="Times New Roman"/>
      <w:sz w:val="16"/>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30"/>
    <w:pPr>
      <w:spacing w:after="0" w:line="288" w:lineRule="auto"/>
      <w:jc w:val="both"/>
    </w:pPr>
    <w:rPr>
      <w:rFonts w:ascii="Verdana" w:eastAsia="Times New Roman" w:hAnsi="Verdana" w:cs="Times New Roman"/>
      <w:sz w:val="1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D2D"/>
    <w:pPr>
      <w:ind w:left="720"/>
      <w:contextualSpacing/>
    </w:pPr>
  </w:style>
  <w:style w:type="paragraph" w:customStyle="1" w:styleId="Default">
    <w:name w:val="Default"/>
    <w:rsid w:val="009251ED"/>
    <w:pPr>
      <w:autoSpaceDE w:val="0"/>
      <w:autoSpaceDN w:val="0"/>
      <w:adjustRightInd w:val="0"/>
      <w:spacing w:after="0" w:line="240" w:lineRule="auto"/>
    </w:pPr>
    <w:rPr>
      <w:rFonts w:ascii="Calibri" w:eastAsia="Calibri" w:hAnsi="Calibri" w:cs="Calibri"/>
      <w:color w:val="000000"/>
      <w:sz w:val="24"/>
      <w:szCs w:val="24"/>
      <w:lang w:val="en-GB"/>
    </w:rPr>
  </w:style>
  <w:style w:type="character" w:styleId="CommentReference">
    <w:name w:val="annotation reference"/>
    <w:basedOn w:val="DefaultParagraphFont"/>
    <w:uiPriority w:val="99"/>
    <w:semiHidden/>
    <w:unhideWhenUsed/>
    <w:rsid w:val="009F73EB"/>
    <w:rPr>
      <w:sz w:val="16"/>
      <w:szCs w:val="16"/>
    </w:rPr>
  </w:style>
  <w:style w:type="paragraph" w:styleId="CommentText">
    <w:name w:val="annotation text"/>
    <w:basedOn w:val="Normal"/>
    <w:link w:val="CommentTextChar"/>
    <w:uiPriority w:val="99"/>
    <w:semiHidden/>
    <w:unhideWhenUsed/>
    <w:rsid w:val="009F73EB"/>
    <w:pPr>
      <w:spacing w:line="240" w:lineRule="auto"/>
    </w:pPr>
    <w:rPr>
      <w:sz w:val="20"/>
      <w:szCs w:val="20"/>
    </w:rPr>
  </w:style>
  <w:style w:type="character" w:customStyle="1" w:styleId="CommentTextChar">
    <w:name w:val="Comment Text Char"/>
    <w:basedOn w:val="DefaultParagraphFont"/>
    <w:link w:val="CommentText"/>
    <w:uiPriority w:val="99"/>
    <w:semiHidden/>
    <w:rsid w:val="009F73EB"/>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F73EB"/>
    <w:rPr>
      <w:b/>
      <w:bCs/>
    </w:rPr>
  </w:style>
  <w:style w:type="character" w:customStyle="1" w:styleId="CommentSubjectChar">
    <w:name w:val="Comment Subject Char"/>
    <w:basedOn w:val="CommentTextChar"/>
    <w:link w:val="CommentSubject"/>
    <w:uiPriority w:val="99"/>
    <w:semiHidden/>
    <w:rsid w:val="009F73EB"/>
    <w:rPr>
      <w:rFonts w:ascii="Verdana" w:eastAsia="Times New Roman" w:hAnsi="Verdana" w:cs="Times New Roman"/>
      <w:b/>
      <w:bCs/>
      <w:sz w:val="20"/>
      <w:szCs w:val="20"/>
      <w:lang w:val="en-GB"/>
    </w:rPr>
  </w:style>
  <w:style w:type="paragraph" w:styleId="BalloonText">
    <w:name w:val="Balloon Text"/>
    <w:basedOn w:val="Normal"/>
    <w:link w:val="BalloonTextChar"/>
    <w:uiPriority w:val="99"/>
    <w:semiHidden/>
    <w:unhideWhenUsed/>
    <w:rsid w:val="009F73E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F73EB"/>
    <w:rPr>
      <w:rFonts w:ascii="Tahoma" w:eastAsia="Times New Roman" w:hAnsi="Tahoma" w:cs="Tahoma"/>
      <w:sz w:val="16"/>
      <w:szCs w:val="16"/>
      <w:lang w:val="en-GB"/>
    </w:rPr>
  </w:style>
  <w:style w:type="paragraph" w:styleId="Revision">
    <w:name w:val="Revision"/>
    <w:hidden/>
    <w:uiPriority w:val="99"/>
    <w:semiHidden/>
    <w:rsid w:val="00107DAD"/>
    <w:pPr>
      <w:spacing w:after="0" w:line="240" w:lineRule="auto"/>
    </w:pPr>
    <w:rPr>
      <w:rFonts w:ascii="Verdana" w:eastAsia="Times New Roman" w:hAnsi="Verdana" w:cs="Times New Roman"/>
      <w:sz w:val="16"/>
      <w:szCs w:val="24"/>
      <w:lang w:val="en-GB"/>
    </w:rPr>
  </w:style>
  <w:style w:type="paragraph" w:styleId="NormalWeb">
    <w:name w:val="Normal (Web)"/>
    <w:basedOn w:val="Normal"/>
    <w:uiPriority w:val="99"/>
    <w:semiHidden/>
    <w:unhideWhenUsed/>
    <w:rsid w:val="0039224C"/>
    <w:pPr>
      <w:spacing w:before="100" w:beforeAutospacing="1" w:after="100" w:afterAutospacing="1" w:line="240" w:lineRule="auto"/>
      <w:jc w:val="left"/>
    </w:pPr>
    <w:rPr>
      <w:rFonts w:ascii="Times New Roman" w:hAnsi="Times New Roman"/>
      <w:sz w:val="24"/>
      <w:lang w:val="en-US"/>
    </w:rPr>
  </w:style>
  <w:style w:type="paragraph" w:styleId="FootnoteText">
    <w:name w:val="footnote text"/>
    <w:basedOn w:val="Normal"/>
    <w:link w:val="FootnoteTextChar"/>
    <w:uiPriority w:val="99"/>
    <w:semiHidden/>
    <w:unhideWhenUsed/>
    <w:rsid w:val="00BD60F1"/>
    <w:pPr>
      <w:spacing w:line="240" w:lineRule="auto"/>
    </w:pPr>
    <w:rPr>
      <w:sz w:val="20"/>
      <w:szCs w:val="20"/>
    </w:rPr>
  </w:style>
  <w:style w:type="character" w:customStyle="1" w:styleId="FootnoteTextChar">
    <w:name w:val="Footnote Text Char"/>
    <w:basedOn w:val="DefaultParagraphFont"/>
    <w:link w:val="FootnoteText"/>
    <w:uiPriority w:val="99"/>
    <w:semiHidden/>
    <w:rsid w:val="00BD60F1"/>
    <w:rPr>
      <w:rFonts w:ascii="Verdana" w:eastAsia="Times New Roman" w:hAnsi="Verdana" w:cs="Times New Roman"/>
      <w:sz w:val="20"/>
      <w:szCs w:val="20"/>
      <w:lang w:val="en-GB"/>
    </w:rPr>
  </w:style>
  <w:style w:type="character" w:styleId="FootnoteReference">
    <w:name w:val="footnote reference"/>
    <w:basedOn w:val="DefaultParagraphFont"/>
    <w:uiPriority w:val="99"/>
    <w:semiHidden/>
    <w:unhideWhenUsed/>
    <w:rsid w:val="00BD60F1"/>
    <w:rPr>
      <w:vertAlign w:val="superscript"/>
    </w:rPr>
  </w:style>
  <w:style w:type="paragraph" w:styleId="Header">
    <w:name w:val="header"/>
    <w:basedOn w:val="Normal"/>
    <w:link w:val="HeaderChar"/>
    <w:uiPriority w:val="99"/>
    <w:semiHidden/>
    <w:unhideWhenUsed/>
    <w:rsid w:val="007F71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F71B9"/>
    <w:rPr>
      <w:rFonts w:ascii="Verdana" w:eastAsia="Times New Roman" w:hAnsi="Verdana" w:cs="Times New Roman"/>
      <w:sz w:val="16"/>
      <w:szCs w:val="24"/>
      <w:lang w:val="en-GB"/>
    </w:rPr>
  </w:style>
  <w:style w:type="paragraph" w:styleId="Footer">
    <w:name w:val="footer"/>
    <w:basedOn w:val="Normal"/>
    <w:link w:val="FooterChar"/>
    <w:uiPriority w:val="99"/>
    <w:unhideWhenUsed/>
    <w:rsid w:val="007F71B9"/>
    <w:pPr>
      <w:tabs>
        <w:tab w:val="center" w:pos="4680"/>
        <w:tab w:val="right" w:pos="9360"/>
      </w:tabs>
      <w:spacing w:line="240" w:lineRule="auto"/>
    </w:pPr>
  </w:style>
  <w:style w:type="character" w:customStyle="1" w:styleId="FooterChar">
    <w:name w:val="Footer Char"/>
    <w:basedOn w:val="DefaultParagraphFont"/>
    <w:link w:val="Footer"/>
    <w:uiPriority w:val="99"/>
    <w:rsid w:val="007F71B9"/>
    <w:rPr>
      <w:rFonts w:ascii="Verdana" w:eastAsia="Times New Roman" w:hAnsi="Verdana" w:cs="Times New Roman"/>
      <w:sz w:val="1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3859">
      <w:bodyDiv w:val="1"/>
      <w:marLeft w:val="0"/>
      <w:marRight w:val="0"/>
      <w:marTop w:val="0"/>
      <w:marBottom w:val="0"/>
      <w:divBdr>
        <w:top w:val="none" w:sz="0" w:space="0" w:color="auto"/>
        <w:left w:val="none" w:sz="0" w:space="0" w:color="auto"/>
        <w:bottom w:val="none" w:sz="0" w:space="0" w:color="auto"/>
        <w:right w:val="none" w:sz="0" w:space="0" w:color="auto"/>
      </w:divBdr>
    </w:div>
    <w:div w:id="271205632">
      <w:bodyDiv w:val="1"/>
      <w:marLeft w:val="0"/>
      <w:marRight w:val="0"/>
      <w:marTop w:val="0"/>
      <w:marBottom w:val="0"/>
      <w:divBdr>
        <w:top w:val="none" w:sz="0" w:space="0" w:color="auto"/>
        <w:left w:val="none" w:sz="0" w:space="0" w:color="auto"/>
        <w:bottom w:val="none" w:sz="0" w:space="0" w:color="auto"/>
        <w:right w:val="none" w:sz="0" w:space="0" w:color="auto"/>
      </w:divBdr>
    </w:div>
    <w:div w:id="386269500">
      <w:bodyDiv w:val="1"/>
      <w:marLeft w:val="0"/>
      <w:marRight w:val="0"/>
      <w:marTop w:val="0"/>
      <w:marBottom w:val="0"/>
      <w:divBdr>
        <w:top w:val="none" w:sz="0" w:space="0" w:color="auto"/>
        <w:left w:val="none" w:sz="0" w:space="0" w:color="auto"/>
        <w:bottom w:val="none" w:sz="0" w:space="0" w:color="auto"/>
        <w:right w:val="none" w:sz="0" w:space="0" w:color="auto"/>
      </w:divBdr>
    </w:div>
    <w:div w:id="514734744">
      <w:bodyDiv w:val="1"/>
      <w:marLeft w:val="0"/>
      <w:marRight w:val="0"/>
      <w:marTop w:val="0"/>
      <w:marBottom w:val="0"/>
      <w:divBdr>
        <w:top w:val="none" w:sz="0" w:space="0" w:color="auto"/>
        <w:left w:val="none" w:sz="0" w:space="0" w:color="auto"/>
        <w:bottom w:val="none" w:sz="0" w:space="0" w:color="auto"/>
        <w:right w:val="none" w:sz="0" w:space="0" w:color="auto"/>
      </w:divBdr>
    </w:div>
    <w:div w:id="773669968">
      <w:bodyDiv w:val="1"/>
      <w:marLeft w:val="0"/>
      <w:marRight w:val="0"/>
      <w:marTop w:val="0"/>
      <w:marBottom w:val="0"/>
      <w:divBdr>
        <w:top w:val="none" w:sz="0" w:space="0" w:color="auto"/>
        <w:left w:val="none" w:sz="0" w:space="0" w:color="auto"/>
        <w:bottom w:val="none" w:sz="0" w:space="0" w:color="auto"/>
        <w:right w:val="none" w:sz="0" w:space="0" w:color="auto"/>
      </w:divBdr>
    </w:div>
    <w:div w:id="1104806861">
      <w:bodyDiv w:val="1"/>
      <w:marLeft w:val="0"/>
      <w:marRight w:val="0"/>
      <w:marTop w:val="0"/>
      <w:marBottom w:val="0"/>
      <w:divBdr>
        <w:top w:val="none" w:sz="0" w:space="0" w:color="auto"/>
        <w:left w:val="none" w:sz="0" w:space="0" w:color="auto"/>
        <w:bottom w:val="none" w:sz="0" w:space="0" w:color="auto"/>
        <w:right w:val="none" w:sz="0" w:space="0" w:color="auto"/>
      </w:divBdr>
    </w:div>
    <w:div w:id="13709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6475-1C70-4F58-9702-6A4A6370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8599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Salisu</dc:creator>
  <cp:lastModifiedBy>Tina Solvberg</cp:lastModifiedBy>
  <cp:revision>2</cp:revision>
  <dcterms:created xsi:type="dcterms:W3CDTF">2014-08-05T10:36:00Z</dcterms:created>
  <dcterms:modified xsi:type="dcterms:W3CDTF">2014-08-05T10:36:00Z</dcterms:modified>
</cp:coreProperties>
</file>