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9A" w:rsidRDefault="0006149A"/>
    <w:p w:rsidR="00583AFB" w:rsidRPr="00412F1D" w:rsidRDefault="00583AFB" w:rsidP="00583AFB">
      <w:pPr>
        <w:pStyle w:val="PlainText"/>
        <w:spacing w:after="120"/>
        <w:jc w:val="center"/>
        <w:rPr>
          <w:rFonts w:asciiTheme="minorHAnsi" w:hAnsiTheme="minorHAnsi" w:cstheme="minorHAnsi"/>
          <w:b/>
          <w:sz w:val="28"/>
          <w:szCs w:val="22"/>
          <w:lang w:val="en-GB"/>
        </w:rPr>
      </w:pPr>
      <w:r w:rsidRPr="00412F1D">
        <w:rPr>
          <w:rFonts w:asciiTheme="minorHAnsi" w:hAnsiTheme="minorHAnsi" w:cstheme="minorHAnsi"/>
          <w:b/>
          <w:sz w:val="28"/>
          <w:szCs w:val="22"/>
          <w:lang w:val="en-GB"/>
        </w:rPr>
        <w:t>Preparing governance for REDD+ in Kenya:</w:t>
      </w:r>
    </w:p>
    <w:p w:rsidR="00583AFB" w:rsidRPr="00412F1D" w:rsidRDefault="00583AFB" w:rsidP="00583AFB">
      <w:pPr>
        <w:pStyle w:val="PlainText"/>
        <w:spacing w:after="100" w:afterAutospacing="1"/>
        <w:jc w:val="center"/>
        <w:rPr>
          <w:rFonts w:asciiTheme="minorHAnsi" w:hAnsiTheme="minorHAnsi" w:cstheme="minorHAnsi"/>
          <w:b/>
          <w:i/>
          <w:sz w:val="24"/>
          <w:szCs w:val="22"/>
          <w:lang w:val="en-GB"/>
        </w:rPr>
      </w:pPr>
      <w:r>
        <w:rPr>
          <w:rFonts w:asciiTheme="minorHAnsi" w:hAnsiTheme="minorHAnsi" w:cstheme="minorHAnsi"/>
          <w:b/>
          <w:i/>
          <w:sz w:val="24"/>
          <w:szCs w:val="22"/>
          <w:lang w:val="en-GB"/>
        </w:rPr>
        <w:t>Terms of reference for component 2: C</w:t>
      </w:r>
      <w:r w:rsidRPr="00412F1D">
        <w:rPr>
          <w:rFonts w:asciiTheme="minorHAnsi" w:hAnsiTheme="minorHAnsi" w:cstheme="minorHAnsi"/>
          <w:b/>
          <w:i/>
          <w:sz w:val="24"/>
          <w:szCs w:val="22"/>
          <w:lang w:val="en-GB"/>
        </w:rPr>
        <w:t>arbon rights and benefit-sharing issues</w:t>
      </w:r>
      <w:r>
        <w:rPr>
          <w:rFonts w:asciiTheme="minorHAnsi" w:hAnsiTheme="minorHAnsi" w:cstheme="minorHAnsi"/>
          <w:b/>
          <w:i/>
          <w:sz w:val="24"/>
          <w:szCs w:val="22"/>
          <w:lang w:val="en-GB"/>
        </w:rPr>
        <w:t xml:space="preserve"> </w:t>
      </w:r>
    </w:p>
    <w:p w:rsidR="00583AFB" w:rsidRDefault="00583AFB"/>
    <w:p w:rsidR="00D00D29" w:rsidRDefault="00D00D29" w:rsidP="00D00D29">
      <w:pPr>
        <w:pStyle w:val="Heading2"/>
        <w:numPr>
          <w:ilvl w:val="0"/>
          <w:numId w:val="0"/>
        </w:numPr>
        <w:ind w:left="578" w:hanging="578"/>
      </w:pPr>
      <w:r>
        <w:t>Background</w:t>
      </w:r>
    </w:p>
    <w:p w:rsidR="003826FA" w:rsidRDefault="003826FA" w:rsidP="003826FA">
      <w:pPr>
        <w:jc w:val="both"/>
      </w:pPr>
      <w:r w:rsidRPr="00063EBB">
        <w:t xml:space="preserve">The </w:t>
      </w:r>
      <w:r w:rsidR="00DC146F">
        <w:t>Government of Kenya (</w:t>
      </w:r>
      <w:proofErr w:type="spellStart"/>
      <w:r w:rsidRPr="00063EBB">
        <w:t>GoK</w:t>
      </w:r>
      <w:proofErr w:type="spellEnd"/>
      <w:r w:rsidR="00DC146F">
        <w:t>)</w:t>
      </w:r>
      <w:r w:rsidRPr="00063EBB">
        <w:t xml:space="preserve"> has been engaged in a number of activities to </w:t>
      </w:r>
      <w:r>
        <w:t xml:space="preserve">prepare the country for a REDD+ </w:t>
      </w:r>
      <w:r w:rsidR="00DC146F">
        <w:t>mechanism</w:t>
      </w:r>
      <w:r>
        <w:t xml:space="preserve">, mostly </w:t>
      </w:r>
      <w:r w:rsidRPr="00063EBB">
        <w:t xml:space="preserve">with support from the World Bank’s FCPF. </w:t>
      </w:r>
      <w:r>
        <w:t>The country is also a partner member of UN-REDD.</w:t>
      </w:r>
      <w:r w:rsidRPr="00063EBB">
        <w:t xml:space="preserve"> To </w:t>
      </w:r>
      <w:r w:rsidR="00DC146F">
        <w:t xml:space="preserve">advance and </w:t>
      </w:r>
      <w:r w:rsidRPr="00063EBB">
        <w:t xml:space="preserve">complement these current efforts in REDD+ </w:t>
      </w:r>
      <w:r>
        <w:t>r</w:t>
      </w:r>
      <w:r w:rsidRPr="00063EBB">
        <w:t xml:space="preserve">eadiness, the </w:t>
      </w:r>
      <w:proofErr w:type="spellStart"/>
      <w:r w:rsidRPr="00063EBB">
        <w:t>GoK</w:t>
      </w:r>
      <w:proofErr w:type="spellEnd"/>
      <w:r w:rsidRPr="00063EBB">
        <w:t xml:space="preserve"> has recently requested the UN-REDD Programme to provide targeted assistance </w:t>
      </w:r>
      <w:r w:rsidR="00DC146F">
        <w:t>for developing capacities on</w:t>
      </w:r>
      <w:r w:rsidRPr="00063EBB">
        <w:t xml:space="preserve"> </w:t>
      </w:r>
      <w:r>
        <w:t xml:space="preserve">REDD+ governance, with a focus on </w:t>
      </w:r>
      <w:r w:rsidRPr="00063EBB">
        <w:t>two critical areas:</w:t>
      </w:r>
    </w:p>
    <w:p w:rsidR="003826FA" w:rsidRDefault="003826FA" w:rsidP="003826FA">
      <w:pPr>
        <w:jc w:val="both"/>
      </w:pPr>
    </w:p>
    <w:p w:rsidR="003826FA" w:rsidRDefault="003826FA" w:rsidP="003826FA">
      <w:pPr>
        <w:pStyle w:val="ListParagraph"/>
        <w:numPr>
          <w:ilvl w:val="0"/>
          <w:numId w:val="7"/>
        </w:numPr>
        <w:spacing w:after="0"/>
        <w:ind w:left="709" w:hanging="283"/>
        <w:jc w:val="both"/>
        <w:rPr>
          <w:sz w:val="24"/>
        </w:rPr>
      </w:pPr>
      <w:r w:rsidRPr="000E5F90">
        <w:rPr>
          <w:sz w:val="24"/>
        </w:rPr>
        <w:t xml:space="preserve">how to </w:t>
      </w:r>
      <w:r w:rsidR="00DC146F">
        <w:rPr>
          <w:sz w:val="24"/>
        </w:rPr>
        <w:t xml:space="preserve">identify and </w:t>
      </w:r>
      <w:r w:rsidRPr="000E5F90">
        <w:rPr>
          <w:sz w:val="24"/>
        </w:rPr>
        <w:t>respond to corruption risks in REDD+; and</w:t>
      </w:r>
    </w:p>
    <w:p w:rsidR="003826FA" w:rsidRPr="000E5F90" w:rsidRDefault="00DC146F" w:rsidP="003826FA">
      <w:pPr>
        <w:pStyle w:val="ListParagraph"/>
        <w:numPr>
          <w:ilvl w:val="0"/>
          <w:numId w:val="7"/>
        </w:numPr>
        <w:spacing w:after="0"/>
        <w:ind w:left="709" w:hanging="283"/>
        <w:jc w:val="both"/>
        <w:rPr>
          <w:sz w:val="24"/>
        </w:rPr>
      </w:pPr>
      <w:proofErr w:type="gramStart"/>
      <w:r>
        <w:rPr>
          <w:sz w:val="24"/>
        </w:rPr>
        <w:t>scoping</w:t>
      </w:r>
      <w:proofErr w:type="gramEnd"/>
      <w:r>
        <w:rPr>
          <w:sz w:val="24"/>
        </w:rPr>
        <w:t xml:space="preserve"> of </w:t>
      </w:r>
      <w:r w:rsidR="003826FA" w:rsidRPr="000E5F90">
        <w:rPr>
          <w:sz w:val="24"/>
        </w:rPr>
        <w:t>carbon rights and benefit sharing arrangements in REDD+</w:t>
      </w:r>
      <w:r w:rsidR="003826FA">
        <w:rPr>
          <w:sz w:val="24"/>
        </w:rPr>
        <w:t xml:space="preserve"> (in anticipation of investment opportunities)</w:t>
      </w:r>
      <w:r w:rsidR="003826FA" w:rsidRPr="000E5F90">
        <w:rPr>
          <w:sz w:val="24"/>
        </w:rPr>
        <w:t>.</w:t>
      </w:r>
    </w:p>
    <w:p w:rsidR="003826FA" w:rsidRDefault="003826FA" w:rsidP="003826FA">
      <w:pPr>
        <w:ind w:left="60"/>
        <w:jc w:val="both"/>
      </w:pPr>
    </w:p>
    <w:p w:rsidR="003826FA" w:rsidRDefault="003826FA" w:rsidP="003826FA">
      <w:r>
        <w:t xml:space="preserve">Within </w:t>
      </w:r>
      <w:r w:rsidR="00DC146F">
        <w:t xml:space="preserve">the </w:t>
      </w:r>
      <w:r>
        <w:t>UN-REDD</w:t>
      </w:r>
      <w:r w:rsidR="00DC146F">
        <w:t xml:space="preserve"> partnership</w:t>
      </w:r>
      <w:r>
        <w:t xml:space="preserve">, </w:t>
      </w:r>
      <w:r w:rsidRPr="000E5F90">
        <w:t xml:space="preserve">UNDP </w:t>
      </w:r>
      <w:r w:rsidR="00DC146F">
        <w:t xml:space="preserve">has the </w:t>
      </w:r>
      <w:r w:rsidRPr="000E5F90">
        <w:t xml:space="preserve">lead in these areas of work, and has </w:t>
      </w:r>
      <w:r>
        <w:t xml:space="preserve">accordingly </w:t>
      </w:r>
      <w:r w:rsidRPr="000E5F90">
        <w:t xml:space="preserve">been working with the </w:t>
      </w:r>
      <w:r>
        <w:t>G</w:t>
      </w:r>
      <w:r w:rsidRPr="000E5F90">
        <w:t xml:space="preserve">overnment </w:t>
      </w:r>
      <w:r w:rsidR="00DC146F">
        <w:t xml:space="preserve">and other country stakeholders </w:t>
      </w:r>
      <w:r w:rsidRPr="000E5F90">
        <w:t>on a proposal for work to be carried out.</w:t>
      </w:r>
      <w:r w:rsidR="004F2278">
        <w:t xml:space="preserve"> These TORs relate to work to be carried out under the second area.</w:t>
      </w:r>
    </w:p>
    <w:p w:rsidR="003826FA" w:rsidRDefault="003826FA" w:rsidP="003826FA"/>
    <w:p w:rsidR="003826FA" w:rsidRPr="00063EBB" w:rsidRDefault="003826FA" w:rsidP="003826FA">
      <w:pPr>
        <w:jc w:val="both"/>
      </w:pPr>
      <w:r w:rsidRPr="00063EBB">
        <w:t>Th</w:t>
      </w:r>
      <w:r>
        <w:t>e</w:t>
      </w:r>
      <w:r w:rsidRPr="00063EBB">
        <w:t xml:space="preserve"> </w:t>
      </w:r>
      <w:r>
        <w:t xml:space="preserve">REDD+ Governance </w:t>
      </w:r>
      <w:r w:rsidRPr="00063EBB">
        <w:t>proposal will launch analysis and national dialogue on carbon rights and benefit sharing in REDD+</w:t>
      </w:r>
      <w:r>
        <w:t>, which</w:t>
      </w:r>
      <w:r w:rsidRPr="00063EBB">
        <w:t xml:space="preserve"> are fundamental to creating a conducive environment for investments in forests and carbon finance in general, with due recognition of community rights and expectations, and a clear role for government and public institutions. </w:t>
      </w:r>
    </w:p>
    <w:p w:rsidR="003826FA" w:rsidRDefault="003826FA" w:rsidP="003826FA"/>
    <w:p w:rsidR="00D00D29" w:rsidRDefault="003826FA" w:rsidP="003826FA">
      <w:r>
        <w:t>The outputs will serve two important purposes: 1) they will be an i</w:t>
      </w:r>
      <w:r w:rsidR="00D00D29">
        <w:t xml:space="preserve">mportant resource for </w:t>
      </w:r>
      <w:r w:rsidR="004F2278">
        <w:t xml:space="preserve">the government and for </w:t>
      </w:r>
      <w:r w:rsidR="00D00D29">
        <w:t>people wanting to develop</w:t>
      </w:r>
      <w:r w:rsidR="004F2278">
        <w:t>, or involved in,</w:t>
      </w:r>
      <w:r w:rsidR="00D00D29">
        <w:t xml:space="preserve"> carbon projects</w:t>
      </w:r>
      <w:r>
        <w:t>; and 2) they c</w:t>
      </w:r>
      <w:r w:rsidR="00D00D29">
        <w:t xml:space="preserve">ould be converted into guidelines </w:t>
      </w:r>
      <w:r w:rsidR="00D42DCD">
        <w:t xml:space="preserve">or other similar instruments </w:t>
      </w:r>
      <w:r w:rsidR="00D00D29">
        <w:t>in future policy processes</w:t>
      </w:r>
      <w:r>
        <w:t>.</w:t>
      </w:r>
    </w:p>
    <w:p w:rsidR="000D3594" w:rsidRDefault="003718F5" w:rsidP="004F2278">
      <w:pPr>
        <w:pStyle w:val="Heading2"/>
        <w:numPr>
          <w:ilvl w:val="0"/>
          <w:numId w:val="0"/>
        </w:numPr>
      </w:pPr>
      <w:r>
        <w:t>Activities</w:t>
      </w:r>
    </w:p>
    <w:p w:rsidR="00CF2622" w:rsidRPr="00CF2622" w:rsidRDefault="00CF2622" w:rsidP="00CF2622"/>
    <w:p w:rsidR="00006806" w:rsidRPr="00CF2622" w:rsidRDefault="000D3594" w:rsidP="003718F5">
      <w:pPr>
        <w:pStyle w:val="ListParagraph"/>
        <w:numPr>
          <w:ilvl w:val="0"/>
          <w:numId w:val="3"/>
        </w:numPr>
        <w:rPr>
          <w:sz w:val="24"/>
        </w:rPr>
      </w:pPr>
      <w:r w:rsidRPr="00CF2622">
        <w:rPr>
          <w:sz w:val="24"/>
        </w:rPr>
        <w:t xml:space="preserve">Develop </w:t>
      </w:r>
      <w:r w:rsidR="003826FA" w:rsidRPr="00CF2622">
        <w:rPr>
          <w:sz w:val="24"/>
        </w:rPr>
        <w:t xml:space="preserve">an </w:t>
      </w:r>
      <w:r w:rsidRPr="00CF2622">
        <w:rPr>
          <w:sz w:val="24"/>
        </w:rPr>
        <w:t>overarching framework</w:t>
      </w:r>
      <w:r w:rsidR="003826FA" w:rsidRPr="00CF2622">
        <w:rPr>
          <w:sz w:val="24"/>
        </w:rPr>
        <w:t xml:space="preserve"> (possibly using different </w:t>
      </w:r>
      <w:proofErr w:type="spellStart"/>
      <w:r w:rsidR="003826FA" w:rsidRPr="00CF2622">
        <w:rPr>
          <w:sz w:val="24"/>
        </w:rPr>
        <w:t>tenurial</w:t>
      </w:r>
      <w:proofErr w:type="spellEnd"/>
      <w:r w:rsidR="003826FA" w:rsidRPr="00CF2622">
        <w:rPr>
          <w:sz w:val="24"/>
        </w:rPr>
        <w:t xml:space="preserve"> systems as a basis)</w:t>
      </w:r>
      <w:r w:rsidR="003C75EA" w:rsidRPr="00CF2622">
        <w:rPr>
          <w:sz w:val="24"/>
        </w:rPr>
        <w:t xml:space="preserve">, to look at </w:t>
      </w:r>
      <w:r w:rsidRPr="00CF2622">
        <w:rPr>
          <w:sz w:val="24"/>
        </w:rPr>
        <w:t>carbon rights/benefit sharing situations that may exist in a future REDD+ strategy</w:t>
      </w:r>
      <w:r w:rsidR="003C75EA" w:rsidRPr="00CF2622">
        <w:rPr>
          <w:sz w:val="24"/>
        </w:rPr>
        <w:t xml:space="preserve"> under different situations</w:t>
      </w:r>
      <w:r w:rsidR="00885E5B" w:rsidRPr="00CF2622">
        <w:rPr>
          <w:rStyle w:val="FootnoteReference"/>
          <w:sz w:val="24"/>
        </w:rPr>
        <w:footnoteReference w:id="1"/>
      </w:r>
      <w:r w:rsidRPr="00CF2622">
        <w:rPr>
          <w:sz w:val="24"/>
        </w:rPr>
        <w:t>. This s</w:t>
      </w:r>
      <w:r w:rsidR="003C75EA" w:rsidRPr="00CF2622">
        <w:rPr>
          <w:sz w:val="24"/>
        </w:rPr>
        <w:t>hould be constructed in a way that</w:t>
      </w:r>
      <w:r w:rsidRPr="00CF2622">
        <w:rPr>
          <w:sz w:val="24"/>
        </w:rPr>
        <w:t xml:space="preserve"> cover</w:t>
      </w:r>
      <w:r w:rsidR="003C75EA" w:rsidRPr="00CF2622">
        <w:rPr>
          <w:sz w:val="24"/>
        </w:rPr>
        <w:t>s</w:t>
      </w:r>
      <w:r w:rsidRPr="00CF2622">
        <w:rPr>
          <w:sz w:val="24"/>
        </w:rPr>
        <w:t xml:space="preserve"> all of the most likely situations, </w:t>
      </w:r>
      <w:r w:rsidR="00DC146F">
        <w:rPr>
          <w:sz w:val="24"/>
        </w:rPr>
        <w:t xml:space="preserve">that feeds from existing experiences in related domains, </w:t>
      </w:r>
      <w:r w:rsidRPr="00CF2622">
        <w:rPr>
          <w:sz w:val="24"/>
        </w:rPr>
        <w:t xml:space="preserve">and in a way that can feed into the REDD+ strategy. </w:t>
      </w:r>
      <w:r w:rsidR="003C75EA" w:rsidRPr="00CF2622">
        <w:rPr>
          <w:sz w:val="24"/>
        </w:rPr>
        <w:t>The framework should</w:t>
      </w:r>
      <w:r w:rsidR="00006806" w:rsidRPr="00CF2622">
        <w:rPr>
          <w:sz w:val="24"/>
        </w:rPr>
        <w:t>:</w:t>
      </w:r>
    </w:p>
    <w:p w:rsidR="00006806" w:rsidRPr="00CF2622" w:rsidRDefault="00006806" w:rsidP="00006806">
      <w:pPr>
        <w:pStyle w:val="ListParagraph"/>
        <w:numPr>
          <w:ilvl w:val="1"/>
          <w:numId w:val="3"/>
        </w:numPr>
        <w:rPr>
          <w:sz w:val="24"/>
        </w:rPr>
      </w:pPr>
      <w:r w:rsidRPr="00CF2622">
        <w:rPr>
          <w:sz w:val="24"/>
        </w:rPr>
        <w:t>D</w:t>
      </w:r>
      <w:r w:rsidR="003C75EA" w:rsidRPr="00CF2622">
        <w:rPr>
          <w:sz w:val="24"/>
        </w:rPr>
        <w:t xml:space="preserve">raw on the latest international thinking on definitions and practical approaches to understanding </w:t>
      </w:r>
      <w:r w:rsidR="00DC146F">
        <w:rPr>
          <w:sz w:val="24"/>
        </w:rPr>
        <w:t xml:space="preserve">both </w:t>
      </w:r>
      <w:r w:rsidR="003C75EA" w:rsidRPr="00CF2622">
        <w:rPr>
          <w:sz w:val="24"/>
        </w:rPr>
        <w:t>carbon rights and benefit sharing in REDD+.</w:t>
      </w:r>
      <w:r w:rsidR="005B1EBC" w:rsidRPr="00CF2622">
        <w:rPr>
          <w:sz w:val="24"/>
        </w:rPr>
        <w:t xml:space="preserve"> </w:t>
      </w:r>
    </w:p>
    <w:p w:rsidR="00006806" w:rsidRPr="00CF2622" w:rsidRDefault="00006806" w:rsidP="00006806">
      <w:pPr>
        <w:pStyle w:val="ListParagraph"/>
        <w:numPr>
          <w:ilvl w:val="1"/>
          <w:numId w:val="3"/>
        </w:numPr>
        <w:rPr>
          <w:sz w:val="24"/>
        </w:rPr>
      </w:pPr>
      <w:r w:rsidRPr="00CF2622">
        <w:rPr>
          <w:sz w:val="24"/>
        </w:rPr>
        <w:lastRenderedPageBreak/>
        <w:t>Consider effectiveness (especially environmental effectiveness), efficiency (economic efficiency and promotion of investment) and equity implications of carbon rights and benefit sharing systems.</w:t>
      </w:r>
    </w:p>
    <w:p w:rsidR="00006806" w:rsidRPr="00CF2622" w:rsidRDefault="00006806" w:rsidP="00006806">
      <w:pPr>
        <w:pStyle w:val="ListParagraph"/>
        <w:numPr>
          <w:ilvl w:val="1"/>
          <w:numId w:val="3"/>
        </w:numPr>
        <w:rPr>
          <w:sz w:val="24"/>
        </w:rPr>
      </w:pPr>
      <w:r w:rsidRPr="00CF2622">
        <w:rPr>
          <w:sz w:val="24"/>
        </w:rPr>
        <w:t>T</w:t>
      </w:r>
      <w:r w:rsidR="005B1EBC" w:rsidRPr="00CF2622">
        <w:rPr>
          <w:sz w:val="24"/>
        </w:rPr>
        <w:t xml:space="preserve">ake into account key developments that may result from the devolution process that is underway (e.g. through using scenarios to understand the impacts of this). </w:t>
      </w:r>
    </w:p>
    <w:p w:rsidR="003718F5" w:rsidRPr="00CF2622" w:rsidRDefault="00006806" w:rsidP="00006806">
      <w:pPr>
        <w:pStyle w:val="ListParagraph"/>
        <w:numPr>
          <w:ilvl w:val="1"/>
          <w:numId w:val="3"/>
        </w:numPr>
        <w:rPr>
          <w:sz w:val="24"/>
        </w:rPr>
      </w:pPr>
      <w:r w:rsidRPr="00CF2622">
        <w:rPr>
          <w:sz w:val="24"/>
        </w:rPr>
        <w:t>T</w:t>
      </w:r>
      <w:r w:rsidR="00885E5B" w:rsidRPr="00CF2622">
        <w:rPr>
          <w:sz w:val="24"/>
        </w:rPr>
        <w:t>ake into account key entry points into ongoing policy processes</w:t>
      </w:r>
      <w:r w:rsidR="003A3D7F">
        <w:rPr>
          <w:sz w:val="24"/>
        </w:rPr>
        <w:t xml:space="preserve"> and government priorities</w:t>
      </w:r>
      <w:r w:rsidR="00885E5B" w:rsidRPr="00CF2622">
        <w:rPr>
          <w:sz w:val="24"/>
        </w:rPr>
        <w:t>, such as the carbon investment framework</w:t>
      </w:r>
      <w:r w:rsidR="003A3D7F">
        <w:rPr>
          <w:sz w:val="24"/>
        </w:rPr>
        <w:t xml:space="preserve"> and interest in market based approaches</w:t>
      </w:r>
      <w:r w:rsidR="00885E5B" w:rsidRPr="00CF2622">
        <w:rPr>
          <w:sz w:val="24"/>
        </w:rPr>
        <w:t>.</w:t>
      </w:r>
      <w:r w:rsidR="003718F5" w:rsidRPr="00CF2622">
        <w:rPr>
          <w:sz w:val="24"/>
        </w:rPr>
        <w:t xml:space="preserve"> </w:t>
      </w:r>
    </w:p>
    <w:p w:rsidR="003718F5" w:rsidRPr="00CF2622" w:rsidRDefault="003718F5" w:rsidP="003718F5">
      <w:pPr>
        <w:pStyle w:val="ListParagraph"/>
        <w:numPr>
          <w:ilvl w:val="0"/>
          <w:numId w:val="3"/>
        </w:numPr>
        <w:rPr>
          <w:sz w:val="24"/>
        </w:rPr>
      </w:pPr>
      <w:r w:rsidRPr="00CF2622">
        <w:rPr>
          <w:sz w:val="24"/>
        </w:rPr>
        <w:t>Conduct a brief analysis of existing policies and laws relevant to carbon rights and benefit sharing in REDD+. This could draw on other ongoing activities such as work on a REDD+ legal framework being supported by FAO</w:t>
      </w:r>
      <w:r w:rsidR="00DC146F">
        <w:rPr>
          <w:sz w:val="24"/>
        </w:rPr>
        <w:t xml:space="preserve"> under the UN-REDD umbrella</w:t>
      </w:r>
      <w:r w:rsidRPr="00CF2622">
        <w:rPr>
          <w:sz w:val="24"/>
        </w:rPr>
        <w:t>.</w:t>
      </w:r>
    </w:p>
    <w:p w:rsidR="003718F5" w:rsidRPr="00CF2622" w:rsidRDefault="003718F5" w:rsidP="003718F5">
      <w:pPr>
        <w:pStyle w:val="ListParagraph"/>
        <w:numPr>
          <w:ilvl w:val="0"/>
          <w:numId w:val="3"/>
        </w:numPr>
        <w:rPr>
          <w:sz w:val="24"/>
        </w:rPr>
      </w:pPr>
      <w:r w:rsidRPr="00CF2622">
        <w:rPr>
          <w:sz w:val="24"/>
        </w:rPr>
        <w:t xml:space="preserve">Use the framework for an analysis of existing carbon projects </w:t>
      </w:r>
      <w:r w:rsidR="002034FF" w:rsidRPr="00CF2622">
        <w:rPr>
          <w:sz w:val="24"/>
        </w:rPr>
        <w:t>or other projects relevant to REDD+</w:t>
      </w:r>
      <w:r w:rsidR="00DC146F">
        <w:rPr>
          <w:sz w:val="24"/>
        </w:rPr>
        <w:t xml:space="preserve"> </w:t>
      </w:r>
      <w:r w:rsidR="002034FF" w:rsidRPr="00CF2622">
        <w:rPr>
          <w:sz w:val="24"/>
        </w:rPr>
        <w:t>(</w:t>
      </w:r>
      <w:r w:rsidR="00DC146F">
        <w:rPr>
          <w:sz w:val="24"/>
        </w:rPr>
        <w:t xml:space="preserve">at least </w:t>
      </w:r>
      <w:r w:rsidR="002034FF" w:rsidRPr="00CF2622">
        <w:rPr>
          <w:sz w:val="24"/>
        </w:rPr>
        <w:t xml:space="preserve">3 projects) </w:t>
      </w:r>
      <w:r w:rsidRPr="00CF2622">
        <w:rPr>
          <w:sz w:val="24"/>
        </w:rPr>
        <w:t>to understand how carbon rights and benefit sharing arrangements have been worked out</w:t>
      </w:r>
      <w:r w:rsidR="00DC146F">
        <w:rPr>
          <w:sz w:val="24"/>
        </w:rPr>
        <w:t xml:space="preserve"> so far</w:t>
      </w:r>
      <w:r w:rsidRPr="00CF2622">
        <w:rPr>
          <w:sz w:val="24"/>
        </w:rPr>
        <w:t xml:space="preserve">. </w:t>
      </w:r>
    </w:p>
    <w:p w:rsidR="002034FF" w:rsidRPr="00CF2622" w:rsidRDefault="002034FF" w:rsidP="003718F5">
      <w:pPr>
        <w:pStyle w:val="ListParagraph"/>
        <w:numPr>
          <w:ilvl w:val="0"/>
          <w:numId w:val="3"/>
        </w:numPr>
        <w:rPr>
          <w:sz w:val="24"/>
        </w:rPr>
      </w:pPr>
      <w:r w:rsidRPr="00CF2622">
        <w:rPr>
          <w:sz w:val="24"/>
        </w:rPr>
        <w:t xml:space="preserve">Guide </w:t>
      </w:r>
      <w:r w:rsidR="00DC146F">
        <w:rPr>
          <w:sz w:val="24"/>
        </w:rPr>
        <w:t xml:space="preserve">the </w:t>
      </w:r>
      <w:r w:rsidR="00AC1098">
        <w:rPr>
          <w:sz w:val="24"/>
        </w:rPr>
        <w:t>national</w:t>
      </w:r>
      <w:r w:rsidR="00DC146F">
        <w:rPr>
          <w:sz w:val="24"/>
        </w:rPr>
        <w:t xml:space="preserve"> c</w:t>
      </w:r>
      <w:r w:rsidRPr="00CF2622">
        <w:rPr>
          <w:sz w:val="24"/>
        </w:rPr>
        <w:t>onsultant on the fieldwork to be carried out as part of the above analyses.</w:t>
      </w:r>
    </w:p>
    <w:p w:rsidR="003718F5" w:rsidRPr="00CF2622" w:rsidRDefault="003718F5" w:rsidP="003718F5">
      <w:pPr>
        <w:pStyle w:val="ListParagraph"/>
        <w:numPr>
          <w:ilvl w:val="0"/>
          <w:numId w:val="3"/>
        </w:numPr>
        <w:rPr>
          <w:sz w:val="24"/>
        </w:rPr>
      </w:pPr>
      <w:r w:rsidRPr="00CF2622">
        <w:rPr>
          <w:sz w:val="24"/>
        </w:rPr>
        <w:t>Develop recommendations in a form that can be fed into the National REDD+ strategy or other relevant policy/legal processes (e.g. Forest Policy; benefit sharing rules that are being developed etc.)</w:t>
      </w:r>
      <w:r w:rsidR="002034FF" w:rsidRPr="00CF2622">
        <w:rPr>
          <w:sz w:val="24"/>
        </w:rPr>
        <w:t>.</w:t>
      </w:r>
    </w:p>
    <w:p w:rsidR="003718F5" w:rsidRPr="00CF2622" w:rsidRDefault="003718F5" w:rsidP="003718F5">
      <w:pPr>
        <w:pStyle w:val="ListParagraph"/>
        <w:numPr>
          <w:ilvl w:val="0"/>
          <w:numId w:val="3"/>
        </w:numPr>
        <w:rPr>
          <w:sz w:val="24"/>
        </w:rPr>
      </w:pPr>
      <w:r w:rsidRPr="00CF2622">
        <w:rPr>
          <w:sz w:val="24"/>
        </w:rPr>
        <w:t xml:space="preserve">Develop a work plan for </w:t>
      </w:r>
      <w:r w:rsidR="00DC146F">
        <w:rPr>
          <w:sz w:val="24"/>
        </w:rPr>
        <w:t>follow up of this current work stream.</w:t>
      </w:r>
    </w:p>
    <w:p w:rsidR="000D3594" w:rsidRPr="00CF2622" w:rsidRDefault="003718F5" w:rsidP="003718F5">
      <w:pPr>
        <w:pStyle w:val="ListParagraph"/>
        <w:numPr>
          <w:ilvl w:val="0"/>
          <w:numId w:val="3"/>
        </w:numPr>
        <w:rPr>
          <w:sz w:val="24"/>
        </w:rPr>
      </w:pPr>
      <w:r w:rsidRPr="00CF2622">
        <w:rPr>
          <w:sz w:val="24"/>
        </w:rPr>
        <w:t>Develop and implement a work plan for consulting stakeholders on the analytical outputs. This should include an initial expert workshop and a final stakeholder validation workshop with key stakeholders in the Kenya REDD+ process.</w:t>
      </w:r>
    </w:p>
    <w:p w:rsidR="004F2278" w:rsidRDefault="000D3594" w:rsidP="006168A3">
      <w:pPr>
        <w:pStyle w:val="Heading2"/>
        <w:numPr>
          <w:ilvl w:val="0"/>
          <w:numId w:val="0"/>
        </w:numPr>
        <w:ind w:left="578" w:hanging="578"/>
      </w:pPr>
      <w:r>
        <w:t>Outputs</w:t>
      </w:r>
    </w:p>
    <w:p w:rsidR="003C75EA" w:rsidRPr="00CF2622" w:rsidRDefault="003C75EA" w:rsidP="003C75EA">
      <w:pPr>
        <w:pStyle w:val="ListParagraph"/>
        <w:numPr>
          <w:ilvl w:val="0"/>
          <w:numId w:val="6"/>
        </w:numPr>
        <w:rPr>
          <w:sz w:val="24"/>
        </w:rPr>
      </w:pPr>
      <w:r w:rsidRPr="00CF2622">
        <w:rPr>
          <w:sz w:val="24"/>
        </w:rPr>
        <w:t xml:space="preserve">Analytical report </w:t>
      </w:r>
      <w:r w:rsidR="00DC146F">
        <w:rPr>
          <w:sz w:val="24"/>
        </w:rPr>
        <w:t>compiling information and analysis gathered, and proposing a</w:t>
      </w:r>
      <w:r w:rsidR="004F2278" w:rsidRPr="00CF2622">
        <w:rPr>
          <w:sz w:val="24"/>
        </w:rPr>
        <w:t xml:space="preserve"> framework </w:t>
      </w:r>
    </w:p>
    <w:p w:rsidR="000D3594" w:rsidRDefault="00DC146F" w:rsidP="002C367D">
      <w:pPr>
        <w:pStyle w:val="ListParagraph"/>
        <w:numPr>
          <w:ilvl w:val="0"/>
          <w:numId w:val="6"/>
        </w:numPr>
        <w:rPr>
          <w:sz w:val="24"/>
        </w:rPr>
      </w:pPr>
      <w:r>
        <w:rPr>
          <w:sz w:val="24"/>
        </w:rPr>
        <w:t>A document providing r</w:t>
      </w:r>
      <w:r w:rsidR="00583AFB" w:rsidRPr="00CF2622">
        <w:rPr>
          <w:sz w:val="24"/>
        </w:rPr>
        <w:t>ecommendations and</w:t>
      </w:r>
      <w:r w:rsidR="004F2278" w:rsidRPr="00CF2622">
        <w:rPr>
          <w:sz w:val="24"/>
        </w:rPr>
        <w:t xml:space="preserve">/or framework guidelines that can </w:t>
      </w:r>
      <w:r w:rsidR="00583AFB" w:rsidRPr="00CF2622">
        <w:rPr>
          <w:sz w:val="24"/>
        </w:rPr>
        <w:t>be integrated into REDD+ strategy</w:t>
      </w:r>
    </w:p>
    <w:p w:rsidR="00DC146F" w:rsidRPr="00CF2622" w:rsidRDefault="00DC146F" w:rsidP="002C367D">
      <w:pPr>
        <w:pStyle w:val="ListParagraph"/>
        <w:numPr>
          <w:ilvl w:val="0"/>
          <w:numId w:val="6"/>
        </w:numPr>
        <w:rPr>
          <w:sz w:val="24"/>
        </w:rPr>
      </w:pPr>
      <w:r>
        <w:rPr>
          <w:sz w:val="24"/>
        </w:rPr>
        <w:t>A work plan for follow up of the work stream</w:t>
      </w:r>
    </w:p>
    <w:p w:rsidR="003826FA" w:rsidRDefault="003826FA" w:rsidP="00583AFB">
      <w:pPr>
        <w:pStyle w:val="Heading2"/>
        <w:numPr>
          <w:ilvl w:val="0"/>
          <w:numId w:val="0"/>
        </w:numPr>
        <w:ind w:left="578" w:hanging="578"/>
      </w:pPr>
      <w:r>
        <w:t>Competencies</w:t>
      </w:r>
    </w:p>
    <w:p w:rsidR="00CF2622" w:rsidRPr="00CF2622" w:rsidRDefault="00CF2622" w:rsidP="00CF2622">
      <w:r w:rsidRPr="00CF2622">
        <w:t>The contracted organization</w:t>
      </w:r>
      <w:r>
        <w:t>/individual</w:t>
      </w:r>
      <w:r w:rsidRPr="00CF2622">
        <w:t xml:space="preserve"> should have at least an advanced degree in forestry, forestry governance, environmental economics or related field. Priority will be given to an entity with relevant experience in research in the area of forest governance and financial management in the natural resource sector, combined with experience in facilitating multi-stakeholder consultations at national and local levels.   Demonstrated ability in assessing laws and policies related to fiscal management, economics, governance and social impacts of forest and natural resource management is highly desirable. </w:t>
      </w:r>
    </w:p>
    <w:p w:rsidR="003826FA" w:rsidRDefault="003826FA" w:rsidP="003826FA"/>
    <w:p w:rsidR="00013C13" w:rsidRPr="003826FA" w:rsidRDefault="00013C13" w:rsidP="003826FA"/>
    <w:p w:rsidR="000D3594" w:rsidRPr="00C7436F" w:rsidRDefault="000D3594" w:rsidP="00583AFB">
      <w:pPr>
        <w:pStyle w:val="Heading2"/>
        <w:numPr>
          <w:ilvl w:val="0"/>
          <w:numId w:val="0"/>
        </w:numPr>
        <w:ind w:left="578" w:hanging="578"/>
        <w:rPr>
          <w:color w:val="548DD4" w:themeColor="text2" w:themeTint="99"/>
        </w:rPr>
      </w:pPr>
      <w:r w:rsidRPr="00C7436F">
        <w:rPr>
          <w:color w:val="548DD4" w:themeColor="text2" w:themeTint="99"/>
        </w:rPr>
        <w:lastRenderedPageBreak/>
        <w:t>Work plan</w:t>
      </w:r>
    </w:p>
    <w:tbl>
      <w:tblPr>
        <w:tblStyle w:val="TableGrid"/>
        <w:tblW w:w="0" w:type="auto"/>
        <w:tblLook w:val="04A0" w:firstRow="1" w:lastRow="0" w:firstColumn="1" w:lastColumn="0" w:noHBand="0" w:noVBand="1"/>
      </w:tblPr>
      <w:tblGrid>
        <w:gridCol w:w="6629"/>
        <w:gridCol w:w="1887"/>
      </w:tblGrid>
      <w:tr w:rsidR="00583AFB" w:rsidTr="005310C0">
        <w:tc>
          <w:tcPr>
            <w:tcW w:w="6629" w:type="dxa"/>
          </w:tcPr>
          <w:p w:rsidR="00583AFB" w:rsidRPr="00583AFB" w:rsidRDefault="00583AFB">
            <w:pPr>
              <w:rPr>
                <w:b/>
              </w:rPr>
            </w:pPr>
            <w:r w:rsidRPr="00583AFB">
              <w:rPr>
                <w:b/>
              </w:rPr>
              <w:t>Milestone</w:t>
            </w:r>
          </w:p>
        </w:tc>
        <w:tc>
          <w:tcPr>
            <w:tcW w:w="1887" w:type="dxa"/>
          </w:tcPr>
          <w:p w:rsidR="00583AFB" w:rsidRPr="00583AFB" w:rsidRDefault="00583AFB">
            <w:pPr>
              <w:rPr>
                <w:b/>
              </w:rPr>
            </w:pPr>
            <w:r w:rsidRPr="00583AFB">
              <w:rPr>
                <w:b/>
              </w:rPr>
              <w:t>Indicative date</w:t>
            </w:r>
          </w:p>
        </w:tc>
      </w:tr>
      <w:tr w:rsidR="00583AFB" w:rsidTr="005310C0">
        <w:tc>
          <w:tcPr>
            <w:tcW w:w="6629" w:type="dxa"/>
          </w:tcPr>
          <w:p w:rsidR="00583AFB" w:rsidRPr="00CF2622" w:rsidRDefault="00583AFB" w:rsidP="00583AFB">
            <w:pPr>
              <w:numPr>
                <w:ilvl w:val="0"/>
                <w:numId w:val="4"/>
              </w:numPr>
              <w:rPr>
                <w:lang w:val="en-US"/>
              </w:rPr>
            </w:pPr>
            <w:r w:rsidRPr="00CF2622">
              <w:rPr>
                <w:lang w:val="en-US"/>
              </w:rPr>
              <w:t>Contract start</w:t>
            </w:r>
          </w:p>
        </w:tc>
        <w:tc>
          <w:tcPr>
            <w:tcW w:w="1887" w:type="dxa"/>
          </w:tcPr>
          <w:p w:rsidR="00583AFB" w:rsidRPr="00CF2622" w:rsidRDefault="002C367D" w:rsidP="00C7436F">
            <w:r w:rsidRPr="00CF2622">
              <w:t>1</w:t>
            </w:r>
            <w:r w:rsidR="00C7436F">
              <w:t>5</w:t>
            </w:r>
            <w:r w:rsidRPr="00CF2622">
              <w:t>/</w:t>
            </w:r>
            <w:r w:rsidR="003A3D7F">
              <w:t>0</w:t>
            </w:r>
            <w:r w:rsidR="00C7436F">
              <w:t>2</w:t>
            </w:r>
            <w:r w:rsidR="00583AFB" w:rsidRPr="00CF2622">
              <w:t>/1</w:t>
            </w:r>
            <w:r w:rsidR="003A3D7F">
              <w:t>3</w:t>
            </w:r>
          </w:p>
        </w:tc>
      </w:tr>
      <w:tr w:rsidR="00583AFB" w:rsidTr="005310C0">
        <w:tc>
          <w:tcPr>
            <w:tcW w:w="6629" w:type="dxa"/>
          </w:tcPr>
          <w:p w:rsidR="00583AFB" w:rsidRPr="00CF2622" w:rsidRDefault="00583AFB" w:rsidP="00583AFB">
            <w:pPr>
              <w:numPr>
                <w:ilvl w:val="0"/>
                <w:numId w:val="4"/>
              </w:numPr>
              <w:rPr>
                <w:lang w:val="en-US"/>
              </w:rPr>
            </w:pPr>
            <w:r w:rsidRPr="00CF2622">
              <w:rPr>
                <w:lang w:val="en-US"/>
              </w:rPr>
              <w:t>Inception report outlining in detail how the work will be approached</w:t>
            </w:r>
          </w:p>
          <w:p w:rsidR="00583AFB" w:rsidRPr="00CF2622" w:rsidRDefault="00583AFB"/>
        </w:tc>
        <w:tc>
          <w:tcPr>
            <w:tcW w:w="1887" w:type="dxa"/>
          </w:tcPr>
          <w:p w:rsidR="00583AFB" w:rsidRPr="00CF2622" w:rsidRDefault="00C7436F" w:rsidP="00C7436F">
            <w:r>
              <w:t>28</w:t>
            </w:r>
            <w:r w:rsidR="002C367D" w:rsidRPr="00CF2622">
              <w:t>/</w:t>
            </w:r>
            <w:r w:rsidR="003A3D7F">
              <w:t>0</w:t>
            </w:r>
            <w:r>
              <w:t>2</w:t>
            </w:r>
            <w:r w:rsidR="00583AFB" w:rsidRPr="00CF2622">
              <w:t>/1</w:t>
            </w:r>
            <w:r w:rsidR="003A3D7F">
              <w:t>3</w:t>
            </w:r>
          </w:p>
        </w:tc>
      </w:tr>
      <w:tr w:rsidR="00583AFB" w:rsidTr="005310C0">
        <w:tc>
          <w:tcPr>
            <w:tcW w:w="6629" w:type="dxa"/>
          </w:tcPr>
          <w:p w:rsidR="00583AFB" w:rsidRPr="00CF2622" w:rsidRDefault="004F2278" w:rsidP="004F2278">
            <w:pPr>
              <w:pStyle w:val="ListParagraph"/>
              <w:numPr>
                <w:ilvl w:val="0"/>
                <w:numId w:val="4"/>
              </w:numPr>
              <w:rPr>
                <w:sz w:val="24"/>
              </w:rPr>
            </w:pPr>
            <w:r w:rsidRPr="00CF2622">
              <w:rPr>
                <w:sz w:val="24"/>
              </w:rPr>
              <w:t>Scoping report presenting thinking on framework and entry points, and also initial findings from desk review of existing activities</w:t>
            </w:r>
          </w:p>
        </w:tc>
        <w:tc>
          <w:tcPr>
            <w:tcW w:w="1887" w:type="dxa"/>
          </w:tcPr>
          <w:p w:rsidR="00583AFB" w:rsidRPr="00CF2622" w:rsidRDefault="00C7436F" w:rsidP="008A06D0">
            <w:r>
              <w:t>1</w:t>
            </w:r>
            <w:r w:rsidR="004F2278" w:rsidRPr="00CF2622">
              <w:t>/0</w:t>
            </w:r>
            <w:r>
              <w:t>3</w:t>
            </w:r>
            <w:r w:rsidR="002C367D" w:rsidRPr="00CF2622">
              <w:t>/13</w:t>
            </w:r>
          </w:p>
        </w:tc>
      </w:tr>
      <w:tr w:rsidR="00583AFB" w:rsidTr="005310C0">
        <w:tc>
          <w:tcPr>
            <w:tcW w:w="6629" w:type="dxa"/>
          </w:tcPr>
          <w:p w:rsidR="00583AFB" w:rsidRPr="00CF2622" w:rsidRDefault="004F2278" w:rsidP="00583AFB">
            <w:pPr>
              <w:pStyle w:val="ListParagraph"/>
              <w:numPr>
                <w:ilvl w:val="0"/>
                <w:numId w:val="4"/>
              </w:numPr>
              <w:rPr>
                <w:sz w:val="24"/>
              </w:rPr>
            </w:pPr>
            <w:r w:rsidRPr="00CF2622">
              <w:rPr>
                <w:sz w:val="24"/>
              </w:rPr>
              <w:t>Expert forum to discuss scoping report and shape further work</w:t>
            </w:r>
          </w:p>
        </w:tc>
        <w:tc>
          <w:tcPr>
            <w:tcW w:w="1887" w:type="dxa"/>
          </w:tcPr>
          <w:p w:rsidR="00583AFB" w:rsidRPr="00CF2622" w:rsidRDefault="008A06D0" w:rsidP="008A06D0">
            <w:r>
              <w:t>15</w:t>
            </w:r>
            <w:r w:rsidR="004F2278" w:rsidRPr="00CF2622">
              <w:t>/0</w:t>
            </w:r>
            <w:r>
              <w:t>3</w:t>
            </w:r>
            <w:r w:rsidR="004F2278" w:rsidRPr="00CF2622">
              <w:t>/13</w:t>
            </w:r>
          </w:p>
        </w:tc>
      </w:tr>
      <w:tr w:rsidR="00583AFB" w:rsidTr="005310C0">
        <w:tc>
          <w:tcPr>
            <w:tcW w:w="6629" w:type="dxa"/>
          </w:tcPr>
          <w:p w:rsidR="00583AFB" w:rsidRPr="00CF2622" w:rsidRDefault="004F2278" w:rsidP="00583AFB">
            <w:pPr>
              <w:pStyle w:val="ListParagraph"/>
              <w:numPr>
                <w:ilvl w:val="0"/>
                <w:numId w:val="4"/>
              </w:numPr>
              <w:rPr>
                <w:sz w:val="24"/>
              </w:rPr>
            </w:pPr>
            <w:r w:rsidRPr="00CF2622">
              <w:rPr>
                <w:sz w:val="24"/>
              </w:rPr>
              <w:t>Detailed research, including field visits</w:t>
            </w:r>
          </w:p>
        </w:tc>
        <w:tc>
          <w:tcPr>
            <w:tcW w:w="1887" w:type="dxa"/>
          </w:tcPr>
          <w:p w:rsidR="00583AFB" w:rsidRPr="00CF2622" w:rsidRDefault="008A06D0" w:rsidP="008A06D0">
            <w:r>
              <w:t>30</w:t>
            </w:r>
            <w:r w:rsidR="004F2278" w:rsidRPr="00CF2622">
              <w:t>/0</w:t>
            </w:r>
            <w:r>
              <w:t>3</w:t>
            </w:r>
            <w:r w:rsidR="004F2278" w:rsidRPr="00CF2622">
              <w:t>/13</w:t>
            </w:r>
          </w:p>
        </w:tc>
      </w:tr>
      <w:tr w:rsidR="00583AFB" w:rsidTr="005310C0">
        <w:tc>
          <w:tcPr>
            <w:tcW w:w="6629" w:type="dxa"/>
          </w:tcPr>
          <w:p w:rsidR="00583AFB" w:rsidRPr="00CF2622" w:rsidRDefault="004F2278" w:rsidP="00583AFB">
            <w:pPr>
              <w:pStyle w:val="ListParagraph"/>
              <w:numPr>
                <w:ilvl w:val="0"/>
                <w:numId w:val="4"/>
              </w:numPr>
              <w:rPr>
                <w:sz w:val="24"/>
              </w:rPr>
            </w:pPr>
            <w:r w:rsidRPr="00CF2622">
              <w:rPr>
                <w:sz w:val="24"/>
              </w:rPr>
              <w:t>Final draft report, including recommendations</w:t>
            </w:r>
          </w:p>
        </w:tc>
        <w:tc>
          <w:tcPr>
            <w:tcW w:w="1887" w:type="dxa"/>
          </w:tcPr>
          <w:p w:rsidR="00583AFB" w:rsidRPr="00CF2622" w:rsidRDefault="008A06D0" w:rsidP="008A06D0">
            <w:r>
              <w:t>1</w:t>
            </w:r>
            <w:r w:rsidR="004F2278" w:rsidRPr="00CF2622">
              <w:t>/0</w:t>
            </w:r>
            <w:r>
              <w:t>4</w:t>
            </w:r>
            <w:r w:rsidR="004F2278" w:rsidRPr="00CF2622">
              <w:t>/13</w:t>
            </w:r>
          </w:p>
        </w:tc>
      </w:tr>
      <w:tr w:rsidR="00583AFB" w:rsidTr="005310C0">
        <w:tc>
          <w:tcPr>
            <w:tcW w:w="6629" w:type="dxa"/>
          </w:tcPr>
          <w:p w:rsidR="00583AFB" w:rsidRPr="00CF2622" w:rsidRDefault="004F2278" w:rsidP="00583AFB">
            <w:pPr>
              <w:pStyle w:val="ListParagraph"/>
              <w:numPr>
                <w:ilvl w:val="0"/>
                <w:numId w:val="4"/>
              </w:numPr>
              <w:rPr>
                <w:sz w:val="24"/>
              </w:rPr>
            </w:pPr>
            <w:r w:rsidRPr="00CF2622">
              <w:rPr>
                <w:sz w:val="24"/>
              </w:rPr>
              <w:t>Validation workshop</w:t>
            </w:r>
          </w:p>
        </w:tc>
        <w:tc>
          <w:tcPr>
            <w:tcW w:w="1887" w:type="dxa"/>
          </w:tcPr>
          <w:p w:rsidR="00583AFB" w:rsidRPr="00CF2622" w:rsidRDefault="00C7436F" w:rsidP="008A06D0">
            <w:r>
              <w:t>1</w:t>
            </w:r>
            <w:r w:rsidR="004F2278" w:rsidRPr="00CF2622">
              <w:t>5/0</w:t>
            </w:r>
            <w:r w:rsidR="008A06D0">
              <w:t>4</w:t>
            </w:r>
            <w:r w:rsidR="004F2278" w:rsidRPr="00CF2622">
              <w:t>/13</w:t>
            </w:r>
          </w:p>
        </w:tc>
      </w:tr>
      <w:tr w:rsidR="004F2278" w:rsidTr="005310C0">
        <w:tc>
          <w:tcPr>
            <w:tcW w:w="6629" w:type="dxa"/>
          </w:tcPr>
          <w:p w:rsidR="004F2278" w:rsidRPr="00CF2622" w:rsidRDefault="004F2278" w:rsidP="00583AFB">
            <w:pPr>
              <w:pStyle w:val="ListParagraph"/>
              <w:numPr>
                <w:ilvl w:val="0"/>
                <w:numId w:val="4"/>
              </w:numPr>
              <w:rPr>
                <w:sz w:val="24"/>
              </w:rPr>
            </w:pPr>
            <w:r w:rsidRPr="00CF2622">
              <w:rPr>
                <w:sz w:val="24"/>
              </w:rPr>
              <w:t>Final report</w:t>
            </w:r>
          </w:p>
        </w:tc>
        <w:tc>
          <w:tcPr>
            <w:tcW w:w="1887" w:type="dxa"/>
          </w:tcPr>
          <w:p w:rsidR="004F2278" w:rsidRPr="00CF2622" w:rsidRDefault="004F2278" w:rsidP="008A06D0">
            <w:r w:rsidRPr="00CF2622">
              <w:t>30/0</w:t>
            </w:r>
            <w:r w:rsidR="008A06D0">
              <w:t>4</w:t>
            </w:r>
            <w:r w:rsidRPr="00CF2622">
              <w:t>/13</w:t>
            </w:r>
          </w:p>
        </w:tc>
      </w:tr>
    </w:tbl>
    <w:p w:rsidR="000D3594" w:rsidRDefault="000D3594"/>
    <w:p w:rsidR="00AA6FE7" w:rsidRPr="00C45C34" w:rsidRDefault="00AA6FE7" w:rsidP="00AA6FE7">
      <w:pPr>
        <w:rPr>
          <w:rFonts w:ascii="Calibri" w:eastAsia="Times New Roman" w:hAnsi="Calibri" w:cs="Times New Roman"/>
          <w:lang w:bidi="en-US"/>
        </w:rPr>
      </w:pPr>
    </w:p>
    <w:p w:rsidR="00AA6FE7" w:rsidRPr="004C5A49" w:rsidRDefault="00AA6FE7" w:rsidP="00AA6FE7">
      <w:pPr>
        <w:spacing w:before="480"/>
        <w:ind w:left="720" w:hanging="720"/>
        <w:contextualSpacing/>
        <w:outlineLvl w:val="0"/>
        <w:rPr>
          <w:rFonts w:eastAsia="Times New Roman" w:cs="Times New Roman"/>
          <w:b/>
          <w:bCs/>
          <w:color w:val="548DD4" w:themeColor="text2" w:themeTint="99"/>
          <w:lang w:bidi="en-US"/>
        </w:rPr>
      </w:pPr>
      <w:r w:rsidRPr="004C5A49">
        <w:rPr>
          <w:rFonts w:eastAsia="Times New Roman" w:cs="Times New Roman"/>
          <w:b/>
          <w:bCs/>
          <w:color w:val="548DD4" w:themeColor="text2" w:themeTint="99"/>
          <w:lang w:bidi="en-US"/>
        </w:rPr>
        <w:t xml:space="preserve">Required </w:t>
      </w:r>
      <w:r w:rsidRPr="006D2511">
        <w:rPr>
          <w:rFonts w:eastAsia="Times New Roman" w:cs="Times New Roman"/>
          <w:b/>
          <w:bCs/>
          <w:color w:val="548DD4" w:themeColor="text2" w:themeTint="99"/>
          <w:lang w:bidi="en-US"/>
        </w:rPr>
        <w:t xml:space="preserve">Qualifications </w:t>
      </w:r>
      <w:r w:rsidRPr="004C5A49">
        <w:rPr>
          <w:rFonts w:eastAsia="Times New Roman" w:cs="Times New Roman"/>
          <w:b/>
          <w:bCs/>
          <w:color w:val="548DD4" w:themeColor="text2" w:themeTint="99"/>
          <w:lang w:bidi="en-US"/>
        </w:rPr>
        <w:t>and Experiences</w:t>
      </w:r>
    </w:p>
    <w:p w:rsidR="00AA6FE7" w:rsidRPr="004C5A49" w:rsidRDefault="00AA6FE7" w:rsidP="00AA6FE7">
      <w:pPr>
        <w:autoSpaceDE w:val="0"/>
        <w:autoSpaceDN w:val="0"/>
        <w:adjustRightInd w:val="0"/>
        <w:rPr>
          <w:rFonts w:eastAsia="Calibri" w:cs="Calibri"/>
        </w:rPr>
      </w:pPr>
    </w:p>
    <w:p w:rsidR="00AA6FE7" w:rsidRPr="006D2511" w:rsidRDefault="00AA6FE7" w:rsidP="00AA6FE7">
      <w:pPr>
        <w:pStyle w:val="ListParagraph"/>
        <w:numPr>
          <w:ilvl w:val="0"/>
          <w:numId w:val="4"/>
        </w:numPr>
        <w:autoSpaceDE w:val="0"/>
        <w:autoSpaceDN w:val="0"/>
        <w:adjustRightInd w:val="0"/>
        <w:rPr>
          <w:rFonts w:cs="Calibri"/>
          <w:sz w:val="24"/>
        </w:rPr>
      </w:pPr>
      <w:r w:rsidRPr="006D2511">
        <w:rPr>
          <w:rFonts w:cs="Calibri"/>
          <w:sz w:val="24"/>
        </w:rPr>
        <w:t>Masters in a relevant discipline, such as Political Science, Development Studies Sociology or Natural Resource Management</w:t>
      </w:r>
    </w:p>
    <w:p w:rsidR="00AA6FE7" w:rsidRPr="006D2511" w:rsidRDefault="00AA6FE7" w:rsidP="00AA6FE7">
      <w:pPr>
        <w:pStyle w:val="ListParagraph"/>
        <w:numPr>
          <w:ilvl w:val="0"/>
          <w:numId w:val="4"/>
        </w:numPr>
        <w:tabs>
          <w:tab w:val="left" w:pos="450"/>
        </w:tabs>
        <w:autoSpaceDE w:val="0"/>
        <w:autoSpaceDN w:val="0"/>
        <w:adjustRightInd w:val="0"/>
        <w:rPr>
          <w:rFonts w:cs="Calibri"/>
          <w:sz w:val="24"/>
        </w:rPr>
      </w:pPr>
      <w:r w:rsidRPr="006D2511">
        <w:rPr>
          <w:rFonts w:cs="Calibri"/>
          <w:sz w:val="24"/>
        </w:rPr>
        <w:t>Demonstrated knowledge and experience working on issues of benefit sharing in forestry based carbon projects in developing countries</w:t>
      </w:r>
    </w:p>
    <w:p w:rsidR="00AA6FE7" w:rsidRPr="006D2511" w:rsidRDefault="00AA6FE7" w:rsidP="00AA6FE7">
      <w:pPr>
        <w:pStyle w:val="ListParagraph"/>
        <w:numPr>
          <w:ilvl w:val="0"/>
          <w:numId w:val="4"/>
        </w:numPr>
        <w:autoSpaceDE w:val="0"/>
        <w:autoSpaceDN w:val="0"/>
        <w:adjustRightInd w:val="0"/>
        <w:rPr>
          <w:rFonts w:cs="Calibri"/>
          <w:sz w:val="24"/>
        </w:rPr>
      </w:pPr>
      <w:r w:rsidRPr="006D2511">
        <w:rPr>
          <w:rFonts w:cs="Calibri"/>
          <w:sz w:val="24"/>
        </w:rPr>
        <w:t>Knowledge and experience of working in Kenya preferred</w:t>
      </w:r>
    </w:p>
    <w:p w:rsidR="00AA6FE7" w:rsidRDefault="00AA6FE7" w:rsidP="00AA6FE7">
      <w:pPr>
        <w:pStyle w:val="ListParagraph"/>
        <w:numPr>
          <w:ilvl w:val="0"/>
          <w:numId w:val="4"/>
        </w:numPr>
        <w:autoSpaceDE w:val="0"/>
        <w:autoSpaceDN w:val="0"/>
        <w:adjustRightInd w:val="0"/>
        <w:rPr>
          <w:rFonts w:cs="Calibri"/>
          <w:sz w:val="24"/>
        </w:rPr>
      </w:pPr>
      <w:r w:rsidRPr="006D2511">
        <w:rPr>
          <w:rFonts w:cs="Calibri"/>
          <w:sz w:val="24"/>
        </w:rPr>
        <w:t>Understanding of the work of the UN-REDD Programme and FCPF</w:t>
      </w:r>
    </w:p>
    <w:p w:rsidR="004C5FCD" w:rsidRPr="006D2511" w:rsidRDefault="004C5FCD" w:rsidP="00AA6FE7">
      <w:pPr>
        <w:pStyle w:val="ListParagraph"/>
        <w:numPr>
          <w:ilvl w:val="0"/>
          <w:numId w:val="4"/>
        </w:numPr>
        <w:autoSpaceDE w:val="0"/>
        <w:autoSpaceDN w:val="0"/>
        <w:adjustRightInd w:val="0"/>
        <w:rPr>
          <w:rFonts w:cs="Calibri"/>
          <w:sz w:val="24"/>
        </w:rPr>
      </w:pPr>
      <w:r>
        <w:rPr>
          <w:rFonts w:cs="Calibri"/>
          <w:sz w:val="24"/>
        </w:rPr>
        <w:t>Good command of English (both speaking and writing)</w:t>
      </w:r>
      <w:bookmarkStart w:id="0" w:name="_GoBack"/>
      <w:bookmarkEnd w:id="0"/>
      <w:r>
        <w:rPr>
          <w:rFonts w:cs="Calibri"/>
          <w:sz w:val="24"/>
        </w:rPr>
        <w:t xml:space="preserve"> </w:t>
      </w:r>
    </w:p>
    <w:p w:rsidR="00AA6FE7" w:rsidRPr="004C5A49" w:rsidRDefault="00AA6FE7" w:rsidP="00AA6FE7">
      <w:pPr>
        <w:rPr>
          <w:rFonts w:eastAsia="Times New Roman" w:cs="Calibri"/>
          <w:lang w:bidi="en-US"/>
        </w:rPr>
      </w:pPr>
    </w:p>
    <w:p w:rsidR="00C7436F" w:rsidRPr="006D2511" w:rsidRDefault="00C7436F" w:rsidP="00C7436F">
      <w:pPr>
        <w:rPr>
          <w:b/>
          <w:color w:val="548DD4" w:themeColor="text2" w:themeTint="99"/>
        </w:rPr>
      </w:pPr>
      <w:r w:rsidRPr="006D2511">
        <w:rPr>
          <w:b/>
          <w:color w:val="548DD4" w:themeColor="text2" w:themeTint="99"/>
        </w:rPr>
        <w:t xml:space="preserve">Duration of the consultancy </w:t>
      </w:r>
    </w:p>
    <w:p w:rsidR="00C7436F" w:rsidRPr="006D2511" w:rsidRDefault="00C7436F" w:rsidP="00C7436F"/>
    <w:p w:rsidR="00C7436F" w:rsidRPr="006D2511" w:rsidRDefault="00C7436F" w:rsidP="00C7436F">
      <w:r w:rsidRPr="006D2511">
        <w:t xml:space="preserve">The consultant will be expected to work for 30 Days </w:t>
      </w:r>
      <w:r w:rsidR="002630D6" w:rsidRPr="006D2511">
        <w:t xml:space="preserve">- </w:t>
      </w:r>
      <w:r w:rsidRPr="006D2511">
        <w:t>in the between 15 February 2013 to May 30</w:t>
      </w:r>
      <w:r w:rsidRPr="006D2511">
        <w:rPr>
          <w:vertAlign w:val="superscript"/>
        </w:rPr>
        <w:t>th</w:t>
      </w:r>
      <w:r w:rsidRPr="006D2511">
        <w:t xml:space="preserve"> 2013</w:t>
      </w:r>
    </w:p>
    <w:p w:rsidR="00C7436F" w:rsidRPr="006D2511" w:rsidRDefault="00C7436F"/>
    <w:sectPr w:rsidR="00C7436F" w:rsidRPr="006D2511" w:rsidSect="0006149A">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A58" w:rsidRDefault="000C4A58" w:rsidP="00885E5B">
      <w:r>
        <w:separator/>
      </w:r>
    </w:p>
  </w:endnote>
  <w:endnote w:type="continuationSeparator" w:id="0">
    <w:p w:rsidR="000C4A58" w:rsidRDefault="000C4A58" w:rsidP="0088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14" w:rsidRDefault="00F6604D" w:rsidP="00D42DCD">
    <w:pPr>
      <w:pStyle w:val="Footer"/>
      <w:framePr w:wrap="around" w:vAnchor="text" w:hAnchor="margin" w:xAlign="right" w:y="1"/>
      <w:rPr>
        <w:rStyle w:val="PageNumber"/>
      </w:rPr>
    </w:pPr>
    <w:r>
      <w:rPr>
        <w:rStyle w:val="PageNumber"/>
      </w:rPr>
      <w:fldChar w:fldCharType="begin"/>
    </w:r>
    <w:r w:rsidR="004D0114">
      <w:rPr>
        <w:rStyle w:val="PageNumber"/>
      </w:rPr>
      <w:instrText xml:space="preserve">PAGE  </w:instrText>
    </w:r>
    <w:r>
      <w:rPr>
        <w:rStyle w:val="PageNumber"/>
      </w:rPr>
      <w:fldChar w:fldCharType="end"/>
    </w:r>
  </w:p>
  <w:p w:rsidR="004D0114" w:rsidRDefault="004D0114" w:rsidP="005310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114" w:rsidRDefault="00F6604D" w:rsidP="00D42DCD">
    <w:pPr>
      <w:pStyle w:val="Footer"/>
      <w:framePr w:wrap="around" w:vAnchor="text" w:hAnchor="margin" w:xAlign="right" w:y="1"/>
      <w:rPr>
        <w:rStyle w:val="PageNumber"/>
      </w:rPr>
    </w:pPr>
    <w:r>
      <w:rPr>
        <w:rStyle w:val="PageNumber"/>
      </w:rPr>
      <w:fldChar w:fldCharType="begin"/>
    </w:r>
    <w:r w:rsidR="004D0114">
      <w:rPr>
        <w:rStyle w:val="PageNumber"/>
      </w:rPr>
      <w:instrText xml:space="preserve">PAGE  </w:instrText>
    </w:r>
    <w:r>
      <w:rPr>
        <w:rStyle w:val="PageNumber"/>
      </w:rPr>
      <w:fldChar w:fldCharType="separate"/>
    </w:r>
    <w:r w:rsidR="004C5FCD">
      <w:rPr>
        <w:rStyle w:val="PageNumber"/>
        <w:noProof/>
      </w:rPr>
      <w:t>3</w:t>
    </w:r>
    <w:r>
      <w:rPr>
        <w:rStyle w:val="PageNumber"/>
      </w:rPr>
      <w:fldChar w:fldCharType="end"/>
    </w:r>
  </w:p>
  <w:p w:rsidR="004D0114" w:rsidRDefault="004D0114" w:rsidP="005310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A58" w:rsidRDefault="000C4A58" w:rsidP="00885E5B">
      <w:r>
        <w:separator/>
      </w:r>
    </w:p>
  </w:footnote>
  <w:footnote w:type="continuationSeparator" w:id="0">
    <w:p w:rsidR="000C4A58" w:rsidRDefault="000C4A58" w:rsidP="00885E5B">
      <w:r>
        <w:continuationSeparator/>
      </w:r>
    </w:p>
  </w:footnote>
  <w:footnote w:id="1">
    <w:p w:rsidR="004D0114" w:rsidRPr="00885E5B" w:rsidRDefault="004D0114">
      <w:pPr>
        <w:pStyle w:val="FootnoteText"/>
        <w:rPr>
          <w:lang w:val="en-US"/>
        </w:rPr>
      </w:pPr>
      <w:r>
        <w:rPr>
          <w:rStyle w:val="FootnoteReference"/>
        </w:rPr>
        <w:footnoteRef/>
      </w:r>
      <w:r>
        <w:t xml:space="preserve"> </w:t>
      </w:r>
      <w:r w:rsidRPr="00885E5B">
        <w:rPr>
          <w:sz w:val="20"/>
          <w:szCs w:val="20"/>
          <w:lang w:val="en-US"/>
        </w:rPr>
        <w:t>This framework must clearly define carbon rights and benefit sharing in the Kenyan context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6236"/>
    <w:multiLevelType w:val="hybridMultilevel"/>
    <w:tmpl w:val="96FE0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F1B70"/>
    <w:multiLevelType w:val="hybridMultilevel"/>
    <w:tmpl w:val="B75010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3D7F5FDE"/>
    <w:multiLevelType w:val="hybridMultilevel"/>
    <w:tmpl w:val="6D56F91C"/>
    <w:lvl w:ilvl="0" w:tplc="04090001">
      <w:start w:val="1"/>
      <w:numFmt w:val="bullet"/>
      <w:lvlText w:val=""/>
      <w:lvlJc w:val="left"/>
      <w:pPr>
        <w:ind w:left="720" w:hanging="360"/>
      </w:pPr>
      <w:rPr>
        <w:rFonts w:ascii="Symbol" w:hAnsi="Symbol" w:hint="default"/>
      </w:rPr>
    </w:lvl>
    <w:lvl w:ilvl="1" w:tplc="04090003">
      <w:start w:val="1"/>
      <w:numFmt w:val="bullet"/>
      <w:pStyle w:val="Heading2"/>
      <w:lvlText w:val="o"/>
      <w:lvlJc w:val="left"/>
      <w:pPr>
        <w:ind w:left="1440" w:hanging="360"/>
      </w:pPr>
      <w:rPr>
        <w:rFonts w:ascii="Courier New" w:hAnsi="Courier New" w:hint="default"/>
      </w:rPr>
    </w:lvl>
    <w:lvl w:ilvl="2" w:tplc="57E0A89C">
      <w:numFmt w:val="bullet"/>
      <w:lvlText w:val="•"/>
      <w:lvlJc w:val="left"/>
      <w:pPr>
        <w:ind w:left="2445" w:hanging="645"/>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656D35"/>
    <w:multiLevelType w:val="hybridMultilevel"/>
    <w:tmpl w:val="A87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A52D06"/>
    <w:multiLevelType w:val="multilevel"/>
    <w:tmpl w:val="E188BA32"/>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9014520"/>
    <w:multiLevelType w:val="hybridMultilevel"/>
    <w:tmpl w:val="48846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015B7F"/>
    <w:multiLevelType w:val="hybridMultilevel"/>
    <w:tmpl w:val="C50CDB3E"/>
    <w:lvl w:ilvl="0" w:tplc="D5F230AC">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4"/>
  </w:num>
  <w:num w:numId="2">
    <w:abstractNumId w:val="4"/>
  </w:num>
  <w:num w:numId="3">
    <w:abstractNumId w:val="2"/>
  </w:num>
  <w:num w:numId="4">
    <w:abstractNumId w:val="0"/>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94"/>
    <w:rsid w:val="00006806"/>
    <w:rsid w:val="00013C13"/>
    <w:rsid w:val="0006149A"/>
    <w:rsid w:val="000C0D8C"/>
    <w:rsid w:val="000C4A58"/>
    <w:rsid w:val="000D3594"/>
    <w:rsid w:val="00181558"/>
    <w:rsid w:val="002034FF"/>
    <w:rsid w:val="00234756"/>
    <w:rsid w:val="002630D6"/>
    <w:rsid w:val="002B0077"/>
    <w:rsid w:val="002C367D"/>
    <w:rsid w:val="003718F5"/>
    <w:rsid w:val="003826FA"/>
    <w:rsid w:val="003A3D7F"/>
    <w:rsid w:val="003C75EA"/>
    <w:rsid w:val="004C5FCD"/>
    <w:rsid w:val="004D0114"/>
    <w:rsid w:val="004F2278"/>
    <w:rsid w:val="005310C0"/>
    <w:rsid w:val="00583AFB"/>
    <w:rsid w:val="005A450B"/>
    <w:rsid w:val="005B1EBC"/>
    <w:rsid w:val="00605088"/>
    <w:rsid w:val="006168A3"/>
    <w:rsid w:val="00630AA6"/>
    <w:rsid w:val="006624E0"/>
    <w:rsid w:val="006D2511"/>
    <w:rsid w:val="00885E5B"/>
    <w:rsid w:val="008A06D0"/>
    <w:rsid w:val="00A32BBB"/>
    <w:rsid w:val="00A5110C"/>
    <w:rsid w:val="00AA6FE7"/>
    <w:rsid w:val="00AC1098"/>
    <w:rsid w:val="00BC15AB"/>
    <w:rsid w:val="00C57370"/>
    <w:rsid w:val="00C7436F"/>
    <w:rsid w:val="00CF2622"/>
    <w:rsid w:val="00D00D29"/>
    <w:rsid w:val="00D42DCD"/>
    <w:rsid w:val="00D435BE"/>
    <w:rsid w:val="00DC146F"/>
    <w:rsid w:val="00E003E7"/>
    <w:rsid w:val="00F047AB"/>
    <w:rsid w:val="00F40EC6"/>
    <w:rsid w:val="00F66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30AA6"/>
    <w:pPr>
      <w:keepNext/>
      <w:keepLines/>
      <w:numPr>
        <w:numId w:val="2"/>
      </w:numPr>
      <w:spacing w:before="480" w:after="120" w:line="276" w:lineRule="auto"/>
      <w:outlineLvl w:val="0"/>
    </w:pPr>
    <w:rPr>
      <w:rFonts w:asciiTheme="majorHAnsi" w:eastAsiaTheme="majorEastAsia" w:hAnsiTheme="majorHAnsi" w:cstheme="majorBidi"/>
      <w:b/>
      <w:bCs/>
      <w:color w:val="345A8A" w:themeColor="accent1" w:themeShade="B5"/>
      <w:sz w:val="32"/>
      <w:szCs w:val="32"/>
      <w:lang w:val="en-US"/>
    </w:rPr>
  </w:style>
  <w:style w:type="paragraph" w:styleId="Heading2">
    <w:name w:val="heading 2"/>
    <w:basedOn w:val="Normal"/>
    <w:next w:val="Normal"/>
    <w:link w:val="Heading2Char"/>
    <w:uiPriority w:val="9"/>
    <w:unhideWhenUsed/>
    <w:qFormat/>
    <w:rsid w:val="00630AA6"/>
    <w:pPr>
      <w:keepNext/>
      <w:keepLines/>
      <w:numPr>
        <w:ilvl w:val="1"/>
        <w:numId w:val="3"/>
      </w:numPr>
      <w:spacing w:before="20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18F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0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077"/>
    <w:rPr>
      <w:rFonts w:ascii="Lucida Grande" w:hAnsi="Lucida Grande" w:cs="Lucida Grande"/>
      <w:sz w:val="18"/>
      <w:szCs w:val="18"/>
      <w:lang w:val="en-GB"/>
    </w:rPr>
  </w:style>
  <w:style w:type="paragraph" w:styleId="ListParagraph">
    <w:name w:val="List Paragraph"/>
    <w:basedOn w:val="Normal"/>
    <w:uiPriority w:val="34"/>
    <w:qFormat/>
    <w:rsid w:val="00630AA6"/>
    <w:pPr>
      <w:spacing w:after="200"/>
      <w:ind w:left="720"/>
      <w:contextualSpacing/>
    </w:pPr>
    <w:rPr>
      <w:rFonts w:eastAsia="Calibri" w:cs="Times New Roman"/>
      <w:sz w:val="22"/>
      <w:lang w:val="en-US"/>
    </w:rPr>
  </w:style>
  <w:style w:type="character" w:customStyle="1" w:styleId="Heading1Char">
    <w:name w:val="Heading 1 Char"/>
    <w:basedOn w:val="DefaultParagraphFont"/>
    <w:link w:val="Heading1"/>
    <w:uiPriority w:val="9"/>
    <w:rsid w:val="00630AA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30AA6"/>
    <w:rPr>
      <w:rFonts w:asciiTheme="majorHAnsi" w:eastAsiaTheme="majorEastAsia" w:hAnsiTheme="majorHAnsi" w:cstheme="majorBidi"/>
      <w:b/>
      <w:bCs/>
      <w:color w:val="4F81BD" w:themeColor="accent1"/>
      <w:sz w:val="26"/>
      <w:szCs w:val="26"/>
      <w:lang w:val="en-GB"/>
    </w:rPr>
  </w:style>
  <w:style w:type="paragraph" w:styleId="PlainText">
    <w:name w:val="Plain Text"/>
    <w:basedOn w:val="Normal"/>
    <w:link w:val="PlainTextChar"/>
    <w:uiPriority w:val="99"/>
    <w:unhideWhenUsed/>
    <w:rsid w:val="00583AFB"/>
    <w:rPr>
      <w:rFonts w:ascii="Consolas" w:eastAsiaTheme="minorHAnsi" w:hAnsi="Consolas"/>
      <w:sz w:val="21"/>
      <w:szCs w:val="21"/>
      <w:lang w:val="fr-CH"/>
    </w:rPr>
  </w:style>
  <w:style w:type="character" w:customStyle="1" w:styleId="PlainTextChar">
    <w:name w:val="Plain Text Char"/>
    <w:basedOn w:val="DefaultParagraphFont"/>
    <w:link w:val="PlainText"/>
    <w:uiPriority w:val="99"/>
    <w:rsid w:val="00583AFB"/>
    <w:rPr>
      <w:rFonts w:ascii="Consolas" w:eastAsiaTheme="minorHAnsi" w:hAnsi="Consolas"/>
      <w:sz w:val="21"/>
      <w:szCs w:val="21"/>
      <w:lang w:val="fr-CH"/>
    </w:rPr>
  </w:style>
  <w:style w:type="table" w:styleId="TableGrid">
    <w:name w:val="Table Grid"/>
    <w:basedOn w:val="TableNormal"/>
    <w:uiPriority w:val="59"/>
    <w:rsid w:val="00583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85E5B"/>
  </w:style>
  <w:style w:type="character" w:customStyle="1" w:styleId="FootnoteTextChar">
    <w:name w:val="Footnote Text Char"/>
    <w:basedOn w:val="DefaultParagraphFont"/>
    <w:link w:val="FootnoteText"/>
    <w:uiPriority w:val="99"/>
    <w:rsid w:val="00885E5B"/>
    <w:rPr>
      <w:lang w:val="en-GB"/>
    </w:rPr>
  </w:style>
  <w:style w:type="character" w:styleId="FootnoteReference">
    <w:name w:val="footnote reference"/>
    <w:basedOn w:val="DefaultParagraphFont"/>
    <w:uiPriority w:val="99"/>
    <w:unhideWhenUsed/>
    <w:rsid w:val="00885E5B"/>
    <w:rPr>
      <w:vertAlign w:val="superscript"/>
    </w:rPr>
  </w:style>
  <w:style w:type="character" w:customStyle="1" w:styleId="Heading3Char">
    <w:name w:val="Heading 3 Char"/>
    <w:basedOn w:val="DefaultParagraphFont"/>
    <w:link w:val="Heading3"/>
    <w:uiPriority w:val="9"/>
    <w:rsid w:val="003718F5"/>
    <w:rPr>
      <w:rFonts w:asciiTheme="majorHAnsi" w:eastAsiaTheme="majorEastAsia" w:hAnsiTheme="majorHAnsi" w:cstheme="majorBidi"/>
      <w:b/>
      <w:bCs/>
      <w:color w:val="4F81BD" w:themeColor="accent1"/>
      <w:lang w:val="en-GB"/>
    </w:rPr>
  </w:style>
  <w:style w:type="paragraph" w:styleId="Footer">
    <w:name w:val="footer"/>
    <w:basedOn w:val="Normal"/>
    <w:link w:val="FooterChar"/>
    <w:uiPriority w:val="99"/>
    <w:unhideWhenUsed/>
    <w:rsid w:val="005310C0"/>
    <w:pPr>
      <w:tabs>
        <w:tab w:val="center" w:pos="4320"/>
        <w:tab w:val="right" w:pos="8640"/>
      </w:tabs>
    </w:pPr>
  </w:style>
  <w:style w:type="character" w:customStyle="1" w:styleId="FooterChar">
    <w:name w:val="Footer Char"/>
    <w:basedOn w:val="DefaultParagraphFont"/>
    <w:link w:val="Footer"/>
    <w:uiPriority w:val="99"/>
    <w:rsid w:val="005310C0"/>
    <w:rPr>
      <w:lang w:val="en-GB"/>
    </w:rPr>
  </w:style>
  <w:style w:type="character" w:styleId="PageNumber">
    <w:name w:val="page number"/>
    <w:basedOn w:val="DefaultParagraphFont"/>
    <w:uiPriority w:val="99"/>
    <w:semiHidden/>
    <w:unhideWhenUsed/>
    <w:rsid w:val="005310C0"/>
  </w:style>
  <w:style w:type="character" w:styleId="CommentReference">
    <w:name w:val="annotation reference"/>
    <w:basedOn w:val="DefaultParagraphFont"/>
    <w:uiPriority w:val="99"/>
    <w:semiHidden/>
    <w:unhideWhenUsed/>
    <w:rsid w:val="00DC146F"/>
    <w:rPr>
      <w:sz w:val="16"/>
      <w:szCs w:val="16"/>
    </w:rPr>
  </w:style>
  <w:style w:type="paragraph" w:styleId="CommentText">
    <w:name w:val="annotation text"/>
    <w:basedOn w:val="Normal"/>
    <w:link w:val="CommentTextChar"/>
    <w:uiPriority w:val="99"/>
    <w:semiHidden/>
    <w:unhideWhenUsed/>
    <w:rsid w:val="00DC146F"/>
    <w:rPr>
      <w:sz w:val="20"/>
      <w:szCs w:val="20"/>
    </w:rPr>
  </w:style>
  <w:style w:type="character" w:customStyle="1" w:styleId="CommentTextChar">
    <w:name w:val="Comment Text Char"/>
    <w:basedOn w:val="DefaultParagraphFont"/>
    <w:link w:val="CommentText"/>
    <w:uiPriority w:val="99"/>
    <w:semiHidden/>
    <w:rsid w:val="00DC146F"/>
    <w:rPr>
      <w:sz w:val="20"/>
      <w:szCs w:val="20"/>
      <w:lang w:val="en-GB"/>
    </w:rPr>
  </w:style>
  <w:style w:type="paragraph" w:styleId="CommentSubject">
    <w:name w:val="annotation subject"/>
    <w:basedOn w:val="CommentText"/>
    <w:next w:val="CommentText"/>
    <w:link w:val="CommentSubjectChar"/>
    <w:uiPriority w:val="99"/>
    <w:semiHidden/>
    <w:unhideWhenUsed/>
    <w:rsid w:val="00DC146F"/>
    <w:rPr>
      <w:b/>
      <w:bCs/>
    </w:rPr>
  </w:style>
  <w:style w:type="character" w:customStyle="1" w:styleId="CommentSubjectChar">
    <w:name w:val="Comment Subject Char"/>
    <w:basedOn w:val="CommentTextChar"/>
    <w:link w:val="CommentSubject"/>
    <w:uiPriority w:val="99"/>
    <w:semiHidden/>
    <w:rsid w:val="00DC146F"/>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30AA6"/>
    <w:pPr>
      <w:keepNext/>
      <w:keepLines/>
      <w:numPr>
        <w:numId w:val="2"/>
      </w:numPr>
      <w:spacing w:before="480" w:after="120" w:line="276" w:lineRule="auto"/>
      <w:outlineLvl w:val="0"/>
    </w:pPr>
    <w:rPr>
      <w:rFonts w:asciiTheme="majorHAnsi" w:eastAsiaTheme="majorEastAsia" w:hAnsiTheme="majorHAnsi" w:cstheme="majorBidi"/>
      <w:b/>
      <w:bCs/>
      <w:color w:val="345A8A" w:themeColor="accent1" w:themeShade="B5"/>
      <w:sz w:val="32"/>
      <w:szCs w:val="32"/>
      <w:lang w:val="en-US"/>
    </w:rPr>
  </w:style>
  <w:style w:type="paragraph" w:styleId="Heading2">
    <w:name w:val="heading 2"/>
    <w:basedOn w:val="Normal"/>
    <w:next w:val="Normal"/>
    <w:link w:val="Heading2Char"/>
    <w:uiPriority w:val="9"/>
    <w:unhideWhenUsed/>
    <w:qFormat/>
    <w:rsid w:val="00630AA6"/>
    <w:pPr>
      <w:keepNext/>
      <w:keepLines/>
      <w:numPr>
        <w:ilvl w:val="1"/>
        <w:numId w:val="3"/>
      </w:numPr>
      <w:spacing w:before="200" w:after="120"/>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718F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0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0077"/>
    <w:rPr>
      <w:rFonts w:ascii="Lucida Grande" w:hAnsi="Lucida Grande" w:cs="Lucida Grande"/>
      <w:sz w:val="18"/>
      <w:szCs w:val="18"/>
      <w:lang w:val="en-GB"/>
    </w:rPr>
  </w:style>
  <w:style w:type="paragraph" w:styleId="ListParagraph">
    <w:name w:val="List Paragraph"/>
    <w:basedOn w:val="Normal"/>
    <w:uiPriority w:val="34"/>
    <w:qFormat/>
    <w:rsid w:val="00630AA6"/>
    <w:pPr>
      <w:spacing w:after="200"/>
      <w:ind w:left="720"/>
      <w:contextualSpacing/>
    </w:pPr>
    <w:rPr>
      <w:rFonts w:eastAsia="Calibri" w:cs="Times New Roman"/>
      <w:sz w:val="22"/>
      <w:lang w:val="en-US"/>
    </w:rPr>
  </w:style>
  <w:style w:type="character" w:customStyle="1" w:styleId="Heading1Char">
    <w:name w:val="Heading 1 Char"/>
    <w:basedOn w:val="DefaultParagraphFont"/>
    <w:link w:val="Heading1"/>
    <w:uiPriority w:val="9"/>
    <w:rsid w:val="00630AA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630AA6"/>
    <w:rPr>
      <w:rFonts w:asciiTheme="majorHAnsi" w:eastAsiaTheme="majorEastAsia" w:hAnsiTheme="majorHAnsi" w:cstheme="majorBidi"/>
      <w:b/>
      <w:bCs/>
      <w:color w:val="4F81BD" w:themeColor="accent1"/>
      <w:sz w:val="26"/>
      <w:szCs w:val="26"/>
      <w:lang w:val="en-GB"/>
    </w:rPr>
  </w:style>
  <w:style w:type="paragraph" w:styleId="PlainText">
    <w:name w:val="Plain Text"/>
    <w:basedOn w:val="Normal"/>
    <w:link w:val="PlainTextChar"/>
    <w:uiPriority w:val="99"/>
    <w:unhideWhenUsed/>
    <w:rsid w:val="00583AFB"/>
    <w:rPr>
      <w:rFonts w:ascii="Consolas" w:eastAsiaTheme="minorHAnsi" w:hAnsi="Consolas"/>
      <w:sz w:val="21"/>
      <w:szCs w:val="21"/>
      <w:lang w:val="fr-CH"/>
    </w:rPr>
  </w:style>
  <w:style w:type="character" w:customStyle="1" w:styleId="PlainTextChar">
    <w:name w:val="Plain Text Char"/>
    <w:basedOn w:val="DefaultParagraphFont"/>
    <w:link w:val="PlainText"/>
    <w:uiPriority w:val="99"/>
    <w:rsid w:val="00583AFB"/>
    <w:rPr>
      <w:rFonts w:ascii="Consolas" w:eastAsiaTheme="minorHAnsi" w:hAnsi="Consolas"/>
      <w:sz w:val="21"/>
      <w:szCs w:val="21"/>
      <w:lang w:val="fr-CH"/>
    </w:rPr>
  </w:style>
  <w:style w:type="table" w:styleId="TableGrid">
    <w:name w:val="Table Grid"/>
    <w:basedOn w:val="TableNormal"/>
    <w:uiPriority w:val="59"/>
    <w:rsid w:val="00583A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85E5B"/>
  </w:style>
  <w:style w:type="character" w:customStyle="1" w:styleId="FootnoteTextChar">
    <w:name w:val="Footnote Text Char"/>
    <w:basedOn w:val="DefaultParagraphFont"/>
    <w:link w:val="FootnoteText"/>
    <w:uiPriority w:val="99"/>
    <w:rsid w:val="00885E5B"/>
    <w:rPr>
      <w:lang w:val="en-GB"/>
    </w:rPr>
  </w:style>
  <w:style w:type="character" w:styleId="FootnoteReference">
    <w:name w:val="footnote reference"/>
    <w:basedOn w:val="DefaultParagraphFont"/>
    <w:uiPriority w:val="99"/>
    <w:unhideWhenUsed/>
    <w:rsid w:val="00885E5B"/>
    <w:rPr>
      <w:vertAlign w:val="superscript"/>
    </w:rPr>
  </w:style>
  <w:style w:type="character" w:customStyle="1" w:styleId="Heading3Char">
    <w:name w:val="Heading 3 Char"/>
    <w:basedOn w:val="DefaultParagraphFont"/>
    <w:link w:val="Heading3"/>
    <w:uiPriority w:val="9"/>
    <w:rsid w:val="003718F5"/>
    <w:rPr>
      <w:rFonts w:asciiTheme="majorHAnsi" w:eastAsiaTheme="majorEastAsia" w:hAnsiTheme="majorHAnsi" w:cstheme="majorBidi"/>
      <w:b/>
      <w:bCs/>
      <w:color w:val="4F81BD" w:themeColor="accent1"/>
      <w:lang w:val="en-GB"/>
    </w:rPr>
  </w:style>
  <w:style w:type="paragraph" w:styleId="Footer">
    <w:name w:val="footer"/>
    <w:basedOn w:val="Normal"/>
    <w:link w:val="FooterChar"/>
    <w:uiPriority w:val="99"/>
    <w:unhideWhenUsed/>
    <w:rsid w:val="005310C0"/>
    <w:pPr>
      <w:tabs>
        <w:tab w:val="center" w:pos="4320"/>
        <w:tab w:val="right" w:pos="8640"/>
      </w:tabs>
    </w:pPr>
  </w:style>
  <w:style w:type="character" w:customStyle="1" w:styleId="FooterChar">
    <w:name w:val="Footer Char"/>
    <w:basedOn w:val="DefaultParagraphFont"/>
    <w:link w:val="Footer"/>
    <w:uiPriority w:val="99"/>
    <w:rsid w:val="005310C0"/>
    <w:rPr>
      <w:lang w:val="en-GB"/>
    </w:rPr>
  </w:style>
  <w:style w:type="character" w:styleId="PageNumber">
    <w:name w:val="page number"/>
    <w:basedOn w:val="DefaultParagraphFont"/>
    <w:uiPriority w:val="99"/>
    <w:semiHidden/>
    <w:unhideWhenUsed/>
    <w:rsid w:val="005310C0"/>
  </w:style>
  <w:style w:type="character" w:styleId="CommentReference">
    <w:name w:val="annotation reference"/>
    <w:basedOn w:val="DefaultParagraphFont"/>
    <w:uiPriority w:val="99"/>
    <w:semiHidden/>
    <w:unhideWhenUsed/>
    <w:rsid w:val="00DC146F"/>
    <w:rPr>
      <w:sz w:val="16"/>
      <w:szCs w:val="16"/>
    </w:rPr>
  </w:style>
  <w:style w:type="paragraph" w:styleId="CommentText">
    <w:name w:val="annotation text"/>
    <w:basedOn w:val="Normal"/>
    <w:link w:val="CommentTextChar"/>
    <w:uiPriority w:val="99"/>
    <w:semiHidden/>
    <w:unhideWhenUsed/>
    <w:rsid w:val="00DC146F"/>
    <w:rPr>
      <w:sz w:val="20"/>
      <w:szCs w:val="20"/>
    </w:rPr>
  </w:style>
  <w:style w:type="character" w:customStyle="1" w:styleId="CommentTextChar">
    <w:name w:val="Comment Text Char"/>
    <w:basedOn w:val="DefaultParagraphFont"/>
    <w:link w:val="CommentText"/>
    <w:uiPriority w:val="99"/>
    <w:semiHidden/>
    <w:rsid w:val="00DC146F"/>
    <w:rPr>
      <w:sz w:val="20"/>
      <w:szCs w:val="20"/>
      <w:lang w:val="en-GB"/>
    </w:rPr>
  </w:style>
  <w:style w:type="paragraph" w:styleId="CommentSubject">
    <w:name w:val="annotation subject"/>
    <w:basedOn w:val="CommentText"/>
    <w:next w:val="CommentText"/>
    <w:link w:val="CommentSubjectChar"/>
    <w:uiPriority w:val="99"/>
    <w:semiHidden/>
    <w:unhideWhenUsed/>
    <w:rsid w:val="00DC146F"/>
    <w:rPr>
      <w:b/>
      <w:bCs/>
    </w:rPr>
  </w:style>
  <w:style w:type="character" w:customStyle="1" w:styleId="CommentSubjectChar">
    <w:name w:val="Comment Subject Char"/>
    <w:basedOn w:val="CommentTextChar"/>
    <w:link w:val="CommentSubject"/>
    <w:uiPriority w:val="99"/>
    <w:semiHidden/>
    <w:rsid w:val="00DC146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Peskett</dc:creator>
  <cp:lastModifiedBy>david.githaiga</cp:lastModifiedBy>
  <cp:revision>4</cp:revision>
  <dcterms:created xsi:type="dcterms:W3CDTF">2013-01-23T05:51:00Z</dcterms:created>
  <dcterms:modified xsi:type="dcterms:W3CDTF">2013-01-23T06:02:00Z</dcterms:modified>
</cp:coreProperties>
</file>