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4F" w:rsidRDefault="00600F4F" w:rsidP="00CA2CCC">
      <w:pPr>
        <w:spacing w:after="0" w:line="240" w:lineRule="auto"/>
        <w:jc w:val="center"/>
        <w:rPr>
          <w:b/>
          <w:noProof w:val="0"/>
          <w:lang w:val="en-US"/>
        </w:rPr>
      </w:pPr>
      <w:r>
        <w:rPr>
          <w:b/>
          <w:noProof w:val="0"/>
          <w:lang w:val="en-US"/>
        </w:rPr>
        <w:t xml:space="preserve">UN-REDD </w:t>
      </w:r>
      <w:proofErr w:type="spellStart"/>
      <w:r>
        <w:rPr>
          <w:b/>
          <w:noProof w:val="0"/>
          <w:lang w:val="en-US"/>
        </w:rPr>
        <w:t>Programme</w:t>
      </w:r>
      <w:proofErr w:type="spellEnd"/>
      <w:r>
        <w:rPr>
          <w:b/>
          <w:noProof w:val="0"/>
          <w:lang w:val="en-US"/>
        </w:rPr>
        <w:t xml:space="preserve"> Indonesia </w:t>
      </w:r>
    </w:p>
    <w:p w:rsidR="00600F4F" w:rsidRDefault="00600F4F" w:rsidP="00CA2CCC">
      <w:pPr>
        <w:spacing w:after="0" w:line="240" w:lineRule="auto"/>
        <w:jc w:val="center"/>
        <w:rPr>
          <w:b/>
          <w:noProof w:val="0"/>
          <w:lang w:val="en-US"/>
        </w:rPr>
      </w:pPr>
    </w:p>
    <w:p w:rsidR="00531C69" w:rsidRDefault="00CA2CCC" w:rsidP="00CA2CCC">
      <w:pPr>
        <w:spacing w:after="0" w:line="240" w:lineRule="auto"/>
        <w:jc w:val="center"/>
        <w:rPr>
          <w:b/>
          <w:noProof w:val="0"/>
          <w:lang w:val="en-US"/>
        </w:rPr>
      </w:pPr>
      <w:r>
        <w:rPr>
          <w:b/>
          <w:noProof w:val="0"/>
          <w:lang w:val="en-US"/>
        </w:rPr>
        <w:t>Terms of Reference</w:t>
      </w:r>
    </w:p>
    <w:p w:rsidR="00CA2CCC" w:rsidRPr="00E86FDB" w:rsidRDefault="00CA2CCC" w:rsidP="00CA2CCC">
      <w:pPr>
        <w:spacing w:after="0" w:line="240" w:lineRule="auto"/>
        <w:jc w:val="center"/>
        <w:rPr>
          <w:b/>
          <w:noProof w:val="0"/>
          <w:lang w:val="en-US"/>
        </w:rPr>
      </w:pPr>
      <w:r>
        <w:rPr>
          <w:b/>
          <w:noProof w:val="0"/>
          <w:lang w:val="en-US"/>
        </w:rPr>
        <w:t xml:space="preserve">Recruiting Consultant for Developing REDD+ Knowledge Management Framework and Tools </w:t>
      </w:r>
    </w:p>
    <w:p w:rsidR="00531C69" w:rsidRPr="00E86FDB" w:rsidRDefault="00531C69" w:rsidP="00A00289">
      <w:pPr>
        <w:spacing w:after="0" w:line="240" w:lineRule="auto"/>
        <w:jc w:val="both"/>
        <w:rPr>
          <w:noProof w:val="0"/>
          <w:lang w:val="en-US"/>
        </w:rPr>
      </w:pPr>
    </w:p>
    <w:p w:rsidR="00E86FDB" w:rsidRPr="00E86FDB" w:rsidRDefault="00E86FDB" w:rsidP="00A00289">
      <w:pPr>
        <w:spacing w:after="0" w:line="240" w:lineRule="auto"/>
        <w:jc w:val="both"/>
        <w:rPr>
          <w:b/>
          <w:noProof w:val="0"/>
          <w:lang w:val="en-US"/>
        </w:rPr>
      </w:pPr>
    </w:p>
    <w:p w:rsidR="00E86FDB" w:rsidRPr="00E86FDB" w:rsidRDefault="00E86FDB" w:rsidP="00E86FDB">
      <w:pPr>
        <w:spacing w:after="0" w:line="240" w:lineRule="auto"/>
        <w:contextualSpacing/>
        <w:jc w:val="both"/>
        <w:rPr>
          <w:b/>
          <w:noProof w:val="0"/>
          <w:lang w:val="en-US"/>
        </w:rPr>
      </w:pPr>
      <w:r w:rsidRPr="00E86FDB">
        <w:rPr>
          <w:b/>
          <w:noProof w:val="0"/>
          <w:lang w:val="en-US"/>
        </w:rPr>
        <w:t>Background</w:t>
      </w:r>
    </w:p>
    <w:p w:rsidR="00E86FDB" w:rsidRPr="00E86FDB" w:rsidRDefault="00E86FDB" w:rsidP="00E86FDB">
      <w:pPr>
        <w:spacing w:after="0" w:line="240" w:lineRule="auto"/>
        <w:contextualSpacing/>
        <w:jc w:val="both"/>
        <w:rPr>
          <w:noProof w:val="0"/>
          <w:lang w:val="en-US"/>
        </w:rPr>
      </w:pPr>
    </w:p>
    <w:p w:rsidR="00E86FDB" w:rsidRPr="00E86FDB" w:rsidRDefault="00E86FDB" w:rsidP="00E86FDB">
      <w:pPr>
        <w:spacing w:after="0" w:line="240" w:lineRule="auto"/>
        <w:contextualSpacing/>
        <w:jc w:val="both"/>
        <w:rPr>
          <w:noProof w:val="0"/>
          <w:lang w:val="en-US"/>
        </w:rPr>
      </w:pPr>
      <w:r w:rsidRPr="00E86FDB">
        <w:rPr>
          <w:noProof w:val="0"/>
          <w:lang w:val="en-US"/>
        </w:rPr>
        <w:t xml:space="preserve">Indonesia is considered having a strategic role both in the REDD+ negotiation at the international level as well as preparation phase of REDD+ implementation at national and regional levels. Indonesia's strategic position is confirmed by the political commitment of the Indonesian President, </w:t>
      </w:r>
      <w:proofErr w:type="spellStart"/>
      <w:r w:rsidRPr="00E86FDB">
        <w:rPr>
          <w:noProof w:val="0"/>
          <w:lang w:val="en-US"/>
        </w:rPr>
        <w:t>Susilo</w:t>
      </w:r>
      <w:proofErr w:type="spellEnd"/>
      <w:r w:rsidRPr="00E86FDB">
        <w:rPr>
          <w:noProof w:val="0"/>
          <w:lang w:val="en-US"/>
        </w:rPr>
        <w:t xml:space="preserve"> </w:t>
      </w:r>
      <w:proofErr w:type="spellStart"/>
      <w:r w:rsidRPr="00E86FDB">
        <w:rPr>
          <w:noProof w:val="0"/>
          <w:lang w:val="en-US"/>
        </w:rPr>
        <w:t>Bambang</w:t>
      </w:r>
      <w:proofErr w:type="spellEnd"/>
      <w:r w:rsidRPr="00E86FDB">
        <w:rPr>
          <w:noProof w:val="0"/>
          <w:lang w:val="en-US"/>
        </w:rPr>
        <w:t xml:space="preserve"> </w:t>
      </w:r>
      <w:proofErr w:type="spellStart"/>
      <w:r w:rsidRPr="00E86FDB">
        <w:rPr>
          <w:noProof w:val="0"/>
          <w:lang w:val="en-US"/>
        </w:rPr>
        <w:t>Yudhoyono</w:t>
      </w:r>
      <w:proofErr w:type="spellEnd"/>
      <w:r w:rsidRPr="00E86FDB">
        <w:rPr>
          <w:noProof w:val="0"/>
          <w:lang w:val="en-US"/>
        </w:rPr>
        <w:t xml:space="preserve"> to reduce Greenhouse Gas (GHG) emissions by 26% self financing or 41% with international supports by 2020 from the emission level of business as usual (BAU). Forestry sector through the implementation of REDD + is expected to contribute 14% out of total of 26% GHG emission reduction targets.</w:t>
      </w:r>
    </w:p>
    <w:p w:rsidR="00E86FDB" w:rsidRPr="00E86FDB" w:rsidRDefault="00E86FDB" w:rsidP="00E86FDB">
      <w:pPr>
        <w:spacing w:after="0" w:line="240" w:lineRule="auto"/>
        <w:contextualSpacing/>
        <w:jc w:val="both"/>
        <w:rPr>
          <w:rFonts w:ascii="Georgia" w:hAnsi="Georgia"/>
          <w:noProof w:val="0"/>
          <w:sz w:val="24"/>
          <w:szCs w:val="24"/>
          <w:lang w:val="en-US"/>
        </w:rPr>
      </w:pPr>
    </w:p>
    <w:p w:rsidR="00E86FDB" w:rsidRPr="00600F4F" w:rsidRDefault="00E86FDB" w:rsidP="00E86FDB">
      <w:pPr>
        <w:spacing w:after="0" w:line="240" w:lineRule="auto"/>
        <w:jc w:val="both"/>
        <w:rPr>
          <w:noProof w:val="0"/>
          <w:lang w:val="en-US"/>
        </w:rPr>
      </w:pPr>
      <w:r w:rsidRPr="00600F4F">
        <w:rPr>
          <w:noProof w:val="0"/>
          <w:lang w:val="en-US"/>
        </w:rPr>
        <w:t>The political commitment is manifested in some actions, such as REDD+ national strategy development, which will be the umbrella for the REDD+ national policy implementation in Indonesia, the development of REDD+ institutions, defining MRV and REL for Indonesia, establishment of REDD+ Funding mechanism and initiating demonstration activities in sub national level. Al</w:t>
      </w:r>
      <w:r w:rsidR="004C0E2D" w:rsidRPr="00600F4F">
        <w:rPr>
          <w:noProof w:val="0"/>
          <w:lang w:val="en-US"/>
        </w:rPr>
        <w:t>l aforementioned initiatives have been in</w:t>
      </w:r>
      <w:r w:rsidRPr="00600F4F">
        <w:rPr>
          <w:noProof w:val="0"/>
          <w:lang w:val="en-US"/>
        </w:rPr>
        <w:t xml:space="preserve"> readiness phase</w:t>
      </w:r>
      <w:r w:rsidR="00775829" w:rsidRPr="00600F4F">
        <w:rPr>
          <w:noProof w:val="0"/>
          <w:lang w:val="en-US"/>
        </w:rPr>
        <w:t>, leading to REDD+ policy implementation and demonstration activities and REDD+ activities fully measured and verified</w:t>
      </w:r>
      <w:r w:rsidR="004C0E2D" w:rsidRPr="00600F4F">
        <w:rPr>
          <w:noProof w:val="0"/>
          <w:lang w:val="en-US"/>
        </w:rPr>
        <w:t xml:space="preserve"> phases</w:t>
      </w:r>
      <w:r w:rsidR="00775829" w:rsidRPr="00600F4F">
        <w:rPr>
          <w:noProof w:val="0"/>
          <w:lang w:val="en-US"/>
        </w:rPr>
        <w:t xml:space="preserve">.   </w:t>
      </w:r>
      <w:r w:rsidRPr="00600F4F">
        <w:rPr>
          <w:noProof w:val="0"/>
          <w:lang w:val="en-US"/>
        </w:rPr>
        <w:t xml:space="preserve">     </w:t>
      </w:r>
    </w:p>
    <w:p w:rsidR="00E86FDB" w:rsidRPr="00600F4F" w:rsidRDefault="00E86FDB" w:rsidP="00E86FDB">
      <w:pPr>
        <w:spacing w:after="0" w:line="240" w:lineRule="auto"/>
        <w:jc w:val="both"/>
        <w:rPr>
          <w:noProof w:val="0"/>
          <w:lang w:val="en-US"/>
        </w:rPr>
      </w:pPr>
    </w:p>
    <w:p w:rsidR="001F5563" w:rsidRPr="00600F4F" w:rsidRDefault="00775829" w:rsidP="00775829">
      <w:pPr>
        <w:spacing w:after="0" w:line="240" w:lineRule="auto"/>
        <w:jc w:val="both"/>
        <w:rPr>
          <w:noProof w:val="0"/>
          <w:lang w:val="en-US"/>
        </w:rPr>
      </w:pPr>
      <w:r w:rsidRPr="00600F4F">
        <w:rPr>
          <w:noProof w:val="0"/>
          <w:lang w:val="en-US"/>
        </w:rPr>
        <w:t>Hence,</w:t>
      </w:r>
      <w:r w:rsidR="00F6369F" w:rsidRPr="00600F4F">
        <w:rPr>
          <w:noProof w:val="0"/>
          <w:lang w:val="en-US"/>
        </w:rPr>
        <w:t xml:space="preserve"> </w:t>
      </w:r>
      <w:r w:rsidRPr="00600F4F">
        <w:rPr>
          <w:noProof w:val="0"/>
          <w:lang w:val="en-US"/>
        </w:rPr>
        <w:t>k</w:t>
      </w:r>
      <w:r w:rsidR="00531C69" w:rsidRPr="00600F4F">
        <w:rPr>
          <w:noProof w:val="0"/>
          <w:lang w:val="en-US"/>
        </w:rPr>
        <w:t>nowledge</w:t>
      </w:r>
      <w:r w:rsidR="00F6369F" w:rsidRPr="00600F4F">
        <w:rPr>
          <w:noProof w:val="0"/>
          <w:lang w:val="en-US"/>
        </w:rPr>
        <w:t xml:space="preserve"> related to REDD+</w:t>
      </w:r>
      <w:r w:rsidR="00531C69" w:rsidRPr="00600F4F">
        <w:rPr>
          <w:noProof w:val="0"/>
          <w:lang w:val="en-US"/>
        </w:rPr>
        <w:t xml:space="preserve"> is growing</w:t>
      </w:r>
      <w:r w:rsidRPr="00600F4F">
        <w:rPr>
          <w:noProof w:val="0"/>
          <w:lang w:val="en-US"/>
        </w:rPr>
        <w:t xml:space="preserve"> </w:t>
      </w:r>
      <w:r w:rsidR="00CA2CCC" w:rsidRPr="00600F4F">
        <w:rPr>
          <w:noProof w:val="0"/>
          <w:lang w:val="en-US"/>
        </w:rPr>
        <w:t xml:space="preserve">vastly </w:t>
      </w:r>
      <w:r w:rsidRPr="00600F4F">
        <w:rPr>
          <w:noProof w:val="0"/>
          <w:lang w:val="en-US"/>
        </w:rPr>
        <w:t xml:space="preserve">right now. </w:t>
      </w:r>
      <w:r w:rsidR="000C0F6D" w:rsidRPr="00600F4F">
        <w:rPr>
          <w:noProof w:val="0"/>
          <w:lang w:val="en-US"/>
        </w:rPr>
        <w:t xml:space="preserve">A number of </w:t>
      </w:r>
      <w:r w:rsidR="00531C69" w:rsidRPr="00600F4F">
        <w:rPr>
          <w:noProof w:val="0"/>
          <w:lang w:val="en-US"/>
        </w:rPr>
        <w:t>De</w:t>
      </w:r>
      <w:r w:rsidR="001F5563" w:rsidRPr="00600F4F">
        <w:rPr>
          <w:noProof w:val="0"/>
          <w:lang w:val="en-US"/>
        </w:rPr>
        <w:t>monstration A</w:t>
      </w:r>
      <w:r w:rsidR="00531C69" w:rsidRPr="00600F4F">
        <w:rPr>
          <w:noProof w:val="0"/>
          <w:lang w:val="en-US"/>
        </w:rPr>
        <w:t xml:space="preserve">ctivities </w:t>
      </w:r>
      <w:r w:rsidR="00B4567F" w:rsidRPr="00600F4F">
        <w:rPr>
          <w:noProof w:val="0"/>
          <w:lang w:val="en-US"/>
        </w:rPr>
        <w:t xml:space="preserve">(DA) </w:t>
      </w:r>
      <w:r w:rsidR="00531C69" w:rsidRPr="00600F4F">
        <w:rPr>
          <w:noProof w:val="0"/>
          <w:lang w:val="en-US"/>
        </w:rPr>
        <w:t xml:space="preserve">and </w:t>
      </w:r>
      <w:r w:rsidR="001F5563" w:rsidRPr="00600F4F">
        <w:rPr>
          <w:noProof w:val="0"/>
          <w:lang w:val="en-US"/>
        </w:rPr>
        <w:t>V</w:t>
      </w:r>
      <w:r w:rsidR="00531C69" w:rsidRPr="00600F4F">
        <w:rPr>
          <w:noProof w:val="0"/>
          <w:lang w:val="en-US"/>
        </w:rPr>
        <w:t>oluntary</w:t>
      </w:r>
      <w:r w:rsidR="001F5563" w:rsidRPr="00600F4F">
        <w:rPr>
          <w:noProof w:val="0"/>
          <w:lang w:val="en-US"/>
        </w:rPr>
        <w:t xml:space="preserve"> A</w:t>
      </w:r>
      <w:r w:rsidR="00531C69" w:rsidRPr="00600F4F">
        <w:rPr>
          <w:noProof w:val="0"/>
          <w:lang w:val="en-US"/>
        </w:rPr>
        <w:t>ctivities</w:t>
      </w:r>
      <w:r w:rsidR="00B4567F" w:rsidRPr="00600F4F">
        <w:rPr>
          <w:noProof w:val="0"/>
          <w:lang w:val="en-US"/>
        </w:rPr>
        <w:t xml:space="preserve"> (VA)</w:t>
      </w:r>
      <w:r w:rsidR="00531C69" w:rsidRPr="00600F4F">
        <w:rPr>
          <w:noProof w:val="0"/>
          <w:lang w:val="en-US"/>
        </w:rPr>
        <w:t xml:space="preserve"> on REDD+ </w:t>
      </w:r>
      <w:r w:rsidR="001F5563" w:rsidRPr="00600F4F">
        <w:rPr>
          <w:noProof w:val="0"/>
          <w:lang w:val="en-US"/>
        </w:rPr>
        <w:t>across Indonesia</w:t>
      </w:r>
      <w:r w:rsidR="000C0F6D" w:rsidRPr="00600F4F">
        <w:rPr>
          <w:noProof w:val="0"/>
          <w:lang w:val="en-US"/>
        </w:rPr>
        <w:t xml:space="preserve"> has existed and new initiatives are ongoing</w:t>
      </w:r>
      <w:r w:rsidR="001F5563" w:rsidRPr="00600F4F">
        <w:rPr>
          <w:noProof w:val="0"/>
          <w:lang w:val="en-US"/>
        </w:rPr>
        <w:t>. It produces and generates “knowledge related to REDD+”.</w:t>
      </w:r>
      <w:r w:rsidRPr="00600F4F">
        <w:rPr>
          <w:noProof w:val="0"/>
          <w:lang w:val="en-US"/>
        </w:rPr>
        <w:t xml:space="preserve"> </w:t>
      </w:r>
      <w:r w:rsidR="001F5563" w:rsidRPr="00600F4F">
        <w:rPr>
          <w:noProof w:val="0"/>
          <w:lang w:val="en-US"/>
        </w:rPr>
        <w:t xml:space="preserve">Communication products </w:t>
      </w:r>
      <w:r w:rsidR="004210A6" w:rsidRPr="00600F4F">
        <w:rPr>
          <w:noProof w:val="0"/>
          <w:lang w:val="en-US"/>
        </w:rPr>
        <w:t xml:space="preserve">(websites, brochures, leaflets, magazines) </w:t>
      </w:r>
      <w:r w:rsidR="001F5563" w:rsidRPr="00600F4F">
        <w:rPr>
          <w:noProof w:val="0"/>
          <w:lang w:val="en-US"/>
        </w:rPr>
        <w:t>on REDD+ developed</w:t>
      </w:r>
      <w:r w:rsidRPr="00600F4F">
        <w:rPr>
          <w:noProof w:val="0"/>
          <w:lang w:val="en-US"/>
        </w:rPr>
        <w:t xml:space="preserve"> by using REDD+ knowledge</w:t>
      </w:r>
      <w:r w:rsidR="001F5563" w:rsidRPr="00600F4F">
        <w:rPr>
          <w:noProof w:val="0"/>
          <w:lang w:val="en-US"/>
        </w:rPr>
        <w:t xml:space="preserve"> and distributed to key stakeholders and seminar/workshop/FGD conducted.</w:t>
      </w:r>
      <w:r w:rsidRPr="00600F4F">
        <w:rPr>
          <w:noProof w:val="0"/>
          <w:lang w:val="en-US"/>
        </w:rPr>
        <w:t xml:space="preserve"> </w:t>
      </w:r>
      <w:r w:rsidR="000C0F6D" w:rsidRPr="00600F4F">
        <w:rPr>
          <w:noProof w:val="0"/>
          <w:lang w:val="en-US"/>
        </w:rPr>
        <w:t>New regulations, guidelines, research results, lessons learned, reports as well as institutions produced and disseminated to key stakeholders</w:t>
      </w:r>
      <w:r w:rsidR="004210A6" w:rsidRPr="00600F4F">
        <w:rPr>
          <w:noProof w:val="0"/>
          <w:lang w:val="en-US"/>
        </w:rPr>
        <w:t xml:space="preserve">. </w:t>
      </w:r>
      <w:r w:rsidR="001F5563" w:rsidRPr="00600F4F">
        <w:rPr>
          <w:noProof w:val="0"/>
          <w:lang w:val="en-US"/>
        </w:rPr>
        <w:t xml:space="preserve"> </w:t>
      </w:r>
    </w:p>
    <w:p w:rsidR="000C0F6D" w:rsidRPr="00600F4F" w:rsidRDefault="000C0F6D" w:rsidP="00E86FDB">
      <w:pPr>
        <w:spacing w:after="0" w:line="240" w:lineRule="auto"/>
        <w:jc w:val="both"/>
        <w:rPr>
          <w:noProof w:val="0"/>
          <w:lang w:val="en-US"/>
        </w:rPr>
      </w:pPr>
    </w:p>
    <w:p w:rsidR="00A00289" w:rsidRPr="00600F4F" w:rsidRDefault="00775829" w:rsidP="00DB261B">
      <w:pPr>
        <w:spacing w:after="0" w:line="240" w:lineRule="auto"/>
        <w:jc w:val="both"/>
        <w:rPr>
          <w:rFonts w:cs="Times New Roman"/>
          <w:noProof w:val="0"/>
          <w:lang w:val="en-US"/>
        </w:rPr>
      </w:pPr>
      <w:r w:rsidRPr="00600F4F">
        <w:rPr>
          <w:noProof w:val="0"/>
          <w:lang w:val="en-US"/>
        </w:rPr>
        <w:t xml:space="preserve">Although knowledge related to REDD+ is growing vastly, it </w:t>
      </w:r>
      <w:r w:rsidR="00600F4F">
        <w:rPr>
          <w:noProof w:val="0"/>
          <w:lang w:val="en-US"/>
        </w:rPr>
        <w:t xml:space="preserve">generates </w:t>
      </w:r>
      <w:r w:rsidRPr="00600F4F">
        <w:rPr>
          <w:noProof w:val="0"/>
          <w:lang w:val="en-US"/>
        </w:rPr>
        <w:t xml:space="preserve">several </w:t>
      </w:r>
      <w:r w:rsidR="003D7D46" w:rsidRPr="00600F4F">
        <w:rPr>
          <w:noProof w:val="0"/>
          <w:lang w:val="en-US"/>
        </w:rPr>
        <w:t>issues</w:t>
      </w:r>
      <w:r w:rsidRPr="00600F4F">
        <w:rPr>
          <w:noProof w:val="0"/>
          <w:lang w:val="en-US"/>
        </w:rPr>
        <w:t xml:space="preserve"> such as </w:t>
      </w:r>
      <w:r w:rsidR="00DB261B" w:rsidRPr="00600F4F">
        <w:rPr>
          <w:noProof w:val="0"/>
          <w:lang w:val="en-US"/>
        </w:rPr>
        <w:t>no integrated REDD+ knowledge management framework and tools</w:t>
      </w:r>
      <w:r w:rsidR="004C0E2D" w:rsidRPr="00600F4F">
        <w:rPr>
          <w:rStyle w:val="FootnoteReference"/>
          <w:noProof w:val="0"/>
          <w:lang w:val="en-US"/>
        </w:rPr>
        <w:footnoteReference w:id="1"/>
      </w:r>
      <w:r w:rsidR="00DB261B" w:rsidRPr="00600F4F">
        <w:rPr>
          <w:noProof w:val="0"/>
          <w:lang w:val="en-US"/>
        </w:rPr>
        <w:t>; k</w:t>
      </w:r>
      <w:r w:rsidR="003D7D46" w:rsidRPr="00600F4F">
        <w:rPr>
          <w:noProof w:val="0"/>
          <w:lang w:val="en-US"/>
        </w:rPr>
        <w:t xml:space="preserve">nowledge still belongs to </w:t>
      </w:r>
      <w:r w:rsidR="00552AED" w:rsidRPr="00600F4F">
        <w:rPr>
          <w:noProof w:val="0"/>
          <w:lang w:val="en-US"/>
        </w:rPr>
        <w:t xml:space="preserve">persons, </w:t>
      </w:r>
      <w:r w:rsidR="003D7D46" w:rsidRPr="00600F4F">
        <w:rPr>
          <w:noProof w:val="0"/>
          <w:lang w:val="en-US"/>
        </w:rPr>
        <w:t>projects or institutions itself</w:t>
      </w:r>
      <w:r w:rsidR="00DB261B" w:rsidRPr="00600F4F">
        <w:rPr>
          <w:noProof w:val="0"/>
          <w:lang w:val="en-US"/>
        </w:rPr>
        <w:t xml:space="preserve">; </w:t>
      </w:r>
      <w:r w:rsidR="003D7D46" w:rsidRPr="00600F4F">
        <w:rPr>
          <w:noProof w:val="0"/>
          <w:lang w:val="en-US"/>
        </w:rPr>
        <w:t xml:space="preserve">It is scattered and not yet fully integrated and pooled in one place, </w:t>
      </w:r>
      <w:r w:rsidR="00DB261B" w:rsidRPr="00600F4F">
        <w:rPr>
          <w:noProof w:val="0"/>
          <w:lang w:val="en-US"/>
        </w:rPr>
        <w:t xml:space="preserve">and </w:t>
      </w:r>
      <w:r w:rsidR="003D7D46" w:rsidRPr="00600F4F">
        <w:rPr>
          <w:noProof w:val="0"/>
          <w:lang w:val="en-US"/>
        </w:rPr>
        <w:t>shar</w:t>
      </w:r>
      <w:r w:rsidR="00600F4F">
        <w:rPr>
          <w:noProof w:val="0"/>
          <w:lang w:val="en-US"/>
        </w:rPr>
        <w:t>ing</w:t>
      </w:r>
      <w:r w:rsidR="003D7D46" w:rsidRPr="00600F4F">
        <w:rPr>
          <w:noProof w:val="0"/>
          <w:lang w:val="en-US"/>
        </w:rPr>
        <w:t xml:space="preserve"> knowledge has grown b</w:t>
      </w:r>
      <w:r w:rsidR="0050086A" w:rsidRPr="00600F4F">
        <w:rPr>
          <w:noProof w:val="0"/>
          <w:lang w:val="en-US"/>
        </w:rPr>
        <w:t xml:space="preserve">ut it is still limited to their </w:t>
      </w:r>
      <w:r w:rsidR="003D7D46" w:rsidRPr="00600F4F">
        <w:rPr>
          <w:noProof w:val="0"/>
          <w:lang w:val="en-US"/>
        </w:rPr>
        <w:t>network</w:t>
      </w:r>
      <w:r w:rsidR="004210A6" w:rsidRPr="00600F4F">
        <w:rPr>
          <w:noProof w:val="0"/>
          <w:lang w:val="en-US"/>
        </w:rPr>
        <w:t xml:space="preserve">. </w:t>
      </w:r>
      <w:r w:rsidR="00DB261B" w:rsidRPr="00600F4F">
        <w:rPr>
          <w:noProof w:val="0"/>
          <w:lang w:val="en-US"/>
        </w:rPr>
        <w:t xml:space="preserve">Meanwhile in </w:t>
      </w:r>
      <w:r w:rsidR="00BA0580" w:rsidRPr="00600F4F">
        <w:rPr>
          <w:noProof w:val="0"/>
          <w:lang w:val="en-US"/>
        </w:rPr>
        <w:t>Cancun Agreement</w:t>
      </w:r>
      <w:r w:rsidR="00DB261B" w:rsidRPr="00600F4F">
        <w:rPr>
          <w:noProof w:val="0"/>
          <w:lang w:val="en-US"/>
        </w:rPr>
        <w:t>, p</w:t>
      </w:r>
      <w:r w:rsidR="00A55C7F" w:rsidRPr="00600F4F">
        <w:rPr>
          <w:noProof w:val="0"/>
          <w:lang w:val="en-US"/>
        </w:rPr>
        <w:t xml:space="preserve">aragraph 72: </w:t>
      </w:r>
      <w:r w:rsidR="00D63E59" w:rsidRPr="00600F4F">
        <w:rPr>
          <w:noProof w:val="0"/>
          <w:lang w:val="en-US"/>
        </w:rPr>
        <w:t>“</w:t>
      </w:r>
      <w:r w:rsidR="00A00289" w:rsidRPr="00600F4F">
        <w:rPr>
          <w:rFonts w:cs="Times New Roman"/>
          <w:noProof w:val="0"/>
          <w:lang w:val="en-US"/>
        </w:rPr>
        <w:t>developing country Parties, when developing and implementing their national strategies or action plans, to address, inter alia, the drivers of deforestation and forest degradation, land tenure issues, forest governance issues, gender considerations and the safeguards identified in paragraph 2 of appendix I to this decision, ensuring the full and effective participation of relevant stakeholders, inter alia indigenous peoples and local</w:t>
      </w:r>
      <w:r w:rsidR="00D63E59" w:rsidRPr="00600F4F">
        <w:rPr>
          <w:rFonts w:cs="Times New Roman"/>
          <w:noProof w:val="0"/>
          <w:lang w:val="en-US"/>
        </w:rPr>
        <w:t>”</w:t>
      </w:r>
      <w:r w:rsidR="00DB261B" w:rsidRPr="00600F4F">
        <w:rPr>
          <w:rFonts w:cs="Times New Roman"/>
          <w:noProof w:val="0"/>
          <w:lang w:val="en-US"/>
        </w:rPr>
        <w:t xml:space="preserve"> Hence, </w:t>
      </w:r>
      <w:r w:rsidR="00A00289" w:rsidRPr="00600F4F">
        <w:rPr>
          <w:rFonts w:cs="Times New Roman"/>
          <w:noProof w:val="0"/>
          <w:lang w:val="en-US"/>
        </w:rPr>
        <w:t xml:space="preserve">It requires REDD+ knowledge </w:t>
      </w:r>
      <w:r w:rsidR="00F6369F" w:rsidRPr="00600F4F">
        <w:rPr>
          <w:rFonts w:cs="Times New Roman"/>
          <w:noProof w:val="0"/>
          <w:lang w:val="en-US"/>
        </w:rPr>
        <w:t xml:space="preserve">management </w:t>
      </w:r>
      <w:r w:rsidR="00A00289" w:rsidRPr="00600F4F">
        <w:rPr>
          <w:rFonts w:cs="Times New Roman"/>
          <w:noProof w:val="0"/>
          <w:lang w:val="en-US"/>
        </w:rPr>
        <w:t xml:space="preserve">in order to speed up </w:t>
      </w:r>
      <w:r w:rsidR="00552AED" w:rsidRPr="00600F4F">
        <w:rPr>
          <w:rFonts w:cs="Times New Roman"/>
          <w:noProof w:val="0"/>
          <w:lang w:val="en-US"/>
        </w:rPr>
        <w:t>preparation and implementation phase related to REDD+ activities in Indonesia</w:t>
      </w:r>
      <w:r w:rsidR="00F6369F" w:rsidRPr="00600F4F">
        <w:rPr>
          <w:rFonts w:cs="Times New Roman"/>
          <w:noProof w:val="0"/>
          <w:lang w:val="en-US"/>
        </w:rPr>
        <w:t xml:space="preserve"> as well as </w:t>
      </w:r>
      <w:r w:rsidR="00EC51FC" w:rsidRPr="00600F4F">
        <w:rPr>
          <w:rFonts w:cs="Times New Roman"/>
          <w:noProof w:val="0"/>
          <w:lang w:val="en-US"/>
        </w:rPr>
        <w:t>inputs for decision making process related to REDD+</w:t>
      </w:r>
      <w:r w:rsidR="0069339D">
        <w:rPr>
          <w:rFonts w:cs="Times New Roman"/>
          <w:noProof w:val="0"/>
          <w:lang w:val="en-US"/>
        </w:rPr>
        <w:t xml:space="preserve"> particularly for Indonesia</w:t>
      </w:r>
      <w:r w:rsidR="008D0C35" w:rsidRPr="00600F4F">
        <w:rPr>
          <w:rFonts w:cs="Times New Roman"/>
          <w:noProof w:val="0"/>
          <w:lang w:val="en-US"/>
        </w:rPr>
        <w:t>.</w:t>
      </w:r>
      <w:r w:rsidR="00552AED" w:rsidRPr="00600F4F">
        <w:rPr>
          <w:rFonts w:cs="Times New Roman"/>
          <w:noProof w:val="0"/>
          <w:lang w:val="en-US"/>
        </w:rPr>
        <w:t xml:space="preserve"> </w:t>
      </w:r>
      <w:r w:rsidR="00A00289" w:rsidRPr="00600F4F">
        <w:rPr>
          <w:rFonts w:cs="Times New Roman"/>
          <w:noProof w:val="0"/>
          <w:lang w:val="en-US"/>
        </w:rPr>
        <w:t xml:space="preserve">  </w:t>
      </w:r>
    </w:p>
    <w:p w:rsidR="003D7D46" w:rsidRPr="00600F4F" w:rsidRDefault="003D7D46" w:rsidP="00E86FDB">
      <w:pPr>
        <w:spacing w:after="0" w:line="240" w:lineRule="auto"/>
        <w:jc w:val="both"/>
        <w:rPr>
          <w:noProof w:val="0"/>
          <w:lang w:val="en-US"/>
        </w:rPr>
      </w:pPr>
    </w:p>
    <w:p w:rsidR="00B66B6B" w:rsidRPr="00600F4F" w:rsidRDefault="00A00289" w:rsidP="00DB261B">
      <w:pPr>
        <w:spacing w:after="0" w:line="240" w:lineRule="auto"/>
        <w:jc w:val="both"/>
        <w:rPr>
          <w:noProof w:val="0"/>
          <w:lang w:val="en-US"/>
        </w:rPr>
      </w:pPr>
      <w:r w:rsidRPr="00600F4F">
        <w:rPr>
          <w:noProof w:val="0"/>
          <w:lang w:val="en-US"/>
        </w:rPr>
        <w:t xml:space="preserve">What does Draft National Strategy on REDD+ say on REDD+ </w:t>
      </w:r>
      <w:r w:rsidR="00DB47AB" w:rsidRPr="00600F4F">
        <w:rPr>
          <w:noProof w:val="0"/>
          <w:lang w:val="en-US"/>
        </w:rPr>
        <w:t xml:space="preserve">National </w:t>
      </w:r>
      <w:r w:rsidRPr="00600F4F">
        <w:rPr>
          <w:noProof w:val="0"/>
          <w:lang w:val="en-US"/>
        </w:rPr>
        <w:t>knowledge</w:t>
      </w:r>
      <w:r w:rsidR="003524F1" w:rsidRPr="00600F4F">
        <w:rPr>
          <w:noProof w:val="0"/>
          <w:lang w:val="en-US"/>
        </w:rPr>
        <w:t xml:space="preserve">? </w:t>
      </w:r>
      <w:r w:rsidR="00B66B6B" w:rsidRPr="00600F4F">
        <w:rPr>
          <w:noProof w:val="0"/>
          <w:lang w:val="en-US"/>
        </w:rPr>
        <w:t xml:space="preserve">National REDD+ Agency will be established and one of their objectives is to coordinate all REDD+ activities as national </w:t>
      </w:r>
      <w:r w:rsidR="00B66B6B" w:rsidRPr="00600F4F">
        <w:rPr>
          <w:noProof w:val="0"/>
          <w:lang w:val="en-US"/>
        </w:rPr>
        <w:lastRenderedPageBreak/>
        <w:t>governing and coordinating body.</w:t>
      </w:r>
      <w:r w:rsidR="00DB261B" w:rsidRPr="00600F4F">
        <w:rPr>
          <w:noProof w:val="0"/>
          <w:lang w:val="en-US"/>
        </w:rPr>
        <w:t xml:space="preserve"> </w:t>
      </w:r>
      <w:r w:rsidR="00B66B6B" w:rsidRPr="00600F4F">
        <w:rPr>
          <w:noProof w:val="0"/>
          <w:lang w:val="en-US"/>
        </w:rPr>
        <w:t xml:space="preserve">One of the REDD+ Agency’s mandates is to </w:t>
      </w:r>
      <w:r w:rsidR="0049433A" w:rsidRPr="00600F4F">
        <w:rPr>
          <w:noProof w:val="0"/>
          <w:lang w:val="en-US"/>
        </w:rPr>
        <w:t xml:space="preserve">manage effective </w:t>
      </w:r>
      <w:r w:rsidR="00B66B6B" w:rsidRPr="00600F4F">
        <w:rPr>
          <w:noProof w:val="0"/>
          <w:lang w:val="en-US"/>
        </w:rPr>
        <w:t xml:space="preserve">communication and </w:t>
      </w:r>
      <w:r w:rsidR="0049433A" w:rsidRPr="00600F4F">
        <w:rPr>
          <w:noProof w:val="0"/>
          <w:lang w:val="en-US"/>
        </w:rPr>
        <w:t xml:space="preserve">key stakeholder </w:t>
      </w:r>
      <w:r w:rsidR="00B66B6B" w:rsidRPr="00600F4F">
        <w:rPr>
          <w:noProof w:val="0"/>
          <w:lang w:val="en-US"/>
        </w:rPr>
        <w:t>involvement</w:t>
      </w:r>
      <w:r w:rsidR="0049433A" w:rsidRPr="00600F4F">
        <w:rPr>
          <w:noProof w:val="0"/>
          <w:lang w:val="en-US"/>
        </w:rPr>
        <w:t xml:space="preserve"> effectively both in Indonesia and outside Indonesia with building communication system and implementing the program effectively. </w:t>
      </w:r>
      <w:r w:rsidR="00EC51FC" w:rsidRPr="00600F4F">
        <w:rPr>
          <w:noProof w:val="0"/>
          <w:lang w:val="en-US"/>
        </w:rPr>
        <w:t xml:space="preserve">This communication program planned will be under knowledge management unit of REDD+ institution.  </w:t>
      </w:r>
      <w:r w:rsidR="0049433A" w:rsidRPr="00600F4F">
        <w:rPr>
          <w:noProof w:val="0"/>
          <w:lang w:val="en-US"/>
        </w:rPr>
        <w:t xml:space="preserve"> </w:t>
      </w:r>
      <w:r w:rsidR="00B66B6B" w:rsidRPr="00600F4F">
        <w:rPr>
          <w:noProof w:val="0"/>
          <w:lang w:val="en-US"/>
        </w:rPr>
        <w:t xml:space="preserve">  </w:t>
      </w:r>
    </w:p>
    <w:p w:rsidR="003524F1" w:rsidRPr="00600F4F" w:rsidRDefault="003524F1" w:rsidP="00E86FDB">
      <w:pPr>
        <w:spacing w:after="0" w:line="240" w:lineRule="auto"/>
        <w:jc w:val="both"/>
        <w:rPr>
          <w:noProof w:val="0"/>
          <w:lang w:val="en-US"/>
        </w:rPr>
      </w:pPr>
    </w:p>
    <w:p w:rsidR="004210A6" w:rsidRPr="00600F4F" w:rsidRDefault="00D63E59" w:rsidP="00DB261B">
      <w:pPr>
        <w:spacing w:after="0" w:line="240" w:lineRule="auto"/>
        <w:jc w:val="both"/>
        <w:rPr>
          <w:noProof w:val="0"/>
          <w:lang w:val="en-US"/>
        </w:rPr>
      </w:pPr>
      <w:r w:rsidRPr="00600F4F">
        <w:rPr>
          <w:noProof w:val="0"/>
          <w:lang w:val="en-US"/>
        </w:rPr>
        <w:t>We are not from zero</w:t>
      </w:r>
      <w:r w:rsidR="00DB261B" w:rsidRPr="00600F4F">
        <w:rPr>
          <w:noProof w:val="0"/>
          <w:lang w:val="en-US"/>
        </w:rPr>
        <w:t xml:space="preserve"> </w:t>
      </w:r>
      <w:r w:rsidR="00426D94" w:rsidRPr="00600F4F">
        <w:rPr>
          <w:noProof w:val="0"/>
          <w:lang w:val="en-US"/>
        </w:rPr>
        <w:t>but it is still not enough</w:t>
      </w:r>
      <w:r w:rsidR="00DB261B" w:rsidRPr="00600F4F">
        <w:rPr>
          <w:noProof w:val="0"/>
          <w:lang w:val="en-US"/>
        </w:rPr>
        <w:t xml:space="preserve">. For instance, </w:t>
      </w:r>
      <w:r w:rsidR="00AB5678" w:rsidRPr="00600F4F">
        <w:rPr>
          <w:noProof w:val="0"/>
          <w:lang w:val="en-US"/>
        </w:rPr>
        <w:t xml:space="preserve">UN-REDD </w:t>
      </w:r>
      <w:proofErr w:type="spellStart"/>
      <w:r w:rsidR="00AB5678" w:rsidRPr="00600F4F">
        <w:rPr>
          <w:noProof w:val="0"/>
          <w:lang w:val="en-US"/>
        </w:rPr>
        <w:t>Programme</w:t>
      </w:r>
      <w:proofErr w:type="spellEnd"/>
      <w:r w:rsidR="00AB5678" w:rsidRPr="00600F4F">
        <w:rPr>
          <w:noProof w:val="0"/>
          <w:lang w:val="en-US"/>
        </w:rPr>
        <w:t xml:space="preserve"> Indonesia: facilitating workshop lessons learned on REDD+ activities in Indonesia with UKP4 and workshop review status pilot REDD+ in Indonesia with Ministry of Forestry</w:t>
      </w:r>
      <w:r w:rsidR="00DB261B" w:rsidRPr="00600F4F">
        <w:rPr>
          <w:noProof w:val="0"/>
          <w:lang w:val="en-US"/>
        </w:rPr>
        <w:t xml:space="preserve">.  </w:t>
      </w:r>
      <w:r w:rsidR="00EC51FC" w:rsidRPr="00600F4F">
        <w:rPr>
          <w:noProof w:val="0"/>
          <w:lang w:val="en-US"/>
        </w:rPr>
        <w:t xml:space="preserve">UN-REDD also applied knowledge management process in developing National REDD+ Strategy, Policy Recommendation on FPIC and the establishment of Central Sulawesi Task Force. </w:t>
      </w:r>
    </w:p>
    <w:p w:rsidR="004210A6" w:rsidRDefault="004210A6" w:rsidP="00E86FDB">
      <w:pPr>
        <w:spacing w:after="0" w:line="240" w:lineRule="auto"/>
        <w:jc w:val="both"/>
        <w:rPr>
          <w:noProof w:val="0"/>
          <w:lang w:val="en-US"/>
        </w:rPr>
      </w:pPr>
    </w:p>
    <w:p w:rsidR="00DB261B" w:rsidRDefault="006D5845" w:rsidP="00E86FDB">
      <w:pPr>
        <w:spacing w:after="0" w:line="240" w:lineRule="auto"/>
        <w:jc w:val="both"/>
        <w:rPr>
          <w:b/>
          <w:noProof w:val="0"/>
          <w:lang w:val="en-US"/>
        </w:rPr>
      </w:pPr>
      <w:r w:rsidRPr="00E86FDB">
        <w:rPr>
          <w:b/>
          <w:noProof w:val="0"/>
          <w:lang w:val="en-US"/>
        </w:rPr>
        <w:t>T</w:t>
      </w:r>
      <w:r w:rsidR="00381CFB" w:rsidRPr="00E86FDB">
        <w:rPr>
          <w:b/>
          <w:noProof w:val="0"/>
          <w:lang w:val="en-US"/>
        </w:rPr>
        <w:t>he primary objective</w:t>
      </w:r>
      <w:r w:rsidRPr="00E86FDB">
        <w:rPr>
          <w:b/>
          <w:noProof w:val="0"/>
          <w:lang w:val="en-US"/>
        </w:rPr>
        <w:t>s</w:t>
      </w:r>
      <w:r w:rsidR="00381CFB" w:rsidRPr="00E86FDB">
        <w:rPr>
          <w:b/>
          <w:noProof w:val="0"/>
          <w:lang w:val="en-US"/>
        </w:rPr>
        <w:t xml:space="preserve"> of </w:t>
      </w:r>
      <w:r w:rsidR="004C0E2D">
        <w:rPr>
          <w:b/>
          <w:noProof w:val="0"/>
          <w:lang w:val="en-US"/>
        </w:rPr>
        <w:t xml:space="preserve">consultant recruitment </w:t>
      </w:r>
    </w:p>
    <w:p w:rsidR="00DB261B" w:rsidRDefault="00DB261B" w:rsidP="00E86FDB">
      <w:pPr>
        <w:spacing w:after="0" w:line="240" w:lineRule="auto"/>
        <w:jc w:val="both"/>
        <w:rPr>
          <w:b/>
          <w:noProof w:val="0"/>
          <w:lang w:val="en-US"/>
        </w:rPr>
      </w:pPr>
    </w:p>
    <w:p w:rsidR="00085556" w:rsidRPr="00085556" w:rsidRDefault="00085556" w:rsidP="00CA2CCC">
      <w:pPr>
        <w:pStyle w:val="ListParagraph"/>
        <w:numPr>
          <w:ilvl w:val="0"/>
          <w:numId w:val="10"/>
        </w:numPr>
        <w:spacing w:after="0" w:line="240" w:lineRule="auto"/>
        <w:jc w:val="both"/>
        <w:rPr>
          <w:b/>
          <w:noProof w:val="0"/>
          <w:lang w:val="en-US"/>
        </w:rPr>
      </w:pPr>
      <w:r>
        <w:rPr>
          <w:noProof w:val="0"/>
          <w:lang w:val="en-US"/>
        </w:rPr>
        <w:t xml:space="preserve">Developing REDD+ National Knowledge Management framework </w:t>
      </w:r>
      <w:r w:rsidR="00522030">
        <w:rPr>
          <w:noProof w:val="0"/>
          <w:lang w:val="en-US"/>
        </w:rPr>
        <w:t>e.g. need identification</w:t>
      </w:r>
      <w:r w:rsidR="0069339D">
        <w:rPr>
          <w:noProof w:val="0"/>
          <w:lang w:val="en-US"/>
        </w:rPr>
        <w:t xml:space="preserve"> </w:t>
      </w:r>
      <w:r w:rsidR="006654A0">
        <w:rPr>
          <w:noProof w:val="0"/>
          <w:lang w:val="en-US"/>
        </w:rPr>
        <w:t>from REDD+ key actors</w:t>
      </w:r>
      <w:r w:rsidR="00522030">
        <w:rPr>
          <w:noProof w:val="0"/>
          <w:lang w:val="en-US"/>
        </w:rPr>
        <w:t>, capturing, brokering,</w:t>
      </w:r>
      <w:r w:rsidR="00B94F3D">
        <w:rPr>
          <w:noProof w:val="0"/>
          <w:lang w:val="en-US"/>
        </w:rPr>
        <w:t xml:space="preserve"> </w:t>
      </w:r>
      <w:r w:rsidR="006654A0">
        <w:rPr>
          <w:noProof w:val="0"/>
          <w:lang w:val="en-US"/>
        </w:rPr>
        <w:t xml:space="preserve">producing </w:t>
      </w:r>
      <w:r w:rsidR="00B94F3D">
        <w:rPr>
          <w:noProof w:val="0"/>
          <w:lang w:val="en-US"/>
        </w:rPr>
        <w:t xml:space="preserve">knowledge products, </w:t>
      </w:r>
      <w:r w:rsidR="00522030">
        <w:rPr>
          <w:noProof w:val="0"/>
          <w:lang w:val="en-US"/>
        </w:rPr>
        <w:t>distribution and what</w:t>
      </w:r>
      <w:r>
        <w:rPr>
          <w:noProof w:val="0"/>
          <w:lang w:val="en-US"/>
        </w:rPr>
        <w:t xml:space="preserve"> tools </w:t>
      </w:r>
      <w:r w:rsidR="00522030">
        <w:rPr>
          <w:noProof w:val="0"/>
          <w:lang w:val="en-US"/>
        </w:rPr>
        <w:t xml:space="preserve">needed to meet the framework </w:t>
      </w:r>
      <w:r>
        <w:rPr>
          <w:noProof w:val="0"/>
          <w:lang w:val="en-US"/>
        </w:rPr>
        <w:t xml:space="preserve">particularly utilizing UN-REDD </w:t>
      </w:r>
      <w:proofErr w:type="spellStart"/>
      <w:r>
        <w:rPr>
          <w:noProof w:val="0"/>
          <w:lang w:val="en-US"/>
        </w:rPr>
        <w:t>programme</w:t>
      </w:r>
      <w:proofErr w:type="spellEnd"/>
      <w:r>
        <w:rPr>
          <w:noProof w:val="0"/>
          <w:lang w:val="en-US"/>
        </w:rPr>
        <w:t xml:space="preserve"> Indonesia lessons learned and experiences.</w:t>
      </w:r>
    </w:p>
    <w:p w:rsidR="0050086A" w:rsidRPr="00CA2CCC" w:rsidRDefault="006654A0" w:rsidP="00CA2CCC">
      <w:pPr>
        <w:pStyle w:val="ListParagraph"/>
        <w:numPr>
          <w:ilvl w:val="0"/>
          <w:numId w:val="10"/>
        </w:numPr>
        <w:spacing w:after="0" w:line="240" w:lineRule="auto"/>
        <w:jc w:val="both"/>
        <w:rPr>
          <w:b/>
          <w:noProof w:val="0"/>
          <w:lang w:val="en-US"/>
        </w:rPr>
      </w:pPr>
      <w:r>
        <w:rPr>
          <w:noProof w:val="0"/>
          <w:lang w:val="en-US"/>
        </w:rPr>
        <w:t xml:space="preserve">A long with PMU UN-REDD </w:t>
      </w:r>
      <w:proofErr w:type="spellStart"/>
      <w:r>
        <w:rPr>
          <w:noProof w:val="0"/>
          <w:lang w:val="en-US"/>
        </w:rPr>
        <w:t>Programme</w:t>
      </w:r>
      <w:proofErr w:type="spellEnd"/>
      <w:r>
        <w:rPr>
          <w:noProof w:val="0"/>
          <w:lang w:val="en-US"/>
        </w:rPr>
        <w:t xml:space="preserve"> Indonesia, </w:t>
      </w:r>
      <w:r w:rsidR="00B9238E">
        <w:rPr>
          <w:noProof w:val="0"/>
          <w:lang w:val="en-US"/>
        </w:rPr>
        <w:t>facilitating multi</w:t>
      </w:r>
      <w:r>
        <w:rPr>
          <w:noProof w:val="0"/>
          <w:lang w:val="en-US"/>
        </w:rPr>
        <w:t xml:space="preserve"> stakeholder forum to identify knowledge </w:t>
      </w:r>
      <w:r w:rsidR="00B9238E">
        <w:rPr>
          <w:noProof w:val="0"/>
          <w:lang w:val="en-US"/>
        </w:rPr>
        <w:t xml:space="preserve">needs </w:t>
      </w:r>
      <w:r>
        <w:rPr>
          <w:noProof w:val="0"/>
          <w:lang w:val="en-US"/>
        </w:rPr>
        <w:t xml:space="preserve">related to REDD+, how to capture, broker, produce and distribute and what </w:t>
      </w:r>
      <w:r w:rsidR="00B9238E">
        <w:rPr>
          <w:noProof w:val="0"/>
          <w:lang w:val="en-US"/>
        </w:rPr>
        <w:t>tools needed</w:t>
      </w:r>
      <w:r>
        <w:rPr>
          <w:noProof w:val="0"/>
          <w:lang w:val="en-US"/>
        </w:rPr>
        <w:t xml:space="preserve"> and how they work</w:t>
      </w:r>
      <w:r w:rsidR="00EC51FC">
        <w:rPr>
          <w:noProof w:val="0"/>
          <w:lang w:val="en-US"/>
        </w:rPr>
        <w:t xml:space="preserve"> and gather inputs when report drafted. </w:t>
      </w:r>
      <w:r>
        <w:rPr>
          <w:noProof w:val="0"/>
          <w:lang w:val="en-US"/>
        </w:rPr>
        <w:t xml:space="preserve"> </w:t>
      </w:r>
    </w:p>
    <w:p w:rsidR="0050086A" w:rsidRPr="00E86FDB" w:rsidRDefault="0050086A" w:rsidP="00E86FDB">
      <w:pPr>
        <w:spacing w:after="0" w:line="240" w:lineRule="auto"/>
        <w:jc w:val="both"/>
        <w:rPr>
          <w:noProof w:val="0"/>
          <w:lang w:val="en-US"/>
        </w:rPr>
      </w:pPr>
    </w:p>
    <w:p w:rsidR="0049433A" w:rsidRPr="00E86FDB" w:rsidRDefault="006654A0">
      <w:pPr>
        <w:spacing w:after="0" w:line="240" w:lineRule="auto"/>
        <w:jc w:val="both"/>
        <w:rPr>
          <w:b/>
          <w:noProof w:val="0"/>
          <w:lang w:val="en-US"/>
        </w:rPr>
      </w:pPr>
      <w:r>
        <w:rPr>
          <w:b/>
          <w:noProof w:val="0"/>
          <w:lang w:val="en-US"/>
        </w:rPr>
        <w:t xml:space="preserve">The </w:t>
      </w:r>
      <w:r w:rsidR="004C0E2D">
        <w:rPr>
          <w:b/>
          <w:noProof w:val="0"/>
          <w:lang w:val="en-US"/>
        </w:rPr>
        <w:t xml:space="preserve">expected results </w:t>
      </w:r>
      <w:r>
        <w:rPr>
          <w:b/>
          <w:noProof w:val="0"/>
          <w:lang w:val="en-US"/>
        </w:rPr>
        <w:t xml:space="preserve"> </w:t>
      </w:r>
    </w:p>
    <w:p w:rsidR="0049433A" w:rsidRDefault="0049433A">
      <w:pPr>
        <w:spacing w:after="0" w:line="240" w:lineRule="auto"/>
        <w:jc w:val="both"/>
        <w:rPr>
          <w:b/>
          <w:noProof w:val="0"/>
          <w:lang w:val="en-US"/>
        </w:rPr>
      </w:pPr>
    </w:p>
    <w:p w:rsidR="00B9238E" w:rsidRPr="00B9238E" w:rsidRDefault="00B9238E" w:rsidP="00B9238E">
      <w:pPr>
        <w:pStyle w:val="ListParagraph"/>
        <w:numPr>
          <w:ilvl w:val="0"/>
          <w:numId w:val="11"/>
        </w:numPr>
        <w:spacing w:after="0" w:line="240" w:lineRule="auto"/>
        <w:jc w:val="both"/>
        <w:rPr>
          <w:b/>
          <w:noProof w:val="0"/>
          <w:lang w:val="en-US"/>
        </w:rPr>
      </w:pPr>
      <w:r>
        <w:rPr>
          <w:noProof w:val="0"/>
          <w:lang w:val="en-US"/>
        </w:rPr>
        <w:t>A REDD+ National Knowledge Management framework and tools produced which contains knowledge needs related to REDD+, how to capture, broker, produce and distribute and what tools needed and how they work.</w:t>
      </w:r>
    </w:p>
    <w:p w:rsidR="00B9238E" w:rsidRPr="00B9238E" w:rsidRDefault="00EC51FC" w:rsidP="00B9238E">
      <w:pPr>
        <w:pStyle w:val="ListParagraph"/>
        <w:numPr>
          <w:ilvl w:val="0"/>
          <w:numId w:val="11"/>
        </w:numPr>
        <w:spacing w:after="0" w:line="240" w:lineRule="auto"/>
        <w:jc w:val="both"/>
        <w:rPr>
          <w:b/>
          <w:noProof w:val="0"/>
          <w:lang w:val="en-US"/>
        </w:rPr>
      </w:pPr>
      <w:r>
        <w:rPr>
          <w:noProof w:val="0"/>
          <w:lang w:val="en-US"/>
        </w:rPr>
        <w:t>Series of m</w:t>
      </w:r>
      <w:r w:rsidR="00B9238E">
        <w:rPr>
          <w:noProof w:val="0"/>
          <w:lang w:val="en-US"/>
        </w:rPr>
        <w:t xml:space="preserve">ulti stakeholder </w:t>
      </w:r>
      <w:r>
        <w:rPr>
          <w:noProof w:val="0"/>
          <w:lang w:val="en-US"/>
        </w:rPr>
        <w:t xml:space="preserve">forum facilitated to develop REDD+ national knowledge management framework and tools and inputs gathered and incorporated into the developed report.  </w:t>
      </w:r>
      <w:r w:rsidR="00B9238E">
        <w:rPr>
          <w:noProof w:val="0"/>
          <w:lang w:val="en-US"/>
        </w:rPr>
        <w:t xml:space="preserve"> </w:t>
      </w:r>
    </w:p>
    <w:p w:rsidR="00B9238E" w:rsidRDefault="00B9238E">
      <w:pPr>
        <w:spacing w:after="0" w:line="240" w:lineRule="auto"/>
        <w:jc w:val="both"/>
        <w:rPr>
          <w:b/>
          <w:noProof w:val="0"/>
          <w:lang w:val="en-US"/>
        </w:rPr>
      </w:pPr>
    </w:p>
    <w:p w:rsidR="004C0E2D" w:rsidRDefault="004C0E2D">
      <w:pPr>
        <w:spacing w:after="0" w:line="240" w:lineRule="auto"/>
        <w:jc w:val="both"/>
        <w:rPr>
          <w:b/>
          <w:noProof w:val="0"/>
          <w:lang w:val="en-US"/>
        </w:rPr>
      </w:pPr>
      <w:r>
        <w:rPr>
          <w:b/>
          <w:noProof w:val="0"/>
          <w:lang w:val="en-US"/>
        </w:rPr>
        <w:t xml:space="preserve">Scope of works </w:t>
      </w:r>
    </w:p>
    <w:p w:rsidR="004C0E2D" w:rsidRDefault="004C0E2D">
      <w:pPr>
        <w:spacing w:after="0" w:line="240" w:lineRule="auto"/>
        <w:jc w:val="both"/>
        <w:rPr>
          <w:b/>
          <w:noProof w:val="0"/>
          <w:lang w:val="en-US"/>
        </w:rPr>
      </w:pPr>
    </w:p>
    <w:p w:rsidR="004C0E2D" w:rsidRPr="004C0E2D" w:rsidRDefault="004C0E2D" w:rsidP="004C0E2D">
      <w:pPr>
        <w:pStyle w:val="ListParagraph"/>
        <w:numPr>
          <w:ilvl w:val="0"/>
          <w:numId w:val="12"/>
        </w:numPr>
        <w:spacing w:after="0" w:line="240" w:lineRule="auto"/>
        <w:jc w:val="both"/>
        <w:rPr>
          <w:b/>
          <w:noProof w:val="0"/>
          <w:lang w:val="en-US"/>
        </w:rPr>
      </w:pPr>
      <w:r>
        <w:rPr>
          <w:noProof w:val="0"/>
          <w:lang w:val="en-US"/>
        </w:rPr>
        <w:t xml:space="preserve">Developing consultancy work plan to meet the expected results </w:t>
      </w:r>
    </w:p>
    <w:p w:rsidR="005122B1" w:rsidRPr="005122B1" w:rsidRDefault="004C0E2D" w:rsidP="004C0E2D">
      <w:pPr>
        <w:pStyle w:val="ListParagraph"/>
        <w:numPr>
          <w:ilvl w:val="0"/>
          <w:numId w:val="12"/>
        </w:numPr>
        <w:spacing w:after="0" w:line="240" w:lineRule="auto"/>
        <w:jc w:val="both"/>
        <w:rPr>
          <w:b/>
          <w:noProof w:val="0"/>
          <w:lang w:val="en-US"/>
        </w:rPr>
      </w:pPr>
      <w:r>
        <w:rPr>
          <w:noProof w:val="0"/>
          <w:lang w:val="en-US"/>
        </w:rPr>
        <w:t xml:space="preserve">Reviewing the existing knowledge management frameworks, tools or toolkits particularly on REDD+ issues if it is available, </w:t>
      </w:r>
      <w:r w:rsidR="005122B1">
        <w:rPr>
          <w:noProof w:val="0"/>
          <w:lang w:val="en-US"/>
        </w:rPr>
        <w:t xml:space="preserve">using the review results to develop the proposed outline. </w:t>
      </w:r>
    </w:p>
    <w:p w:rsidR="005122B1" w:rsidRPr="005122B1" w:rsidRDefault="005122B1" w:rsidP="004C0E2D">
      <w:pPr>
        <w:pStyle w:val="ListParagraph"/>
        <w:numPr>
          <w:ilvl w:val="0"/>
          <w:numId w:val="12"/>
        </w:numPr>
        <w:spacing w:after="0" w:line="240" w:lineRule="auto"/>
        <w:jc w:val="both"/>
        <w:rPr>
          <w:b/>
          <w:noProof w:val="0"/>
          <w:lang w:val="en-US"/>
        </w:rPr>
      </w:pPr>
      <w:r>
        <w:rPr>
          <w:noProof w:val="0"/>
          <w:lang w:val="en-US"/>
        </w:rPr>
        <w:t>Facilitating series of multi stakeholder forum to identify knowledge needs related to REDD+, how to capture, broker, produce and distribute and what tools needed and how they work.</w:t>
      </w:r>
    </w:p>
    <w:p w:rsidR="005122B1" w:rsidRPr="005122B1" w:rsidRDefault="005122B1" w:rsidP="004C0E2D">
      <w:pPr>
        <w:pStyle w:val="ListParagraph"/>
        <w:numPr>
          <w:ilvl w:val="0"/>
          <w:numId w:val="12"/>
        </w:numPr>
        <w:spacing w:after="0" w:line="240" w:lineRule="auto"/>
        <w:jc w:val="both"/>
        <w:rPr>
          <w:b/>
          <w:noProof w:val="0"/>
          <w:lang w:val="en-US"/>
        </w:rPr>
      </w:pPr>
      <w:r>
        <w:rPr>
          <w:noProof w:val="0"/>
          <w:lang w:val="en-US"/>
        </w:rPr>
        <w:t>Developing draft report and inputs gathered from key stakeholder to strengthen draft report developed by consultant</w:t>
      </w:r>
    </w:p>
    <w:p w:rsidR="004C0E2D" w:rsidRPr="004C0E2D" w:rsidRDefault="005122B1" w:rsidP="004C0E2D">
      <w:pPr>
        <w:pStyle w:val="ListParagraph"/>
        <w:numPr>
          <w:ilvl w:val="0"/>
          <w:numId w:val="12"/>
        </w:numPr>
        <w:spacing w:after="0" w:line="240" w:lineRule="auto"/>
        <w:jc w:val="both"/>
        <w:rPr>
          <w:b/>
          <w:noProof w:val="0"/>
          <w:lang w:val="en-US"/>
        </w:rPr>
      </w:pPr>
      <w:r>
        <w:rPr>
          <w:noProof w:val="0"/>
          <w:lang w:val="en-US"/>
        </w:rPr>
        <w:t xml:space="preserve">Submitting draft final to PMU UN-REDD </w:t>
      </w:r>
      <w:proofErr w:type="spellStart"/>
      <w:r>
        <w:rPr>
          <w:noProof w:val="0"/>
          <w:lang w:val="en-US"/>
        </w:rPr>
        <w:t>Programme</w:t>
      </w:r>
      <w:proofErr w:type="spellEnd"/>
      <w:r>
        <w:rPr>
          <w:noProof w:val="0"/>
          <w:lang w:val="en-US"/>
        </w:rPr>
        <w:t xml:space="preserve"> Indonesia   </w:t>
      </w:r>
      <w:r w:rsidR="004C0E2D">
        <w:rPr>
          <w:noProof w:val="0"/>
          <w:lang w:val="en-US"/>
        </w:rPr>
        <w:t xml:space="preserve">  </w:t>
      </w:r>
    </w:p>
    <w:p w:rsidR="004C0E2D" w:rsidRDefault="004C0E2D">
      <w:pPr>
        <w:spacing w:after="0" w:line="240" w:lineRule="auto"/>
        <w:jc w:val="both"/>
        <w:rPr>
          <w:b/>
          <w:noProof w:val="0"/>
          <w:lang w:val="en-US"/>
        </w:rPr>
      </w:pPr>
    </w:p>
    <w:p w:rsidR="00F2316E" w:rsidRPr="00F2316E" w:rsidRDefault="00F2316E" w:rsidP="00F2316E">
      <w:pPr>
        <w:spacing w:after="0" w:line="240" w:lineRule="auto"/>
        <w:jc w:val="both"/>
        <w:rPr>
          <w:b/>
          <w:noProof w:val="0"/>
          <w:lang w:val="en-US"/>
        </w:rPr>
      </w:pPr>
      <w:r w:rsidRPr="00F2316E">
        <w:rPr>
          <w:b/>
          <w:noProof w:val="0"/>
          <w:lang w:val="en-US"/>
        </w:rPr>
        <w:t xml:space="preserve">Time Schedule </w:t>
      </w:r>
    </w:p>
    <w:p w:rsidR="00F2316E" w:rsidRPr="00F2316E" w:rsidRDefault="00F2316E" w:rsidP="00F2316E">
      <w:pPr>
        <w:spacing w:after="0" w:line="240" w:lineRule="auto"/>
        <w:jc w:val="both"/>
        <w:rPr>
          <w:noProof w:val="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5340"/>
        <w:gridCol w:w="3284"/>
      </w:tblGrid>
      <w:tr w:rsidR="00F2316E" w:rsidRPr="00F2316E" w:rsidTr="003217EB">
        <w:tc>
          <w:tcPr>
            <w:tcW w:w="510" w:type="dxa"/>
          </w:tcPr>
          <w:p w:rsidR="00F2316E" w:rsidRPr="00F2316E" w:rsidRDefault="00F2316E" w:rsidP="00F2316E">
            <w:pPr>
              <w:spacing w:after="0" w:line="240" w:lineRule="auto"/>
              <w:jc w:val="both"/>
              <w:rPr>
                <w:b/>
                <w:noProof w:val="0"/>
                <w:lang w:val="en-US"/>
              </w:rPr>
            </w:pPr>
            <w:r w:rsidRPr="00F2316E">
              <w:rPr>
                <w:b/>
                <w:noProof w:val="0"/>
                <w:lang w:val="en-US"/>
              </w:rPr>
              <w:t>No</w:t>
            </w:r>
          </w:p>
        </w:tc>
        <w:tc>
          <w:tcPr>
            <w:tcW w:w="5340" w:type="dxa"/>
          </w:tcPr>
          <w:p w:rsidR="00F2316E" w:rsidRPr="00F2316E" w:rsidRDefault="00F2316E" w:rsidP="00F2316E">
            <w:pPr>
              <w:spacing w:after="0" w:line="240" w:lineRule="auto"/>
              <w:jc w:val="both"/>
              <w:rPr>
                <w:b/>
                <w:noProof w:val="0"/>
                <w:lang w:val="en-US"/>
              </w:rPr>
            </w:pPr>
            <w:r w:rsidRPr="00F2316E">
              <w:rPr>
                <w:b/>
                <w:noProof w:val="0"/>
                <w:lang w:val="en-US"/>
              </w:rPr>
              <w:t>Result</w:t>
            </w:r>
          </w:p>
        </w:tc>
        <w:tc>
          <w:tcPr>
            <w:tcW w:w="3284" w:type="dxa"/>
          </w:tcPr>
          <w:p w:rsidR="00F2316E" w:rsidRPr="00F2316E" w:rsidRDefault="00F2316E" w:rsidP="00F2316E">
            <w:pPr>
              <w:spacing w:after="0" w:line="240" w:lineRule="auto"/>
              <w:jc w:val="both"/>
              <w:rPr>
                <w:b/>
                <w:noProof w:val="0"/>
                <w:lang w:val="en-US"/>
              </w:rPr>
            </w:pPr>
            <w:r w:rsidRPr="00F2316E">
              <w:rPr>
                <w:b/>
                <w:noProof w:val="0"/>
                <w:lang w:val="en-US"/>
              </w:rPr>
              <w:t>Time Schedule</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t>1.</w:t>
            </w:r>
          </w:p>
        </w:tc>
        <w:tc>
          <w:tcPr>
            <w:tcW w:w="5340" w:type="dxa"/>
          </w:tcPr>
          <w:p w:rsidR="00F2316E" w:rsidRPr="00F2316E" w:rsidRDefault="00F2316E" w:rsidP="00F2316E">
            <w:pPr>
              <w:spacing w:after="0" w:line="240" w:lineRule="auto"/>
              <w:jc w:val="both"/>
              <w:rPr>
                <w:noProof w:val="0"/>
                <w:lang w:val="en-US"/>
              </w:rPr>
            </w:pPr>
            <w:r>
              <w:rPr>
                <w:noProof w:val="0"/>
                <w:lang w:val="en-US"/>
              </w:rPr>
              <w:t xml:space="preserve">The existing knowledge management frameworks, tools or toolkits particularly on REDD+ issues reviewed and the proposed outline developed </w:t>
            </w:r>
          </w:p>
        </w:tc>
        <w:tc>
          <w:tcPr>
            <w:tcW w:w="3284" w:type="dxa"/>
          </w:tcPr>
          <w:p w:rsidR="00F2316E" w:rsidRPr="00F2316E" w:rsidRDefault="00F2316E" w:rsidP="00F2316E">
            <w:pPr>
              <w:spacing w:after="0" w:line="240" w:lineRule="auto"/>
              <w:jc w:val="both"/>
              <w:rPr>
                <w:noProof w:val="0"/>
                <w:lang w:val="en-US"/>
              </w:rPr>
            </w:pPr>
            <w:r w:rsidRPr="00F2316E">
              <w:rPr>
                <w:noProof w:val="0"/>
                <w:lang w:val="en-US"/>
              </w:rPr>
              <w:t>5 working days</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t>2.</w:t>
            </w:r>
          </w:p>
        </w:tc>
        <w:tc>
          <w:tcPr>
            <w:tcW w:w="5340" w:type="dxa"/>
          </w:tcPr>
          <w:p w:rsidR="00F2316E" w:rsidRPr="00F2316E" w:rsidRDefault="00F2316E" w:rsidP="00F2316E">
            <w:pPr>
              <w:spacing w:after="0" w:line="240" w:lineRule="auto"/>
              <w:jc w:val="both"/>
              <w:rPr>
                <w:noProof w:val="0"/>
                <w:lang w:val="en-US"/>
              </w:rPr>
            </w:pPr>
            <w:r>
              <w:rPr>
                <w:noProof w:val="0"/>
                <w:lang w:val="en-US"/>
              </w:rPr>
              <w:t>Series of s</w:t>
            </w:r>
            <w:r w:rsidRPr="00F2316E">
              <w:rPr>
                <w:noProof w:val="0"/>
                <w:lang w:val="en-US"/>
              </w:rPr>
              <w:t xml:space="preserve">takeholder consultation </w:t>
            </w:r>
            <w:r>
              <w:rPr>
                <w:noProof w:val="0"/>
                <w:lang w:val="en-US"/>
              </w:rPr>
              <w:t xml:space="preserve">conducted to identify </w:t>
            </w:r>
            <w:r>
              <w:rPr>
                <w:noProof w:val="0"/>
                <w:lang w:val="en-US"/>
              </w:rPr>
              <w:lastRenderedPageBreak/>
              <w:t>knowledge needs related to REDD+, how to capture, broker, produce and distribute and what tools needed and how they work</w:t>
            </w:r>
          </w:p>
        </w:tc>
        <w:tc>
          <w:tcPr>
            <w:tcW w:w="3284" w:type="dxa"/>
          </w:tcPr>
          <w:p w:rsidR="00F2316E" w:rsidRPr="00F2316E" w:rsidRDefault="00F2316E" w:rsidP="00F2316E">
            <w:pPr>
              <w:spacing w:after="0" w:line="240" w:lineRule="auto"/>
              <w:jc w:val="both"/>
              <w:rPr>
                <w:noProof w:val="0"/>
                <w:lang w:val="en-US"/>
              </w:rPr>
            </w:pPr>
            <w:r>
              <w:rPr>
                <w:noProof w:val="0"/>
                <w:lang w:val="en-US"/>
              </w:rPr>
              <w:lastRenderedPageBreak/>
              <w:t>8</w:t>
            </w:r>
            <w:r w:rsidRPr="00F2316E">
              <w:rPr>
                <w:noProof w:val="0"/>
                <w:lang w:val="en-US"/>
              </w:rPr>
              <w:t xml:space="preserve"> working days </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sidRPr="00F2316E">
              <w:rPr>
                <w:noProof w:val="0"/>
                <w:lang w:val="en-US"/>
              </w:rPr>
              <w:lastRenderedPageBreak/>
              <w:t xml:space="preserve">3. </w:t>
            </w:r>
          </w:p>
        </w:tc>
        <w:tc>
          <w:tcPr>
            <w:tcW w:w="5340" w:type="dxa"/>
          </w:tcPr>
          <w:p w:rsidR="00F2316E" w:rsidRPr="00F2316E" w:rsidRDefault="00F2316E" w:rsidP="00F2316E">
            <w:pPr>
              <w:spacing w:after="0" w:line="240" w:lineRule="auto"/>
              <w:jc w:val="both"/>
              <w:rPr>
                <w:noProof w:val="0"/>
                <w:lang w:val="en-US"/>
              </w:rPr>
            </w:pPr>
            <w:r>
              <w:rPr>
                <w:noProof w:val="0"/>
                <w:lang w:val="en-US"/>
              </w:rPr>
              <w:t>The first draft report developed</w:t>
            </w:r>
          </w:p>
        </w:tc>
        <w:tc>
          <w:tcPr>
            <w:tcW w:w="3284" w:type="dxa"/>
          </w:tcPr>
          <w:p w:rsidR="00F2316E" w:rsidRPr="00F2316E" w:rsidRDefault="00F2316E" w:rsidP="00F2316E">
            <w:pPr>
              <w:spacing w:after="0" w:line="240" w:lineRule="auto"/>
              <w:jc w:val="both"/>
              <w:rPr>
                <w:noProof w:val="0"/>
                <w:lang w:val="en-US"/>
              </w:rPr>
            </w:pPr>
            <w:r>
              <w:rPr>
                <w:noProof w:val="0"/>
                <w:lang w:val="en-US"/>
              </w:rPr>
              <w:t>15</w:t>
            </w:r>
            <w:r w:rsidRPr="00F2316E">
              <w:rPr>
                <w:noProof w:val="0"/>
                <w:lang w:val="en-US"/>
              </w:rPr>
              <w:t xml:space="preserve"> working days </w:t>
            </w:r>
          </w:p>
        </w:tc>
      </w:tr>
      <w:tr w:rsidR="00F2316E" w:rsidRPr="00F2316E" w:rsidTr="003217EB">
        <w:tc>
          <w:tcPr>
            <w:tcW w:w="510" w:type="dxa"/>
          </w:tcPr>
          <w:p w:rsidR="00F2316E" w:rsidRPr="00F2316E" w:rsidRDefault="00F2316E" w:rsidP="00F2316E">
            <w:pPr>
              <w:spacing w:after="0" w:line="240" w:lineRule="auto"/>
              <w:jc w:val="both"/>
              <w:rPr>
                <w:noProof w:val="0"/>
                <w:lang w:val="en-US"/>
              </w:rPr>
            </w:pPr>
            <w:r>
              <w:rPr>
                <w:noProof w:val="0"/>
                <w:lang w:val="en-US"/>
              </w:rPr>
              <w:t>4.</w:t>
            </w:r>
          </w:p>
        </w:tc>
        <w:tc>
          <w:tcPr>
            <w:tcW w:w="5340" w:type="dxa"/>
          </w:tcPr>
          <w:p w:rsidR="00F2316E" w:rsidRDefault="00F2316E" w:rsidP="00F2316E">
            <w:pPr>
              <w:spacing w:after="0" w:line="240" w:lineRule="auto"/>
              <w:jc w:val="both"/>
              <w:rPr>
                <w:noProof w:val="0"/>
                <w:lang w:val="en-US"/>
              </w:rPr>
            </w:pPr>
            <w:r>
              <w:rPr>
                <w:noProof w:val="0"/>
                <w:lang w:val="en-US"/>
              </w:rPr>
              <w:t>Series of s</w:t>
            </w:r>
            <w:r w:rsidRPr="00F2316E">
              <w:rPr>
                <w:noProof w:val="0"/>
                <w:lang w:val="en-US"/>
              </w:rPr>
              <w:t xml:space="preserve">takeholder consultation </w:t>
            </w:r>
            <w:r>
              <w:rPr>
                <w:noProof w:val="0"/>
                <w:lang w:val="en-US"/>
              </w:rPr>
              <w:t xml:space="preserve">conducted to strengthen draft report </w:t>
            </w:r>
          </w:p>
        </w:tc>
        <w:tc>
          <w:tcPr>
            <w:tcW w:w="3284" w:type="dxa"/>
          </w:tcPr>
          <w:p w:rsidR="00F2316E" w:rsidRDefault="00F2316E" w:rsidP="00F2316E">
            <w:pPr>
              <w:spacing w:after="0" w:line="240" w:lineRule="auto"/>
              <w:jc w:val="both"/>
              <w:rPr>
                <w:noProof w:val="0"/>
                <w:lang w:val="en-US"/>
              </w:rPr>
            </w:pPr>
            <w:r>
              <w:rPr>
                <w:noProof w:val="0"/>
                <w:lang w:val="en-US"/>
              </w:rPr>
              <w:t xml:space="preserve">8 working days </w:t>
            </w:r>
          </w:p>
        </w:tc>
      </w:tr>
      <w:tr w:rsidR="00F2316E" w:rsidRPr="00F2316E" w:rsidTr="003217EB">
        <w:tc>
          <w:tcPr>
            <w:tcW w:w="510" w:type="dxa"/>
          </w:tcPr>
          <w:p w:rsidR="00F2316E" w:rsidRDefault="00F2316E" w:rsidP="00F2316E">
            <w:pPr>
              <w:spacing w:after="0" w:line="240" w:lineRule="auto"/>
              <w:jc w:val="both"/>
              <w:rPr>
                <w:noProof w:val="0"/>
                <w:lang w:val="en-US"/>
              </w:rPr>
            </w:pPr>
            <w:r>
              <w:rPr>
                <w:noProof w:val="0"/>
                <w:lang w:val="en-US"/>
              </w:rPr>
              <w:t>5.</w:t>
            </w:r>
          </w:p>
        </w:tc>
        <w:tc>
          <w:tcPr>
            <w:tcW w:w="5340" w:type="dxa"/>
          </w:tcPr>
          <w:p w:rsidR="00F2316E" w:rsidRDefault="00F2316E" w:rsidP="00F2316E">
            <w:pPr>
              <w:spacing w:after="0" w:line="240" w:lineRule="auto"/>
              <w:jc w:val="both"/>
              <w:rPr>
                <w:noProof w:val="0"/>
                <w:lang w:val="en-US"/>
              </w:rPr>
            </w:pPr>
            <w:r>
              <w:rPr>
                <w:noProof w:val="0"/>
                <w:lang w:val="en-US"/>
              </w:rPr>
              <w:t xml:space="preserve">The final report developed and submitted to UN-REDD </w:t>
            </w:r>
            <w:proofErr w:type="spellStart"/>
            <w:r>
              <w:rPr>
                <w:noProof w:val="0"/>
                <w:lang w:val="en-US"/>
              </w:rPr>
              <w:t>Programme</w:t>
            </w:r>
            <w:proofErr w:type="spellEnd"/>
            <w:r>
              <w:rPr>
                <w:noProof w:val="0"/>
                <w:lang w:val="en-US"/>
              </w:rPr>
              <w:t xml:space="preserve"> Indonesia  </w:t>
            </w:r>
          </w:p>
        </w:tc>
        <w:tc>
          <w:tcPr>
            <w:tcW w:w="3284" w:type="dxa"/>
          </w:tcPr>
          <w:p w:rsidR="00F2316E" w:rsidRDefault="00F2316E" w:rsidP="00F2316E">
            <w:pPr>
              <w:spacing w:after="0" w:line="240" w:lineRule="auto"/>
              <w:jc w:val="both"/>
              <w:rPr>
                <w:noProof w:val="0"/>
                <w:lang w:val="en-US"/>
              </w:rPr>
            </w:pPr>
            <w:r>
              <w:rPr>
                <w:noProof w:val="0"/>
                <w:lang w:val="en-US"/>
              </w:rPr>
              <w:t xml:space="preserve">10 working days </w:t>
            </w:r>
          </w:p>
        </w:tc>
      </w:tr>
    </w:tbl>
    <w:p w:rsidR="00F2316E" w:rsidRPr="00F2316E" w:rsidRDefault="00F2316E" w:rsidP="00F2316E">
      <w:pPr>
        <w:spacing w:after="0" w:line="240" w:lineRule="auto"/>
        <w:jc w:val="both"/>
        <w:rPr>
          <w:noProof w:val="0"/>
          <w:lang w:val="en-US"/>
        </w:rPr>
      </w:pPr>
    </w:p>
    <w:p w:rsidR="00F2316E" w:rsidRPr="00F2316E" w:rsidRDefault="00F2316E" w:rsidP="00F2316E">
      <w:pPr>
        <w:spacing w:after="0" w:line="240" w:lineRule="auto"/>
        <w:jc w:val="both"/>
        <w:rPr>
          <w:b/>
          <w:noProof w:val="0"/>
          <w:lang w:val="en-US"/>
        </w:rPr>
      </w:pPr>
    </w:p>
    <w:p w:rsidR="00F2316E" w:rsidRPr="00F2316E" w:rsidRDefault="00F2316E" w:rsidP="00F2316E">
      <w:pPr>
        <w:numPr>
          <w:ilvl w:val="0"/>
          <w:numId w:val="13"/>
        </w:numPr>
        <w:spacing w:after="0" w:line="240" w:lineRule="auto"/>
        <w:jc w:val="both"/>
        <w:rPr>
          <w:b/>
          <w:noProof w:val="0"/>
          <w:lang w:val="en-US"/>
        </w:rPr>
      </w:pPr>
      <w:r w:rsidRPr="00F2316E">
        <w:rPr>
          <w:b/>
          <w:noProof w:val="0"/>
          <w:lang w:val="en-US"/>
        </w:rPr>
        <w:t xml:space="preserve">Payment Schedule  </w:t>
      </w:r>
    </w:p>
    <w:p w:rsidR="00F2316E" w:rsidRPr="00F2316E" w:rsidRDefault="00F2316E" w:rsidP="00F2316E">
      <w:pPr>
        <w:spacing w:after="0" w:line="240" w:lineRule="auto"/>
        <w:jc w:val="both"/>
        <w:rPr>
          <w:noProof w:val="0"/>
          <w:lang w:val="en-US"/>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5"/>
        <w:gridCol w:w="2070"/>
        <w:gridCol w:w="3127"/>
      </w:tblGrid>
      <w:tr w:rsidR="00F2316E" w:rsidRPr="00F2316E" w:rsidTr="003217EB">
        <w:tc>
          <w:tcPr>
            <w:tcW w:w="4235" w:type="dxa"/>
          </w:tcPr>
          <w:p w:rsidR="00F2316E" w:rsidRPr="00F2316E" w:rsidRDefault="00F2316E" w:rsidP="00F2316E">
            <w:pPr>
              <w:spacing w:after="0" w:line="240" w:lineRule="auto"/>
              <w:jc w:val="both"/>
              <w:rPr>
                <w:b/>
                <w:noProof w:val="0"/>
                <w:lang w:val="en-US"/>
              </w:rPr>
            </w:pPr>
            <w:r w:rsidRPr="00F2316E">
              <w:rPr>
                <w:b/>
                <w:noProof w:val="0"/>
                <w:lang w:val="en-US"/>
              </w:rPr>
              <w:t xml:space="preserve">Expected Results </w:t>
            </w:r>
          </w:p>
        </w:tc>
        <w:tc>
          <w:tcPr>
            <w:tcW w:w="2070" w:type="dxa"/>
          </w:tcPr>
          <w:p w:rsidR="00F2316E" w:rsidRPr="00F2316E" w:rsidRDefault="00F2316E" w:rsidP="00F2316E">
            <w:pPr>
              <w:spacing w:after="0" w:line="240" w:lineRule="auto"/>
              <w:jc w:val="both"/>
              <w:rPr>
                <w:b/>
                <w:noProof w:val="0"/>
                <w:lang w:val="en-US"/>
              </w:rPr>
            </w:pPr>
            <w:r w:rsidRPr="00F2316E">
              <w:rPr>
                <w:b/>
                <w:noProof w:val="0"/>
                <w:lang w:val="en-US"/>
              </w:rPr>
              <w:t xml:space="preserve">Time Schedule  </w:t>
            </w:r>
          </w:p>
        </w:tc>
        <w:tc>
          <w:tcPr>
            <w:tcW w:w="3127" w:type="dxa"/>
          </w:tcPr>
          <w:p w:rsidR="00F2316E" w:rsidRPr="00F2316E" w:rsidRDefault="00F2316E" w:rsidP="00F2316E">
            <w:pPr>
              <w:spacing w:after="0" w:line="240" w:lineRule="auto"/>
              <w:jc w:val="both"/>
              <w:rPr>
                <w:b/>
                <w:noProof w:val="0"/>
                <w:lang w:val="en-US"/>
              </w:rPr>
            </w:pPr>
            <w:r w:rsidRPr="00F2316E">
              <w:rPr>
                <w:b/>
                <w:noProof w:val="0"/>
                <w:lang w:val="en-US"/>
              </w:rPr>
              <w:t xml:space="preserve">Payment Schedule  </w:t>
            </w:r>
          </w:p>
        </w:tc>
      </w:tr>
      <w:tr w:rsidR="00F2316E" w:rsidRPr="00F2316E" w:rsidTr="003217EB">
        <w:tc>
          <w:tcPr>
            <w:tcW w:w="4235" w:type="dxa"/>
          </w:tcPr>
          <w:p w:rsidR="00F2316E" w:rsidRPr="00F2316E" w:rsidRDefault="00F2316E" w:rsidP="00F2316E">
            <w:pPr>
              <w:spacing w:after="0" w:line="240" w:lineRule="auto"/>
              <w:jc w:val="both"/>
              <w:rPr>
                <w:noProof w:val="0"/>
                <w:lang w:val="en-US"/>
              </w:rPr>
            </w:pPr>
            <w:r w:rsidRPr="00F2316E">
              <w:rPr>
                <w:noProof w:val="0"/>
                <w:lang w:val="en-US"/>
              </w:rPr>
              <w:t>Initial</w:t>
            </w:r>
            <w:r w:rsidRPr="00F2316E">
              <w:rPr>
                <w:i/>
                <w:noProof w:val="0"/>
                <w:lang w:val="en-US"/>
              </w:rPr>
              <w:t xml:space="preserve"> </w:t>
            </w:r>
            <w:r w:rsidRPr="00F2316E">
              <w:rPr>
                <w:noProof w:val="0"/>
                <w:lang w:val="en-US"/>
              </w:rPr>
              <w:t>report is available and agreed by PMU</w:t>
            </w:r>
          </w:p>
        </w:tc>
        <w:tc>
          <w:tcPr>
            <w:tcW w:w="2070" w:type="dxa"/>
          </w:tcPr>
          <w:p w:rsidR="00F2316E" w:rsidRPr="00F2316E" w:rsidRDefault="00F2316E" w:rsidP="00F2316E">
            <w:pPr>
              <w:spacing w:after="0" w:line="240" w:lineRule="auto"/>
              <w:jc w:val="both"/>
              <w:rPr>
                <w:noProof w:val="0"/>
                <w:lang w:val="en-US"/>
              </w:rPr>
            </w:pPr>
            <w:r w:rsidRPr="00F2316E">
              <w:rPr>
                <w:noProof w:val="0"/>
                <w:lang w:val="en-US"/>
              </w:rPr>
              <w:t xml:space="preserve">The first month </w:t>
            </w:r>
          </w:p>
        </w:tc>
        <w:tc>
          <w:tcPr>
            <w:tcW w:w="3127" w:type="dxa"/>
          </w:tcPr>
          <w:p w:rsidR="00F2316E" w:rsidRPr="00F2316E" w:rsidRDefault="00F2316E" w:rsidP="00F2316E">
            <w:pPr>
              <w:spacing w:after="0" w:line="240" w:lineRule="auto"/>
              <w:jc w:val="both"/>
              <w:rPr>
                <w:noProof w:val="0"/>
                <w:lang w:val="en-US"/>
              </w:rPr>
            </w:pPr>
            <w:r w:rsidRPr="00F2316E">
              <w:rPr>
                <w:noProof w:val="0"/>
                <w:lang w:val="en-US"/>
              </w:rPr>
              <w:t xml:space="preserve">      30 %</w:t>
            </w:r>
          </w:p>
        </w:tc>
      </w:tr>
      <w:tr w:rsidR="00F2316E" w:rsidRPr="00F2316E" w:rsidTr="003217EB">
        <w:tc>
          <w:tcPr>
            <w:tcW w:w="4235" w:type="dxa"/>
          </w:tcPr>
          <w:p w:rsidR="00F2316E" w:rsidRPr="00F2316E" w:rsidRDefault="00F2316E" w:rsidP="00F2316E">
            <w:pPr>
              <w:spacing w:after="0" w:line="240" w:lineRule="auto"/>
              <w:jc w:val="both"/>
              <w:rPr>
                <w:noProof w:val="0"/>
                <w:lang w:val="en-US"/>
              </w:rPr>
            </w:pPr>
            <w:r w:rsidRPr="00F2316E">
              <w:rPr>
                <w:noProof w:val="0"/>
                <w:lang w:val="en-US"/>
              </w:rPr>
              <w:t>Final report is available and agreed by PMU</w:t>
            </w:r>
          </w:p>
        </w:tc>
        <w:tc>
          <w:tcPr>
            <w:tcW w:w="2070" w:type="dxa"/>
          </w:tcPr>
          <w:p w:rsidR="00F2316E" w:rsidRPr="00F2316E" w:rsidRDefault="00F2316E" w:rsidP="00F2316E">
            <w:pPr>
              <w:spacing w:after="0" w:line="240" w:lineRule="auto"/>
              <w:jc w:val="both"/>
              <w:rPr>
                <w:noProof w:val="0"/>
                <w:lang w:val="en-US"/>
              </w:rPr>
            </w:pPr>
            <w:r w:rsidRPr="00F2316E">
              <w:rPr>
                <w:noProof w:val="0"/>
                <w:lang w:val="en-US"/>
              </w:rPr>
              <w:t>The third month</w:t>
            </w:r>
          </w:p>
        </w:tc>
        <w:tc>
          <w:tcPr>
            <w:tcW w:w="3127" w:type="dxa"/>
          </w:tcPr>
          <w:p w:rsidR="00F2316E" w:rsidRPr="00F2316E" w:rsidRDefault="00F2316E" w:rsidP="00F2316E">
            <w:pPr>
              <w:numPr>
                <w:ilvl w:val="0"/>
                <w:numId w:val="14"/>
              </w:numPr>
              <w:spacing w:after="0" w:line="240" w:lineRule="auto"/>
              <w:jc w:val="both"/>
              <w:rPr>
                <w:noProof w:val="0"/>
                <w:lang w:val="en-US"/>
              </w:rPr>
            </w:pPr>
            <w:r w:rsidRPr="00F2316E">
              <w:rPr>
                <w:noProof w:val="0"/>
                <w:lang w:val="en-US"/>
              </w:rPr>
              <w:t>%</w:t>
            </w:r>
          </w:p>
        </w:tc>
      </w:tr>
    </w:tbl>
    <w:p w:rsidR="00F2316E" w:rsidRPr="00F2316E" w:rsidRDefault="00F2316E" w:rsidP="00F2316E">
      <w:pPr>
        <w:spacing w:after="0" w:line="240" w:lineRule="auto"/>
        <w:jc w:val="both"/>
        <w:rPr>
          <w:noProof w:val="0"/>
          <w:lang w:val="en-US"/>
        </w:rPr>
      </w:pPr>
    </w:p>
    <w:p w:rsidR="00F2316E" w:rsidRPr="00F2316E" w:rsidRDefault="00F2316E" w:rsidP="00F2316E">
      <w:pPr>
        <w:numPr>
          <w:ilvl w:val="0"/>
          <w:numId w:val="13"/>
        </w:numPr>
        <w:spacing w:after="0" w:line="240" w:lineRule="auto"/>
        <w:jc w:val="both"/>
        <w:rPr>
          <w:b/>
          <w:noProof w:val="0"/>
          <w:lang w:val="en-US"/>
        </w:rPr>
      </w:pPr>
      <w:r w:rsidRPr="00F2316E">
        <w:rPr>
          <w:b/>
          <w:noProof w:val="0"/>
          <w:lang w:val="en-US"/>
        </w:rPr>
        <w:t xml:space="preserve">Qualifications </w:t>
      </w:r>
    </w:p>
    <w:p w:rsidR="00F2316E" w:rsidRPr="00F2316E" w:rsidRDefault="00F2316E" w:rsidP="00F2316E">
      <w:pPr>
        <w:spacing w:after="0" w:line="240" w:lineRule="auto"/>
        <w:jc w:val="both"/>
        <w:rPr>
          <w:b/>
          <w:noProof w:val="0"/>
          <w:lang w:val="en-US"/>
        </w:rPr>
      </w:pPr>
    </w:p>
    <w:p w:rsidR="00F2316E" w:rsidRPr="00F2316E" w:rsidRDefault="00F2316E" w:rsidP="00F2316E">
      <w:pPr>
        <w:pStyle w:val="ListParagraph"/>
        <w:numPr>
          <w:ilvl w:val="0"/>
          <w:numId w:val="15"/>
        </w:numPr>
        <w:spacing w:after="0" w:line="240" w:lineRule="auto"/>
        <w:jc w:val="both"/>
        <w:rPr>
          <w:noProof w:val="0"/>
          <w:lang w:val="en-US"/>
        </w:rPr>
      </w:pPr>
      <w:r w:rsidRPr="00F2316E">
        <w:rPr>
          <w:noProof w:val="0"/>
          <w:lang w:val="en-US"/>
        </w:rPr>
        <w:t xml:space="preserve">Advanced degree in social sciences (economics, planning, anthropology, law, etc.) or natural resource management  </w:t>
      </w:r>
    </w:p>
    <w:p w:rsidR="00F2316E" w:rsidRPr="00F2316E" w:rsidRDefault="00F2316E" w:rsidP="00F2316E">
      <w:pPr>
        <w:spacing w:after="0" w:line="240" w:lineRule="auto"/>
        <w:jc w:val="both"/>
        <w:rPr>
          <w:noProof w:val="0"/>
          <w:lang w:val="en-US"/>
        </w:rPr>
      </w:pPr>
    </w:p>
    <w:p w:rsidR="00F2316E" w:rsidRPr="00F2316E" w:rsidRDefault="00F2316E" w:rsidP="00F2316E">
      <w:pPr>
        <w:pStyle w:val="ListParagraph"/>
        <w:numPr>
          <w:ilvl w:val="0"/>
          <w:numId w:val="15"/>
        </w:numPr>
        <w:spacing w:after="0" w:line="240" w:lineRule="auto"/>
        <w:jc w:val="both"/>
        <w:rPr>
          <w:noProof w:val="0"/>
          <w:lang w:val="en-US"/>
        </w:rPr>
      </w:pPr>
      <w:r w:rsidRPr="00F2316E">
        <w:rPr>
          <w:noProof w:val="0"/>
          <w:lang w:val="en-US"/>
        </w:rPr>
        <w:t xml:space="preserve">Experience: </w:t>
      </w:r>
      <w:r w:rsidRPr="00F2316E">
        <w:rPr>
          <w:noProof w:val="0"/>
          <w:lang w:val="en-US"/>
        </w:rPr>
        <w:tab/>
        <w:t xml:space="preserve">8 years experiences </w:t>
      </w:r>
      <w:r>
        <w:rPr>
          <w:noProof w:val="0"/>
          <w:lang w:val="en-US"/>
        </w:rPr>
        <w:t>working as knowledge management specialist/officer</w:t>
      </w:r>
      <w:r w:rsidR="00600F4F">
        <w:rPr>
          <w:noProof w:val="0"/>
          <w:lang w:val="en-US"/>
        </w:rPr>
        <w:t>/consultants</w:t>
      </w:r>
      <w:r>
        <w:rPr>
          <w:noProof w:val="0"/>
          <w:lang w:val="en-US"/>
        </w:rPr>
        <w:t xml:space="preserve"> or related to knowledge management aspects </w:t>
      </w:r>
      <w:r w:rsidR="00600F4F">
        <w:rPr>
          <w:noProof w:val="0"/>
          <w:lang w:val="en-US"/>
        </w:rPr>
        <w:t>as demonstrated in the applicant’s CV</w:t>
      </w:r>
      <w:r>
        <w:rPr>
          <w:noProof w:val="0"/>
          <w:lang w:val="en-US"/>
        </w:rPr>
        <w:t xml:space="preserve">  </w:t>
      </w:r>
      <w:r w:rsidRPr="00F2316E">
        <w:rPr>
          <w:noProof w:val="0"/>
          <w:lang w:val="en-US"/>
        </w:rPr>
        <w:t xml:space="preserve"> </w:t>
      </w:r>
    </w:p>
    <w:p w:rsidR="00600F4F" w:rsidRDefault="00F2316E" w:rsidP="00F2316E">
      <w:pPr>
        <w:pStyle w:val="ListParagraph"/>
        <w:spacing w:after="0" w:line="240" w:lineRule="auto"/>
        <w:ind w:firstLine="720"/>
        <w:jc w:val="both"/>
        <w:rPr>
          <w:noProof w:val="0"/>
          <w:lang w:val="en-US"/>
        </w:rPr>
      </w:pPr>
      <w:r>
        <w:rPr>
          <w:noProof w:val="0"/>
          <w:lang w:val="en-US"/>
        </w:rPr>
        <w:t xml:space="preserve">             </w:t>
      </w:r>
    </w:p>
    <w:p w:rsidR="00600F4F" w:rsidRDefault="00F2316E" w:rsidP="00600F4F">
      <w:pPr>
        <w:pStyle w:val="ListParagraph"/>
        <w:numPr>
          <w:ilvl w:val="0"/>
          <w:numId w:val="15"/>
        </w:numPr>
        <w:spacing w:after="0" w:line="240" w:lineRule="auto"/>
        <w:jc w:val="both"/>
        <w:rPr>
          <w:noProof w:val="0"/>
          <w:lang w:val="en-US"/>
        </w:rPr>
      </w:pPr>
      <w:r w:rsidRPr="00600F4F">
        <w:rPr>
          <w:noProof w:val="0"/>
          <w:lang w:val="en-US"/>
        </w:rPr>
        <w:t>Having experience on working with international institutions</w:t>
      </w:r>
    </w:p>
    <w:p w:rsidR="00600F4F" w:rsidRPr="00600F4F" w:rsidRDefault="00600F4F" w:rsidP="00600F4F">
      <w:pPr>
        <w:pStyle w:val="ListParagraph"/>
        <w:rPr>
          <w:noProof w:val="0"/>
          <w:lang w:val="en-US"/>
        </w:rPr>
      </w:pPr>
    </w:p>
    <w:p w:rsidR="00F2316E" w:rsidRPr="00600F4F" w:rsidRDefault="00600F4F" w:rsidP="00600F4F">
      <w:pPr>
        <w:pStyle w:val="ListParagraph"/>
        <w:numPr>
          <w:ilvl w:val="0"/>
          <w:numId w:val="15"/>
        </w:numPr>
        <w:spacing w:after="0" w:line="240" w:lineRule="auto"/>
        <w:jc w:val="both"/>
        <w:rPr>
          <w:noProof w:val="0"/>
          <w:lang w:val="en-US"/>
        </w:rPr>
      </w:pPr>
      <w:r>
        <w:rPr>
          <w:noProof w:val="0"/>
          <w:lang w:val="en-US"/>
        </w:rPr>
        <w:t xml:space="preserve">Fluency in English </w:t>
      </w:r>
      <w:r w:rsidR="00F2316E" w:rsidRPr="00600F4F">
        <w:rPr>
          <w:noProof w:val="0"/>
          <w:lang w:val="en-US"/>
        </w:rPr>
        <w:t xml:space="preserve"> </w:t>
      </w:r>
    </w:p>
    <w:p w:rsidR="00F2316E" w:rsidRPr="00F2316E" w:rsidRDefault="00F2316E" w:rsidP="00F2316E">
      <w:pPr>
        <w:spacing w:after="0" w:line="240" w:lineRule="auto"/>
        <w:jc w:val="both"/>
        <w:rPr>
          <w:noProof w:val="0"/>
          <w:lang w:val="en-US"/>
        </w:rPr>
      </w:pPr>
    </w:p>
    <w:p w:rsidR="00F94C6B" w:rsidRPr="00E86FDB" w:rsidRDefault="00F94C6B">
      <w:pPr>
        <w:spacing w:after="0" w:line="240" w:lineRule="auto"/>
        <w:jc w:val="both"/>
        <w:rPr>
          <w:noProof w:val="0"/>
          <w:lang w:val="en-US"/>
        </w:rPr>
      </w:pPr>
    </w:p>
    <w:sectPr w:rsidR="00F94C6B" w:rsidRPr="00E86FDB" w:rsidSect="00096F7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13C" w:rsidRDefault="0040013C" w:rsidP="00D13C56">
      <w:pPr>
        <w:spacing w:after="0" w:line="240" w:lineRule="auto"/>
      </w:pPr>
      <w:r>
        <w:separator/>
      </w:r>
    </w:p>
  </w:endnote>
  <w:endnote w:type="continuationSeparator" w:id="0">
    <w:p w:rsidR="0040013C" w:rsidRDefault="0040013C" w:rsidP="00D13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228855"/>
      <w:docPartObj>
        <w:docPartGallery w:val="Page Numbers (Bottom of Page)"/>
        <w:docPartUnique/>
      </w:docPartObj>
    </w:sdtPr>
    <w:sdtContent>
      <w:p w:rsidR="005122B1" w:rsidRDefault="005122B1">
        <w:pPr>
          <w:pStyle w:val="Footer"/>
          <w:jc w:val="right"/>
        </w:pPr>
        <w:fldSimple w:instr=" PAGE   \* MERGEFORMAT ">
          <w:r w:rsidR="0069339D">
            <w:t>1</w:t>
          </w:r>
        </w:fldSimple>
      </w:p>
    </w:sdtContent>
  </w:sdt>
  <w:p w:rsidR="005122B1" w:rsidRDefault="00512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13C" w:rsidRDefault="0040013C" w:rsidP="00D13C56">
      <w:pPr>
        <w:spacing w:after="0" w:line="240" w:lineRule="auto"/>
      </w:pPr>
      <w:r>
        <w:separator/>
      </w:r>
    </w:p>
  </w:footnote>
  <w:footnote w:type="continuationSeparator" w:id="0">
    <w:p w:rsidR="0040013C" w:rsidRDefault="0040013C" w:rsidP="00D13C56">
      <w:pPr>
        <w:spacing w:after="0" w:line="240" w:lineRule="auto"/>
      </w:pPr>
      <w:r>
        <w:continuationSeparator/>
      </w:r>
    </w:p>
  </w:footnote>
  <w:footnote w:id="1">
    <w:p w:rsidR="005122B1" w:rsidRPr="004C0E2D" w:rsidRDefault="005122B1" w:rsidP="004C0E2D">
      <w:pPr>
        <w:autoSpaceDE w:val="0"/>
        <w:autoSpaceDN w:val="0"/>
        <w:adjustRightInd w:val="0"/>
        <w:spacing w:after="0" w:line="240" w:lineRule="auto"/>
        <w:rPr>
          <w:lang w:val="en-US"/>
        </w:rPr>
      </w:pPr>
      <w:r>
        <w:rPr>
          <w:rStyle w:val="FootnoteReference"/>
        </w:rPr>
        <w:footnoteRef/>
      </w:r>
      <w:r>
        <w:t xml:space="preserve"> </w:t>
      </w:r>
      <w:r>
        <w:rPr>
          <w:rFonts w:cs="MyriadPro-Regular"/>
          <w:noProof w:val="0"/>
          <w:color w:val="231F20"/>
          <w:sz w:val="20"/>
          <w:szCs w:val="20"/>
          <w:lang w:val="en-US"/>
        </w:rPr>
        <w:t>K</w:t>
      </w:r>
      <w:r w:rsidRPr="004C0E2D">
        <w:rPr>
          <w:rFonts w:cs="MyriadPro-Regular"/>
          <w:noProof w:val="0"/>
          <w:color w:val="231F20"/>
          <w:sz w:val="20"/>
          <w:szCs w:val="20"/>
          <w:lang w:val="en-US"/>
        </w:rPr>
        <w:t>nowledge management is defined as ‘the creation,</w:t>
      </w:r>
      <w:r>
        <w:rPr>
          <w:rFonts w:cs="MyriadPro-Regular"/>
          <w:noProof w:val="0"/>
          <w:color w:val="231F20"/>
          <w:sz w:val="20"/>
          <w:szCs w:val="20"/>
          <w:lang w:val="en-US"/>
        </w:rPr>
        <w:t xml:space="preserve"> </w:t>
      </w:r>
      <w:r w:rsidRPr="004C0E2D">
        <w:rPr>
          <w:rFonts w:cs="MyriadPro-Regular"/>
          <w:noProof w:val="0"/>
          <w:color w:val="231F20"/>
          <w:sz w:val="20"/>
          <w:szCs w:val="20"/>
          <w:lang w:val="en-US"/>
        </w:rPr>
        <w:t>organization, sharing, and use of knowledge for development results</w:t>
      </w:r>
      <w:r>
        <w:rPr>
          <w:rFonts w:cs="MyriadPro-Regular"/>
          <w:noProof w:val="0"/>
          <w:color w:val="231F20"/>
          <w:sz w:val="20"/>
          <w:szCs w:val="20"/>
          <w:lang w:val="en-US"/>
        </w:rPr>
        <w:t>.</w:t>
      </w:r>
      <w:r>
        <w:rPr>
          <w:rFonts w:ascii="MyriadPro-Regular" w:hAnsi="MyriadPro-Regular" w:cs="MyriadPro-Regular"/>
          <w:noProof w:val="0"/>
          <w:color w:val="231F20"/>
          <w:sz w:val="20"/>
          <w:szCs w:val="20"/>
          <w:lang w:val="en-US"/>
        </w:rPr>
        <w:t xml:space="preserve">” </w:t>
      </w:r>
      <w:r>
        <w:rPr>
          <w:rFonts w:cs="MyriadPro-Regular"/>
          <w:noProof w:val="0"/>
          <w:color w:val="231F20"/>
          <w:sz w:val="20"/>
          <w:szCs w:val="20"/>
          <w:lang w:val="en-US"/>
        </w:rPr>
        <w:t xml:space="preserve">See </w:t>
      </w:r>
      <w:r w:rsidRPr="004C0E2D">
        <w:rPr>
          <w:rFonts w:cs="MyriadPro-Regular"/>
          <w:i/>
          <w:iCs/>
          <w:noProof w:val="0"/>
          <w:color w:val="231F20"/>
          <w:sz w:val="20"/>
          <w:szCs w:val="20"/>
          <w:lang w:val="en-US"/>
        </w:rPr>
        <w:t>BCPR Knowledge and Information Management Strategy for the Crisis Prevention and Recovery Practice Area</w:t>
      </w:r>
      <w:r w:rsidRPr="004C0E2D">
        <w:rPr>
          <w:rFonts w:cs="MyriadPro-Regular"/>
          <w:noProof w:val="0"/>
          <w:color w:val="231F20"/>
          <w:sz w:val="20"/>
          <w:szCs w:val="20"/>
          <w:lang w:val="en-US"/>
        </w:rPr>
        <w:t>, 2005.</w:t>
      </w:r>
      <w:r>
        <w:rPr>
          <w:rFonts w:ascii="MyriadPro-Regular" w:hAnsi="MyriadPro-Regular" w:cs="MyriadPro-Regular"/>
          <w:noProof w:val="0"/>
          <w:color w:val="231F20"/>
          <w:sz w:val="20"/>
          <w:szCs w:val="20"/>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737"/>
    <w:multiLevelType w:val="hybridMultilevel"/>
    <w:tmpl w:val="B360E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845CF5"/>
    <w:multiLevelType w:val="hybridMultilevel"/>
    <w:tmpl w:val="CBA29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33164D"/>
    <w:multiLevelType w:val="hybridMultilevel"/>
    <w:tmpl w:val="91FC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0A7E10"/>
    <w:multiLevelType w:val="hybridMultilevel"/>
    <w:tmpl w:val="C9160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9D34F1"/>
    <w:multiLevelType w:val="hybridMultilevel"/>
    <w:tmpl w:val="7DEE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0F01FE"/>
    <w:multiLevelType w:val="hybridMultilevel"/>
    <w:tmpl w:val="08FE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B4B41"/>
    <w:multiLevelType w:val="hybridMultilevel"/>
    <w:tmpl w:val="753C2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965378"/>
    <w:multiLevelType w:val="hybridMultilevel"/>
    <w:tmpl w:val="F6000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BC16AC"/>
    <w:multiLevelType w:val="hybridMultilevel"/>
    <w:tmpl w:val="DA021790"/>
    <w:lvl w:ilvl="0" w:tplc="BA804C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216F3"/>
    <w:multiLevelType w:val="hybridMultilevel"/>
    <w:tmpl w:val="58FC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575DCD"/>
    <w:multiLevelType w:val="hybridMultilevel"/>
    <w:tmpl w:val="84D2E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AA6640"/>
    <w:multiLevelType w:val="hybridMultilevel"/>
    <w:tmpl w:val="CB8AF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4942F5"/>
    <w:multiLevelType w:val="hybridMultilevel"/>
    <w:tmpl w:val="0ED0B1DE"/>
    <w:lvl w:ilvl="0" w:tplc="E514D358">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46734F"/>
    <w:multiLevelType w:val="hybridMultilevel"/>
    <w:tmpl w:val="DF2A0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C02093"/>
    <w:multiLevelType w:val="hybridMultilevel"/>
    <w:tmpl w:val="D88C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1"/>
  </w:num>
  <w:num w:numId="5">
    <w:abstractNumId w:val="3"/>
  </w:num>
  <w:num w:numId="6">
    <w:abstractNumId w:val="0"/>
  </w:num>
  <w:num w:numId="7">
    <w:abstractNumId w:val="13"/>
  </w:num>
  <w:num w:numId="8">
    <w:abstractNumId w:val="7"/>
  </w:num>
  <w:num w:numId="9">
    <w:abstractNumId w:val="4"/>
  </w:num>
  <w:num w:numId="10">
    <w:abstractNumId w:val="10"/>
  </w:num>
  <w:num w:numId="11">
    <w:abstractNumId w:val="2"/>
  </w:num>
  <w:num w:numId="12">
    <w:abstractNumId w:val="14"/>
  </w:num>
  <w:num w:numId="13">
    <w:abstractNumId w:val="8"/>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31C69"/>
    <w:rsid w:val="00085556"/>
    <w:rsid w:val="00095DAB"/>
    <w:rsid w:val="00096F7B"/>
    <w:rsid w:val="000C0F6D"/>
    <w:rsid w:val="000E48FD"/>
    <w:rsid w:val="001F5563"/>
    <w:rsid w:val="003524F1"/>
    <w:rsid w:val="00372B1A"/>
    <w:rsid w:val="00381CFB"/>
    <w:rsid w:val="003B08FA"/>
    <w:rsid w:val="003D7D46"/>
    <w:rsid w:val="0040013C"/>
    <w:rsid w:val="004210A6"/>
    <w:rsid w:val="00426D94"/>
    <w:rsid w:val="0045600B"/>
    <w:rsid w:val="0049433A"/>
    <w:rsid w:val="004B5E26"/>
    <w:rsid w:val="004C0E2D"/>
    <w:rsid w:val="0050086A"/>
    <w:rsid w:val="005122B1"/>
    <w:rsid w:val="00522030"/>
    <w:rsid w:val="00531C69"/>
    <w:rsid w:val="00532406"/>
    <w:rsid w:val="0053687B"/>
    <w:rsid w:val="00552AED"/>
    <w:rsid w:val="00584A0D"/>
    <w:rsid w:val="00600F4F"/>
    <w:rsid w:val="006654A0"/>
    <w:rsid w:val="0069339D"/>
    <w:rsid w:val="006D5845"/>
    <w:rsid w:val="006F1105"/>
    <w:rsid w:val="00775829"/>
    <w:rsid w:val="007D26FD"/>
    <w:rsid w:val="008D0C35"/>
    <w:rsid w:val="00A00289"/>
    <w:rsid w:val="00A17732"/>
    <w:rsid w:val="00A55C7F"/>
    <w:rsid w:val="00AA2F09"/>
    <w:rsid w:val="00AB5678"/>
    <w:rsid w:val="00B2218F"/>
    <w:rsid w:val="00B4567F"/>
    <w:rsid w:val="00B66B6B"/>
    <w:rsid w:val="00B9238E"/>
    <w:rsid w:val="00B94F3D"/>
    <w:rsid w:val="00BA0580"/>
    <w:rsid w:val="00CA2CCC"/>
    <w:rsid w:val="00D07414"/>
    <w:rsid w:val="00D13C56"/>
    <w:rsid w:val="00D63E59"/>
    <w:rsid w:val="00DB261B"/>
    <w:rsid w:val="00DB47AB"/>
    <w:rsid w:val="00E65D31"/>
    <w:rsid w:val="00E86FDB"/>
    <w:rsid w:val="00EC51FC"/>
    <w:rsid w:val="00F2316E"/>
    <w:rsid w:val="00F6369F"/>
    <w:rsid w:val="00F94C6B"/>
    <w:rsid w:val="00FC134A"/>
    <w:rsid w:val="00FE2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7B"/>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69"/>
    <w:pPr>
      <w:ind w:left="720"/>
      <w:contextualSpacing/>
    </w:pPr>
  </w:style>
  <w:style w:type="paragraph" w:styleId="BalloonText">
    <w:name w:val="Balloon Text"/>
    <w:basedOn w:val="Normal"/>
    <w:link w:val="BalloonTextChar"/>
    <w:uiPriority w:val="99"/>
    <w:semiHidden/>
    <w:unhideWhenUsed/>
    <w:rsid w:val="00B2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8F"/>
    <w:rPr>
      <w:rFonts w:ascii="Tahoma" w:hAnsi="Tahoma" w:cs="Tahoma"/>
      <w:noProof/>
      <w:sz w:val="16"/>
      <w:szCs w:val="16"/>
      <w:lang w:val="id-ID"/>
    </w:rPr>
  </w:style>
  <w:style w:type="paragraph" w:styleId="Header">
    <w:name w:val="header"/>
    <w:basedOn w:val="Normal"/>
    <w:link w:val="HeaderChar"/>
    <w:uiPriority w:val="99"/>
    <w:semiHidden/>
    <w:unhideWhenUsed/>
    <w:rsid w:val="00D13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C56"/>
    <w:rPr>
      <w:noProof/>
      <w:lang w:val="id-ID"/>
    </w:rPr>
  </w:style>
  <w:style w:type="paragraph" w:styleId="Footer">
    <w:name w:val="footer"/>
    <w:basedOn w:val="Normal"/>
    <w:link w:val="FooterChar"/>
    <w:uiPriority w:val="99"/>
    <w:unhideWhenUsed/>
    <w:rsid w:val="00D1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C56"/>
    <w:rPr>
      <w:noProof/>
      <w:lang w:val="id-ID"/>
    </w:rPr>
  </w:style>
  <w:style w:type="paragraph" w:styleId="FootnoteText">
    <w:name w:val="footnote text"/>
    <w:basedOn w:val="Normal"/>
    <w:link w:val="FootnoteTextChar"/>
    <w:uiPriority w:val="99"/>
    <w:semiHidden/>
    <w:unhideWhenUsed/>
    <w:rsid w:val="004C0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E2D"/>
    <w:rPr>
      <w:noProof/>
      <w:sz w:val="20"/>
      <w:szCs w:val="20"/>
      <w:lang w:val="id-ID"/>
    </w:rPr>
  </w:style>
  <w:style w:type="character" w:styleId="FootnoteReference">
    <w:name w:val="footnote reference"/>
    <w:basedOn w:val="DefaultParagraphFont"/>
    <w:uiPriority w:val="99"/>
    <w:semiHidden/>
    <w:unhideWhenUsed/>
    <w:rsid w:val="004C0E2D"/>
    <w:rPr>
      <w:vertAlign w:val="superscript"/>
    </w:rPr>
  </w:style>
</w:styles>
</file>

<file path=word/webSettings.xml><?xml version="1.0" encoding="utf-8"?>
<w:webSettings xmlns:r="http://schemas.openxmlformats.org/officeDocument/2006/relationships" xmlns:w="http://schemas.openxmlformats.org/wordprocessingml/2006/main">
  <w:divs>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5CC6635-2549-47D7-9D04-D3666896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Wahib Situmorang</dc:creator>
  <cp:lastModifiedBy>A Wahib Situmorang</cp:lastModifiedBy>
  <cp:revision>7</cp:revision>
  <dcterms:created xsi:type="dcterms:W3CDTF">2011-07-03T09:34:00Z</dcterms:created>
  <dcterms:modified xsi:type="dcterms:W3CDTF">2011-07-03T15:02:00Z</dcterms:modified>
</cp:coreProperties>
</file>