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188E2C30" w14:textId="21CABA04" w:rsidR="00521CCC"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830FE3">
        <w:rPr>
          <w:rFonts w:cs="Calibri"/>
          <w:b/>
          <w:sz w:val="22"/>
          <w:szCs w:val="22"/>
        </w:rPr>
        <w:t>September 2</w:t>
      </w:r>
      <w:r w:rsidR="00830FE3" w:rsidRPr="00830FE3">
        <w:rPr>
          <w:rFonts w:cs="Calibri"/>
          <w:b/>
          <w:sz w:val="22"/>
          <w:szCs w:val="22"/>
          <w:vertAlign w:val="superscript"/>
        </w:rPr>
        <w:t>nd</w:t>
      </w:r>
      <w:r w:rsidR="00830FE3">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11F17B49" w:rsidR="00C32B49" w:rsidRDefault="00217302" w:rsidP="008947F0">
      <w:pPr>
        <w:jc w:val="center"/>
        <w:rPr>
          <w:rFonts w:cs="Calibri"/>
          <w:b/>
          <w:sz w:val="22"/>
          <w:szCs w:val="22"/>
        </w:rPr>
      </w:pPr>
      <w:r>
        <w:rPr>
          <w:rFonts w:cs="Calibri"/>
          <w:b/>
          <w:sz w:val="22"/>
          <w:szCs w:val="22"/>
        </w:rPr>
        <w:t>9h30 Geneva/Rome, 10h3</w:t>
      </w:r>
      <w:r w:rsidR="00521CCC">
        <w:rPr>
          <w:rFonts w:cs="Calibri"/>
          <w:b/>
          <w:sz w:val="22"/>
          <w:szCs w:val="22"/>
        </w:rPr>
        <w:t>0 Nairobi</w:t>
      </w:r>
      <w:r w:rsidR="006B5A0C" w:rsidRPr="00C32B49">
        <w:rPr>
          <w:rFonts w:cs="Calibri"/>
          <w:b/>
          <w:sz w:val="22"/>
          <w:szCs w:val="22"/>
        </w:rPr>
        <w:t xml:space="preserve"> </w:t>
      </w:r>
    </w:p>
    <w:p w14:paraId="3A0599B7" w14:textId="77777777" w:rsidR="008947F0" w:rsidRDefault="008947F0" w:rsidP="00797445">
      <w:pPr>
        <w:rPr>
          <w:rFonts w:cs="Calibri"/>
          <w:b/>
          <w:sz w:val="22"/>
          <w:szCs w:val="22"/>
        </w:rPr>
      </w:pPr>
    </w:p>
    <w:p w14:paraId="004EAB8C" w14:textId="77777777" w:rsidR="00217302" w:rsidRPr="00217302" w:rsidRDefault="00217302" w:rsidP="00217302">
      <w:pPr>
        <w:jc w:val="both"/>
        <w:rPr>
          <w:b/>
          <w:sz w:val="20"/>
        </w:rPr>
      </w:pPr>
      <w:r w:rsidRPr="00217302">
        <w:rPr>
          <w:b/>
          <w:sz w:val="20"/>
        </w:rPr>
        <w:t>Attendance:</w:t>
      </w:r>
    </w:p>
    <w:p w14:paraId="6517BEF2" w14:textId="77777777" w:rsidR="00217302" w:rsidRPr="00217302" w:rsidRDefault="00217302" w:rsidP="00217302">
      <w:pPr>
        <w:jc w:val="both"/>
        <w:rPr>
          <w:sz w:val="20"/>
          <w:u w:val="single"/>
        </w:rPr>
      </w:pPr>
      <w:r w:rsidRPr="00217302">
        <w:rPr>
          <w:sz w:val="20"/>
          <w:u w:val="single"/>
        </w:rPr>
        <w:t>MG members and alternates</w:t>
      </w:r>
    </w:p>
    <w:p w14:paraId="5B0546BF" w14:textId="6DF9B99F" w:rsidR="00217302" w:rsidRPr="00381C0D" w:rsidRDefault="00217302" w:rsidP="00217302">
      <w:pPr>
        <w:jc w:val="both"/>
        <w:rPr>
          <w:sz w:val="20"/>
          <w:lang w:val="fr-CH"/>
        </w:rPr>
      </w:pPr>
      <w:r w:rsidRPr="00381C0D">
        <w:rPr>
          <w:sz w:val="20"/>
          <w:lang w:val="fr-CH"/>
        </w:rPr>
        <w:t xml:space="preserve">FAO: Maria José Sanz Sanchez </w:t>
      </w:r>
    </w:p>
    <w:p w14:paraId="7477E6C6" w14:textId="77777777" w:rsidR="00217302" w:rsidRPr="00381C0D" w:rsidRDefault="00217302" w:rsidP="00217302">
      <w:pPr>
        <w:jc w:val="both"/>
        <w:rPr>
          <w:sz w:val="20"/>
          <w:lang w:val="fr-CH"/>
        </w:rPr>
      </w:pPr>
      <w:r w:rsidRPr="00381C0D">
        <w:rPr>
          <w:sz w:val="20"/>
          <w:lang w:val="fr-CH"/>
        </w:rPr>
        <w:t>UNDP: Tim Clairs</w:t>
      </w:r>
    </w:p>
    <w:p w14:paraId="36DD2E85" w14:textId="77777777" w:rsidR="00217302" w:rsidRPr="00217302" w:rsidRDefault="00217302" w:rsidP="00217302">
      <w:pPr>
        <w:jc w:val="both"/>
        <w:rPr>
          <w:sz w:val="20"/>
        </w:rPr>
      </w:pPr>
      <w:r w:rsidRPr="00217302">
        <w:rPr>
          <w:sz w:val="20"/>
        </w:rPr>
        <w:t>UNEP: Tim Christophersen</w:t>
      </w:r>
    </w:p>
    <w:p w14:paraId="5E4E7011" w14:textId="77777777" w:rsidR="00217302" w:rsidRPr="00217302" w:rsidRDefault="00217302" w:rsidP="00217302">
      <w:pPr>
        <w:jc w:val="both"/>
        <w:rPr>
          <w:sz w:val="20"/>
        </w:rPr>
      </w:pPr>
      <w:r w:rsidRPr="00217302">
        <w:rPr>
          <w:sz w:val="20"/>
        </w:rPr>
        <w:t xml:space="preserve">Secretariat: Mario Boccucci, Mirey Atallah </w:t>
      </w:r>
    </w:p>
    <w:p w14:paraId="022E2E85" w14:textId="77777777" w:rsidR="00217302" w:rsidRPr="00217302" w:rsidRDefault="00217302" w:rsidP="00217302">
      <w:pPr>
        <w:jc w:val="both"/>
        <w:rPr>
          <w:b/>
          <w:sz w:val="8"/>
        </w:rPr>
      </w:pPr>
    </w:p>
    <w:p w14:paraId="40BB5ED6" w14:textId="77777777" w:rsidR="00217302" w:rsidRPr="00217302" w:rsidRDefault="00217302" w:rsidP="00217302">
      <w:pPr>
        <w:jc w:val="both"/>
        <w:rPr>
          <w:sz w:val="20"/>
          <w:u w:val="single"/>
        </w:rPr>
      </w:pPr>
      <w:r w:rsidRPr="00217302">
        <w:rPr>
          <w:sz w:val="20"/>
          <w:u w:val="single"/>
        </w:rPr>
        <w:t>Others</w:t>
      </w:r>
    </w:p>
    <w:p w14:paraId="6F320C43" w14:textId="794EDEC7" w:rsidR="00217302" w:rsidRPr="00217302" w:rsidRDefault="00217302" w:rsidP="00217302">
      <w:pPr>
        <w:jc w:val="both"/>
        <w:rPr>
          <w:sz w:val="20"/>
        </w:rPr>
      </w:pPr>
      <w:r w:rsidRPr="00217302">
        <w:rPr>
          <w:sz w:val="20"/>
        </w:rPr>
        <w:t xml:space="preserve">Secretariat: </w:t>
      </w:r>
      <w:r w:rsidR="00830FE3">
        <w:rPr>
          <w:sz w:val="20"/>
        </w:rPr>
        <w:t xml:space="preserve">Mike Speirs, </w:t>
      </w:r>
      <w:r w:rsidRPr="00217302">
        <w:rPr>
          <w:sz w:val="20"/>
        </w:rPr>
        <w:t xml:space="preserve">Jessica Holterhof </w:t>
      </w:r>
    </w:p>
    <w:p w14:paraId="03E6E2BE" w14:textId="77777777" w:rsidR="008947F0" w:rsidRPr="00E47BE9" w:rsidRDefault="008947F0" w:rsidP="00EF59E2">
      <w:pPr>
        <w:rPr>
          <w:b/>
          <w:sz w:val="12"/>
          <w:szCs w:val="22"/>
        </w:rPr>
      </w:pPr>
    </w:p>
    <w:p w14:paraId="312C1B19" w14:textId="7A145944" w:rsidR="00417903" w:rsidRPr="00A17819" w:rsidRDefault="00521CCC" w:rsidP="00A17819">
      <w:pPr>
        <w:pStyle w:val="ListParagraph"/>
        <w:numPr>
          <w:ilvl w:val="0"/>
          <w:numId w:val="34"/>
        </w:numPr>
        <w:spacing w:after="120" w:line="276" w:lineRule="auto"/>
        <w:ind w:left="357" w:hanging="357"/>
        <w:jc w:val="both"/>
        <w:rPr>
          <w:sz w:val="22"/>
          <w:szCs w:val="22"/>
        </w:rPr>
      </w:pPr>
      <w:r w:rsidRPr="00A17819">
        <w:rPr>
          <w:b/>
          <w:sz w:val="22"/>
          <w:szCs w:val="22"/>
        </w:rPr>
        <w:t xml:space="preserve">Approval </w:t>
      </w:r>
      <w:r w:rsidR="004D4F47">
        <w:rPr>
          <w:b/>
          <w:sz w:val="22"/>
          <w:szCs w:val="22"/>
        </w:rPr>
        <w:t xml:space="preserve">of minutes of previous call, </w:t>
      </w:r>
      <w:r w:rsidR="00830FE3">
        <w:rPr>
          <w:b/>
          <w:sz w:val="22"/>
          <w:szCs w:val="22"/>
        </w:rPr>
        <w:t>August 26</w:t>
      </w:r>
      <w:r w:rsidR="004D4F47" w:rsidRPr="004D4F47">
        <w:rPr>
          <w:b/>
          <w:sz w:val="22"/>
          <w:szCs w:val="22"/>
          <w:vertAlign w:val="superscript"/>
        </w:rPr>
        <w:t>th</w:t>
      </w:r>
      <w:r w:rsidR="004D4F47">
        <w:rPr>
          <w:b/>
          <w:sz w:val="22"/>
          <w:szCs w:val="22"/>
        </w:rPr>
        <w:t xml:space="preserve"> </w:t>
      </w:r>
      <w:r w:rsidRPr="00A17819">
        <w:rPr>
          <w:b/>
          <w:sz w:val="22"/>
          <w:szCs w:val="22"/>
        </w:rPr>
        <w:t xml:space="preserve">2015 </w:t>
      </w:r>
    </w:p>
    <w:p w14:paraId="4BC7E2B1" w14:textId="77777777" w:rsidR="00797445" w:rsidRPr="00AC4FFB" w:rsidRDefault="00797445" w:rsidP="00EE0C71">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52459594" w14:textId="77777777" w:rsidR="002019F5" w:rsidRPr="0089658F" w:rsidRDefault="002019F5" w:rsidP="002019F5">
      <w:pPr>
        <w:pStyle w:val="ListParagraph"/>
        <w:numPr>
          <w:ilvl w:val="1"/>
          <w:numId w:val="41"/>
        </w:numPr>
        <w:spacing w:after="120"/>
        <w:ind w:left="714" w:hanging="357"/>
        <w:jc w:val="both"/>
        <w:rPr>
          <w:sz w:val="20"/>
          <w:szCs w:val="22"/>
        </w:rPr>
      </w:pPr>
      <w:r w:rsidRPr="0089658F">
        <w:rPr>
          <w:sz w:val="20"/>
          <w:szCs w:val="22"/>
        </w:rPr>
        <w:t>The MG will provide written comments on the minutes and decisi</w:t>
      </w:r>
      <w:r>
        <w:rPr>
          <w:sz w:val="20"/>
          <w:szCs w:val="22"/>
        </w:rPr>
        <w:t>ons from the last MG by Friday, September 4</w:t>
      </w:r>
      <w:r w:rsidRPr="00EF1D63">
        <w:rPr>
          <w:sz w:val="20"/>
          <w:szCs w:val="22"/>
          <w:vertAlign w:val="superscript"/>
        </w:rPr>
        <w:t>th</w:t>
      </w:r>
      <w:r w:rsidRPr="0089658F">
        <w:rPr>
          <w:sz w:val="20"/>
          <w:szCs w:val="22"/>
        </w:rPr>
        <w:t>, if necessary.</w:t>
      </w:r>
    </w:p>
    <w:p w14:paraId="52882B3A" w14:textId="77777777" w:rsidR="002019F5" w:rsidRPr="006838A0" w:rsidRDefault="002019F5" w:rsidP="002019F5">
      <w:pPr>
        <w:pStyle w:val="ListParagraph"/>
        <w:numPr>
          <w:ilvl w:val="1"/>
          <w:numId w:val="41"/>
        </w:numPr>
        <w:spacing w:after="120"/>
        <w:ind w:left="714" w:hanging="357"/>
        <w:contextualSpacing w:val="0"/>
        <w:jc w:val="both"/>
        <w:rPr>
          <w:sz w:val="20"/>
          <w:szCs w:val="22"/>
        </w:rPr>
      </w:pPr>
      <w:r w:rsidRPr="0089658F">
        <w:rPr>
          <w:sz w:val="20"/>
          <w:szCs w:val="22"/>
        </w:rPr>
        <w:t>The Secretariat will amend the minutes and decisi</w:t>
      </w:r>
      <w:r>
        <w:rPr>
          <w:sz w:val="20"/>
          <w:szCs w:val="22"/>
        </w:rPr>
        <w:t xml:space="preserve">ons and post on the workspace. </w:t>
      </w:r>
    </w:p>
    <w:p w14:paraId="18E7443D" w14:textId="12D98C81" w:rsidR="00957E94" w:rsidRPr="00A17819" w:rsidRDefault="00217302" w:rsidP="00A17819">
      <w:pPr>
        <w:pStyle w:val="ListParagraph"/>
        <w:numPr>
          <w:ilvl w:val="0"/>
          <w:numId w:val="34"/>
        </w:numPr>
        <w:ind w:left="357" w:hanging="357"/>
        <w:rPr>
          <w:b/>
          <w:sz w:val="22"/>
          <w:szCs w:val="22"/>
        </w:rPr>
      </w:pPr>
      <w:r>
        <w:rPr>
          <w:b/>
          <w:sz w:val="22"/>
          <w:szCs w:val="22"/>
        </w:rPr>
        <w:t xml:space="preserve">Update on the UN-REDD 2016-2020 Terms of Reference process </w:t>
      </w:r>
    </w:p>
    <w:p w14:paraId="44E9CC97" w14:textId="77777777" w:rsidR="009B2DF3" w:rsidRPr="00EF59E2" w:rsidRDefault="009B2DF3" w:rsidP="009B2DF3">
      <w:pPr>
        <w:pStyle w:val="ListParagraph"/>
        <w:rPr>
          <w:b/>
          <w:sz w:val="10"/>
          <w:szCs w:val="10"/>
        </w:rPr>
      </w:pPr>
    </w:p>
    <w:p w14:paraId="087C3F0D" w14:textId="77777777" w:rsidR="00EF59E2" w:rsidRPr="00EE0C71" w:rsidRDefault="00EF59E2" w:rsidP="00EE0C71">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2BA54759" w14:textId="77777777" w:rsidR="00381C0D" w:rsidRDefault="00381C0D" w:rsidP="00381C0D">
      <w:pPr>
        <w:pStyle w:val="ListParagraph"/>
        <w:widowControl w:val="0"/>
        <w:numPr>
          <w:ilvl w:val="0"/>
          <w:numId w:val="40"/>
        </w:numPr>
        <w:autoSpaceDE w:val="0"/>
        <w:autoSpaceDN w:val="0"/>
        <w:adjustRightInd w:val="0"/>
        <w:spacing w:after="120" w:line="276" w:lineRule="auto"/>
        <w:ind w:left="714" w:hanging="357"/>
        <w:jc w:val="both"/>
        <w:rPr>
          <w:sz w:val="20"/>
          <w:szCs w:val="22"/>
        </w:rPr>
      </w:pPr>
      <w:r>
        <w:rPr>
          <w:sz w:val="20"/>
          <w:szCs w:val="22"/>
        </w:rPr>
        <w:t xml:space="preserve">After consultation with the MPTF, the Secretariat will provide the UN agencies with a draft MOU by the end of this week. </w:t>
      </w:r>
    </w:p>
    <w:p w14:paraId="7EAEF300" w14:textId="77777777" w:rsidR="00381C0D" w:rsidRDefault="00381C0D" w:rsidP="00381C0D">
      <w:pPr>
        <w:pStyle w:val="ListParagraph"/>
        <w:widowControl w:val="0"/>
        <w:numPr>
          <w:ilvl w:val="0"/>
          <w:numId w:val="40"/>
        </w:numPr>
        <w:autoSpaceDE w:val="0"/>
        <w:autoSpaceDN w:val="0"/>
        <w:adjustRightInd w:val="0"/>
        <w:spacing w:after="120" w:line="276" w:lineRule="auto"/>
        <w:ind w:left="714" w:hanging="357"/>
        <w:jc w:val="both"/>
        <w:rPr>
          <w:sz w:val="20"/>
          <w:szCs w:val="22"/>
        </w:rPr>
      </w:pPr>
      <w:r>
        <w:rPr>
          <w:sz w:val="20"/>
          <w:szCs w:val="22"/>
        </w:rPr>
        <w:t xml:space="preserve">The Secretariat will engage with the UNDP liaison office in Brussels, asking for support in the current discussion with the European Commission. </w:t>
      </w:r>
    </w:p>
    <w:p w14:paraId="18AD46C1" w14:textId="77777777" w:rsidR="00381C0D" w:rsidRDefault="00381C0D" w:rsidP="00381C0D">
      <w:pPr>
        <w:pStyle w:val="ListParagraph"/>
        <w:widowControl w:val="0"/>
        <w:numPr>
          <w:ilvl w:val="0"/>
          <w:numId w:val="40"/>
        </w:numPr>
        <w:autoSpaceDE w:val="0"/>
        <w:autoSpaceDN w:val="0"/>
        <w:adjustRightInd w:val="0"/>
        <w:spacing w:after="120" w:line="276" w:lineRule="auto"/>
        <w:ind w:left="714" w:hanging="357"/>
        <w:jc w:val="both"/>
        <w:rPr>
          <w:sz w:val="20"/>
          <w:szCs w:val="22"/>
        </w:rPr>
      </w:pPr>
      <w:r>
        <w:rPr>
          <w:sz w:val="20"/>
          <w:szCs w:val="22"/>
        </w:rPr>
        <w:t xml:space="preserve">The MG agreed that concerning donor representation at NSC level, this will be discussed on a case-by-case basis. Therefore, the text should be kept as such in the current governance arrangements. </w:t>
      </w:r>
    </w:p>
    <w:p w14:paraId="4A80286A" w14:textId="77777777" w:rsidR="00381C0D" w:rsidRPr="00067EF8" w:rsidRDefault="00381C0D" w:rsidP="00381C0D">
      <w:pPr>
        <w:pStyle w:val="ListParagraph"/>
        <w:widowControl w:val="0"/>
        <w:numPr>
          <w:ilvl w:val="0"/>
          <w:numId w:val="42"/>
        </w:numPr>
        <w:autoSpaceDE w:val="0"/>
        <w:autoSpaceDN w:val="0"/>
        <w:adjustRightInd w:val="0"/>
        <w:spacing w:after="120" w:line="276" w:lineRule="auto"/>
        <w:jc w:val="both"/>
        <w:rPr>
          <w:rFonts w:cs="Calibri"/>
          <w:b/>
          <w:sz w:val="20"/>
          <w:szCs w:val="20"/>
        </w:rPr>
      </w:pPr>
      <w:r>
        <w:rPr>
          <w:sz w:val="20"/>
          <w:szCs w:val="22"/>
        </w:rPr>
        <w:t xml:space="preserve">The Secretariat will draft a message accompanying the results framework (when it will be shared with the PB), which will need to be agreed by the members of the MG before being sent out. The results framework will be sent as an information document as part of the lessons learnt session at PB15. </w:t>
      </w:r>
    </w:p>
    <w:p w14:paraId="319B3D3B" w14:textId="77777777" w:rsidR="00381C0D" w:rsidRPr="00E82274" w:rsidRDefault="00381C0D" w:rsidP="00381C0D">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rFonts w:cs="Calibri"/>
          <w:sz w:val="20"/>
          <w:szCs w:val="20"/>
        </w:rPr>
        <w:t xml:space="preserve">The Secretariat will send the latest version of the Terms of Reference, including a new diagram on the Theory of Change, by the end of the week. </w:t>
      </w:r>
    </w:p>
    <w:p w14:paraId="7CEE7965" w14:textId="77777777" w:rsidR="00AA181C" w:rsidRPr="00381C0D" w:rsidRDefault="00AA181C" w:rsidP="008947F0">
      <w:pPr>
        <w:rPr>
          <w:sz w:val="22"/>
          <w:szCs w:val="22"/>
        </w:rPr>
      </w:pPr>
      <w:bookmarkStart w:id="0" w:name="_GoBack"/>
      <w:bookmarkEnd w:id="0"/>
    </w:p>
    <w:sectPr w:rsidR="00AA181C" w:rsidRPr="00381C0D"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FD104" w14:textId="77777777" w:rsidR="00D56D0D" w:rsidRDefault="00D56D0D" w:rsidP="00210035">
      <w:r>
        <w:separator/>
      </w:r>
    </w:p>
  </w:endnote>
  <w:endnote w:type="continuationSeparator" w:id="0">
    <w:p w14:paraId="469406B7" w14:textId="77777777" w:rsidR="00D56D0D" w:rsidRDefault="00D56D0D"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C0D">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31429" w14:textId="77777777" w:rsidR="00D56D0D" w:rsidRDefault="00D56D0D" w:rsidP="00210035">
      <w:r>
        <w:separator/>
      </w:r>
    </w:p>
  </w:footnote>
  <w:footnote w:type="continuationSeparator" w:id="0">
    <w:p w14:paraId="29155E9F" w14:textId="77777777" w:rsidR="00D56D0D" w:rsidRDefault="00D56D0D"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05DF652B"/>
    <w:multiLevelType w:val="hybridMultilevel"/>
    <w:tmpl w:val="BB7E482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08555779"/>
    <w:multiLevelType w:val="hybridMultilevel"/>
    <w:tmpl w:val="00E844C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25F80"/>
    <w:multiLevelType w:val="hybridMultilevel"/>
    <w:tmpl w:val="E9BC7310"/>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76702DC"/>
    <w:multiLevelType w:val="hybridMultilevel"/>
    <w:tmpl w:val="E1F2A88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9">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0">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1">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2">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7">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0">
    <w:nsid w:val="37F735F6"/>
    <w:multiLevelType w:val="hybridMultilevel"/>
    <w:tmpl w:val="40DA7B90"/>
    <w:lvl w:ilvl="0" w:tplc="10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39470E20"/>
    <w:multiLevelType w:val="hybridMultilevel"/>
    <w:tmpl w:val="0B089F2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6">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9234F6"/>
    <w:multiLevelType w:val="hybridMultilevel"/>
    <w:tmpl w:val="5F14FDC6"/>
    <w:lvl w:ilvl="0" w:tplc="3962D5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1">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E7396"/>
    <w:multiLevelType w:val="hybridMultilevel"/>
    <w:tmpl w:val="34502E0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7">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38">
    <w:nsid w:val="750222CC"/>
    <w:multiLevelType w:val="hybridMultilevel"/>
    <w:tmpl w:val="4964005A"/>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0">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30"/>
  </w:num>
  <w:num w:numId="2">
    <w:abstractNumId w:val="8"/>
  </w:num>
  <w:num w:numId="3">
    <w:abstractNumId w:val="11"/>
  </w:num>
  <w:num w:numId="4">
    <w:abstractNumId w:val="39"/>
  </w:num>
  <w:num w:numId="5">
    <w:abstractNumId w:val="13"/>
  </w:num>
  <w:num w:numId="6">
    <w:abstractNumId w:val="16"/>
  </w:num>
  <w:num w:numId="7">
    <w:abstractNumId w:val="12"/>
  </w:num>
  <w:num w:numId="8">
    <w:abstractNumId w:val="33"/>
  </w:num>
  <w:num w:numId="9">
    <w:abstractNumId w:val="5"/>
  </w:num>
  <w:num w:numId="10">
    <w:abstractNumId w:val="31"/>
  </w:num>
  <w:num w:numId="11">
    <w:abstractNumId w:val="27"/>
  </w:num>
  <w:num w:numId="12">
    <w:abstractNumId w:val="29"/>
  </w:num>
  <w:num w:numId="13">
    <w:abstractNumId w:val="34"/>
  </w:num>
  <w:num w:numId="14">
    <w:abstractNumId w:val="1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5"/>
  </w:num>
  <w:num w:numId="22">
    <w:abstractNumId w:val="0"/>
  </w:num>
  <w:num w:numId="23">
    <w:abstractNumId w:val="24"/>
  </w:num>
  <w:num w:numId="24">
    <w:abstractNumId w:val="21"/>
  </w:num>
  <w:num w:numId="25">
    <w:abstractNumId w:val="17"/>
  </w:num>
  <w:num w:numId="26">
    <w:abstractNumId w:val="23"/>
  </w:num>
  <w:num w:numId="27">
    <w:abstractNumId w:val="19"/>
  </w:num>
  <w:num w:numId="28">
    <w:abstractNumId w:val="36"/>
  </w:num>
  <w:num w:numId="29">
    <w:abstractNumId w:val="26"/>
  </w:num>
  <w:num w:numId="30">
    <w:abstractNumId w:val="40"/>
  </w:num>
  <w:num w:numId="31">
    <w:abstractNumId w:val="6"/>
  </w:num>
  <w:num w:numId="32">
    <w:abstractNumId w:val="9"/>
  </w:num>
  <w:num w:numId="33">
    <w:abstractNumId w:val="1"/>
  </w:num>
  <w:num w:numId="34">
    <w:abstractNumId w:val="28"/>
  </w:num>
  <w:num w:numId="35">
    <w:abstractNumId w:val="22"/>
  </w:num>
  <w:num w:numId="36">
    <w:abstractNumId w:val="32"/>
  </w:num>
  <w:num w:numId="37">
    <w:abstractNumId w:val="4"/>
  </w:num>
  <w:num w:numId="38">
    <w:abstractNumId w:val="38"/>
  </w:num>
  <w:num w:numId="39">
    <w:abstractNumId w:val="7"/>
  </w:num>
  <w:num w:numId="40">
    <w:abstractNumId w:val="3"/>
  </w:num>
  <w:num w:numId="41">
    <w:abstractNumId w:val="2"/>
  </w:num>
  <w:num w:numId="42">
    <w:abstractNumId w:val="2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A13C9"/>
    <w:rsid w:val="000A2BD6"/>
    <w:rsid w:val="000B0078"/>
    <w:rsid w:val="000B120C"/>
    <w:rsid w:val="000B5D93"/>
    <w:rsid w:val="000B7487"/>
    <w:rsid w:val="000C0B3D"/>
    <w:rsid w:val="000C5432"/>
    <w:rsid w:val="000C5DEA"/>
    <w:rsid w:val="000D41F3"/>
    <w:rsid w:val="000F1232"/>
    <w:rsid w:val="00103F2C"/>
    <w:rsid w:val="001054BE"/>
    <w:rsid w:val="00107E68"/>
    <w:rsid w:val="0011671E"/>
    <w:rsid w:val="001244FF"/>
    <w:rsid w:val="0014072D"/>
    <w:rsid w:val="00151242"/>
    <w:rsid w:val="00152D75"/>
    <w:rsid w:val="00156601"/>
    <w:rsid w:val="001600AA"/>
    <w:rsid w:val="0016643F"/>
    <w:rsid w:val="001708F8"/>
    <w:rsid w:val="00172A0E"/>
    <w:rsid w:val="00190327"/>
    <w:rsid w:val="001952F4"/>
    <w:rsid w:val="001B1613"/>
    <w:rsid w:val="001B3B04"/>
    <w:rsid w:val="001B7713"/>
    <w:rsid w:val="001B7F2F"/>
    <w:rsid w:val="001C3957"/>
    <w:rsid w:val="001C5035"/>
    <w:rsid w:val="001D31DE"/>
    <w:rsid w:val="001D488A"/>
    <w:rsid w:val="001D4E42"/>
    <w:rsid w:val="001E2080"/>
    <w:rsid w:val="001E6A25"/>
    <w:rsid w:val="001F0BB4"/>
    <w:rsid w:val="001F0FD7"/>
    <w:rsid w:val="001F1900"/>
    <w:rsid w:val="002019F5"/>
    <w:rsid w:val="00201C12"/>
    <w:rsid w:val="00203F35"/>
    <w:rsid w:val="00210035"/>
    <w:rsid w:val="00210507"/>
    <w:rsid w:val="00217302"/>
    <w:rsid w:val="00217D40"/>
    <w:rsid w:val="00221642"/>
    <w:rsid w:val="0022509A"/>
    <w:rsid w:val="00227C18"/>
    <w:rsid w:val="002302C9"/>
    <w:rsid w:val="002303B9"/>
    <w:rsid w:val="00232991"/>
    <w:rsid w:val="00233C63"/>
    <w:rsid w:val="00236917"/>
    <w:rsid w:val="00250DC2"/>
    <w:rsid w:val="00257C5B"/>
    <w:rsid w:val="00262D63"/>
    <w:rsid w:val="00277046"/>
    <w:rsid w:val="00277C9D"/>
    <w:rsid w:val="0028198D"/>
    <w:rsid w:val="00281C79"/>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C1312"/>
    <w:rsid w:val="003C30EA"/>
    <w:rsid w:val="003C6B3E"/>
    <w:rsid w:val="003D0E86"/>
    <w:rsid w:val="003D1A80"/>
    <w:rsid w:val="003E2D20"/>
    <w:rsid w:val="003F61A7"/>
    <w:rsid w:val="0040487E"/>
    <w:rsid w:val="00413026"/>
    <w:rsid w:val="0041570B"/>
    <w:rsid w:val="00417903"/>
    <w:rsid w:val="00420469"/>
    <w:rsid w:val="004229AC"/>
    <w:rsid w:val="00424EE5"/>
    <w:rsid w:val="0043440D"/>
    <w:rsid w:val="00475EBA"/>
    <w:rsid w:val="004810B9"/>
    <w:rsid w:val="004A2E47"/>
    <w:rsid w:val="004A3777"/>
    <w:rsid w:val="004B038C"/>
    <w:rsid w:val="004B4297"/>
    <w:rsid w:val="004C2089"/>
    <w:rsid w:val="004C4CF7"/>
    <w:rsid w:val="004C543E"/>
    <w:rsid w:val="004D4F47"/>
    <w:rsid w:val="004D7DCC"/>
    <w:rsid w:val="004E0CEE"/>
    <w:rsid w:val="004E2AAF"/>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F16"/>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F4051"/>
    <w:rsid w:val="0070644E"/>
    <w:rsid w:val="00712A8B"/>
    <w:rsid w:val="00713644"/>
    <w:rsid w:val="007150FF"/>
    <w:rsid w:val="0072058C"/>
    <w:rsid w:val="00723E1E"/>
    <w:rsid w:val="007301DE"/>
    <w:rsid w:val="00730B0C"/>
    <w:rsid w:val="0073191B"/>
    <w:rsid w:val="0073283E"/>
    <w:rsid w:val="00736094"/>
    <w:rsid w:val="0074104D"/>
    <w:rsid w:val="007505BA"/>
    <w:rsid w:val="0075344F"/>
    <w:rsid w:val="00753929"/>
    <w:rsid w:val="007623C6"/>
    <w:rsid w:val="00762CDF"/>
    <w:rsid w:val="00767D6B"/>
    <w:rsid w:val="00783EA9"/>
    <w:rsid w:val="007846AA"/>
    <w:rsid w:val="007878EE"/>
    <w:rsid w:val="00796088"/>
    <w:rsid w:val="00797445"/>
    <w:rsid w:val="007A141C"/>
    <w:rsid w:val="007B2144"/>
    <w:rsid w:val="007B2A2D"/>
    <w:rsid w:val="007D1DC5"/>
    <w:rsid w:val="007D5D87"/>
    <w:rsid w:val="007E441E"/>
    <w:rsid w:val="007F031C"/>
    <w:rsid w:val="008111B8"/>
    <w:rsid w:val="0081509C"/>
    <w:rsid w:val="00816513"/>
    <w:rsid w:val="0081681F"/>
    <w:rsid w:val="00824A3A"/>
    <w:rsid w:val="0082606C"/>
    <w:rsid w:val="00830FE3"/>
    <w:rsid w:val="00844C1F"/>
    <w:rsid w:val="00855EDF"/>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06E56"/>
    <w:rsid w:val="00911F77"/>
    <w:rsid w:val="00913483"/>
    <w:rsid w:val="00916F29"/>
    <w:rsid w:val="00917CB5"/>
    <w:rsid w:val="009200EF"/>
    <w:rsid w:val="0092278F"/>
    <w:rsid w:val="009252E6"/>
    <w:rsid w:val="00933EE4"/>
    <w:rsid w:val="00936586"/>
    <w:rsid w:val="00946AEF"/>
    <w:rsid w:val="00950F77"/>
    <w:rsid w:val="0095173C"/>
    <w:rsid w:val="0095469B"/>
    <w:rsid w:val="00955DDE"/>
    <w:rsid w:val="009565C3"/>
    <w:rsid w:val="00957E94"/>
    <w:rsid w:val="0097061D"/>
    <w:rsid w:val="00971A48"/>
    <w:rsid w:val="009755E4"/>
    <w:rsid w:val="009804B3"/>
    <w:rsid w:val="00981C7A"/>
    <w:rsid w:val="00982E63"/>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3B99"/>
    <w:rsid w:val="00A04033"/>
    <w:rsid w:val="00A12FBD"/>
    <w:rsid w:val="00A17819"/>
    <w:rsid w:val="00A217AE"/>
    <w:rsid w:val="00A23A6E"/>
    <w:rsid w:val="00A27D28"/>
    <w:rsid w:val="00A40CBC"/>
    <w:rsid w:val="00A44074"/>
    <w:rsid w:val="00A44B27"/>
    <w:rsid w:val="00A50C6A"/>
    <w:rsid w:val="00A67119"/>
    <w:rsid w:val="00A85DC9"/>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7563"/>
    <w:rsid w:val="00B86719"/>
    <w:rsid w:val="00B90D77"/>
    <w:rsid w:val="00B90E5C"/>
    <w:rsid w:val="00B91488"/>
    <w:rsid w:val="00B95B57"/>
    <w:rsid w:val="00B96C15"/>
    <w:rsid w:val="00BB0776"/>
    <w:rsid w:val="00BB08E7"/>
    <w:rsid w:val="00BB18A2"/>
    <w:rsid w:val="00BC3310"/>
    <w:rsid w:val="00BC5B43"/>
    <w:rsid w:val="00BD501B"/>
    <w:rsid w:val="00BE2105"/>
    <w:rsid w:val="00C05875"/>
    <w:rsid w:val="00C06959"/>
    <w:rsid w:val="00C1084B"/>
    <w:rsid w:val="00C17089"/>
    <w:rsid w:val="00C32B49"/>
    <w:rsid w:val="00C40A63"/>
    <w:rsid w:val="00C45D1C"/>
    <w:rsid w:val="00C6160A"/>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DF4E27"/>
    <w:rsid w:val="00E0301D"/>
    <w:rsid w:val="00E250CC"/>
    <w:rsid w:val="00E30C61"/>
    <w:rsid w:val="00E35391"/>
    <w:rsid w:val="00E37219"/>
    <w:rsid w:val="00E37EF5"/>
    <w:rsid w:val="00E43B3D"/>
    <w:rsid w:val="00E44E6E"/>
    <w:rsid w:val="00E456E2"/>
    <w:rsid w:val="00E47BE9"/>
    <w:rsid w:val="00E523CB"/>
    <w:rsid w:val="00E52D8E"/>
    <w:rsid w:val="00E74909"/>
    <w:rsid w:val="00E82DFC"/>
    <w:rsid w:val="00E83C83"/>
    <w:rsid w:val="00E862B2"/>
    <w:rsid w:val="00E904E2"/>
    <w:rsid w:val="00E92B05"/>
    <w:rsid w:val="00E94FD7"/>
    <w:rsid w:val="00E9582F"/>
    <w:rsid w:val="00E9680E"/>
    <w:rsid w:val="00EA5A9F"/>
    <w:rsid w:val="00EE0C71"/>
    <w:rsid w:val="00EE0C8B"/>
    <w:rsid w:val="00EE4C58"/>
    <w:rsid w:val="00EF59E2"/>
    <w:rsid w:val="00F012BC"/>
    <w:rsid w:val="00F0339D"/>
    <w:rsid w:val="00F052EA"/>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1366</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5</cp:revision>
  <cp:lastPrinted>2015-06-10T07:53:00Z</cp:lastPrinted>
  <dcterms:created xsi:type="dcterms:W3CDTF">2015-09-02T10:27:00Z</dcterms:created>
  <dcterms:modified xsi:type="dcterms:W3CDTF">2015-09-04T13:52:00Z</dcterms:modified>
</cp:coreProperties>
</file>