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450" w:rsidRDefault="00B51450" w:rsidP="00AC1A59">
      <w:pPr>
        <w:shd w:val="clear" w:color="auto" w:fill="FFFFFF"/>
        <w:jc w:val="center"/>
        <w:rPr>
          <w:b/>
          <w:bCs/>
          <w:color w:val="000000"/>
          <w:sz w:val="22"/>
          <w:szCs w:val="22"/>
          <w:lang w:val="es-ES_tradnl"/>
        </w:rPr>
      </w:pPr>
    </w:p>
    <w:p w:rsidR="00B51450" w:rsidRDefault="00B51450" w:rsidP="00AC1A59">
      <w:pPr>
        <w:shd w:val="clear" w:color="auto" w:fill="FFFFFF"/>
        <w:jc w:val="center"/>
        <w:rPr>
          <w:b/>
          <w:bCs/>
          <w:color w:val="000000"/>
          <w:sz w:val="22"/>
          <w:szCs w:val="22"/>
          <w:lang w:val="es-ES_tradnl"/>
        </w:rPr>
      </w:pPr>
    </w:p>
    <w:p w:rsidR="00A419AD" w:rsidRPr="00150FEE" w:rsidRDefault="003A4904" w:rsidP="00AC1A59">
      <w:pPr>
        <w:shd w:val="clear" w:color="auto" w:fill="FFFFFF"/>
        <w:jc w:val="center"/>
        <w:rPr>
          <w:b/>
          <w:bCs/>
          <w:color w:val="000000"/>
          <w:sz w:val="22"/>
          <w:szCs w:val="22"/>
          <w:lang w:val="es-ES_tradnl"/>
        </w:rPr>
      </w:pPr>
      <w:r>
        <w:rPr>
          <w:noProof/>
          <w:lang w:val="es-PA" w:eastAsia="es-PA"/>
        </w:rPr>
        <w:drawing>
          <wp:inline distT="0" distB="0" distL="0" distR="0">
            <wp:extent cx="640988" cy="1201479"/>
            <wp:effectExtent l="19050" t="0" r="6712" b="0"/>
            <wp:docPr id="2" name="Imagen 8" descr="Descripción: Descripción: undp nuevo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 descr="Descripción: Descripción: undp nuevo logo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022" cy="1203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0D8" w:rsidRPr="00150FEE" w:rsidRDefault="002F20D8" w:rsidP="00A419AD">
      <w:pPr>
        <w:shd w:val="clear" w:color="auto" w:fill="FFFFFF"/>
        <w:jc w:val="center"/>
        <w:rPr>
          <w:sz w:val="22"/>
          <w:szCs w:val="22"/>
        </w:rPr>
      </w:pPr>
    </w:p>
    <w:p w:rsidR="00DE30D2" w:rsidRDefault="00BC29E0">
      <w:pPr>
        <w:shd w:val="clear" w:color="auto" w:fill="FFFFFF"/>
        <w:tabs>
          <w:tab w:val="center" w:pos="4419"/>
          <w:tab w:val="right" w:pos="8838"/>
        </w:tabs>
        <w:jc w:val="left"/>
        <w:rPr>
          <w:szCs w:val="24"/>
        </w:rPr>
      </w:pPr>
      <w:r>
        <w:rPr>
          <w:szCs w:val="24"/>
        </w:rPr>
        <w:tab/>
      </w:r>
      <w:r w:rsidR="00A419AD" w:rsidRPr="00D11865">
        <w:rPr>
          <w:szCs w:val="24"/>
        </w:rPr>
        <w:t>PROYECTO DE ANÁLISIS POLÍTICO Y ESCENARIOS PROSPECTIVOS PAPEP</w:t>
      </w:r>
      <w:r>
        <w:rPr>
          <w:szCs w:val="24"/>
        </w:rPr>
        <w:tab/>
      </w:r>
    </w:p>
    <w:p w:rsidR="00A419AD" w:rsidRPr="00D11865" w:rsidRDefault="00A419AD" w:rsidP="00A419AD">
      <w:pPr>
        <w:shd w:val="clear" w:color="auto" w:fill="FFFFFF"/>
        <w:jc w:val="center"/>
        <w:rPr>
          <w:b/>
          <w:bCs/>
          <w:color w:val="000000"/>
          <w:szCs w:val="24"/>
          <w:lang w:val="es-ES_tradnl"/>
        </w:rPr>
      </w:pPr>
    </w:p>
    <w:p w:rsidR="00A419AD" w:rsidRPr="00D11865" w:rsidRDefault="00A419AD" w:rsidP="00A419AD">
      <w:pPr>
        <w:shd w:val="clear" w:color="auto" w:fill="FFFFFF"/>
        <w:jc w:val="center"/>
        <w:rPr>
          <w:b/>
          <w:bCs/>
          <w:color w:val="000000"/>
          <w:szCs w:val="24"/>
          <w:lang w:val="es-ES_tradnl"/>
        </w:rPr>
      </w:pPr>
      <w:r w:rsidRPr="00D11865">
        <w:rPr>
          <w:b/>
          <w:bCs/>
          <w:color w:val="000000"/>
          <w:szCs w:val="24"/>
          <w:lang w:val="es-ES_tradnl"/>
        </w:rPr>
        <w:t>T</w:t>
      </w:r>
      <w:r w:rsidRPr="00D11865">
        <w:rPr>
          <w:rFonts w:cs="Times New Roman"/>
          <w:b/>
          <w:bCs/>
          <w:color w:val="000000"/>
          <w:szCs w:val="24"/>
          <w:lang w:val="es-ES_tradnl"/>
        </w:rPr>
        <w:t>É</w:t>
      </w:r>
      <w:r w:rsidRPr="00D11865">
        <w:rPr>
          <w:b/>
          <w:bCs/>
          <w:color w:val="000000"/>
          <w:szCs w:val="24"/>
          <w:lang w:val="es-ES_tradnl"/>
        </w:rPr>
        <w:t>RMINOS DE REFERENCIA</w:t>
      </w:r>
    </w:p>
    <w:p w:rsidR="002F20D8" w:rsidRPr="00150FEE" w:rsidRDefault="002F20D8" w:rsidP="002F20D8">
      <w:pPr>
        <w:jc w:val="center"/>
        <w:rPr>
          <w:b/>
          <w:sz w:val="22"/>
          <w:szCs w:val="22"/>
        </w:rPr>
      </w:pPr>
    </w:p>
    <w:p w:rsidR="00914D65" w:rsidRPr="0054579B" w:rsidRDefault="00914D65" w:rsidP="00914D65">
      <w:pPr>
        <w:spacing w:line="240" w:lineRule="auto"/>
        <w:jc w:val="center"/>
        <w:rPr>
          <w:b/>
        </w:rPr>
      </w:pPr>
      <w:r w:rsidRPr="0054579B">
        <w:rPr>
          <w:b/>
        </w:rPr>
        <w:t xml:space="preserve">Consultoría para la realización de </w:t>
      </w:r>
      <w:r>
        <w:rPr>
          <w:b/>
        </w:rPr>
        <w:t xml:space="preserve">escenarios ambientales, </w:t>
      </w:r>
      <w:r w:rsidRPr="0054579B">
        <w:rPr>
          <w:b/>
        </w:rPr>
        <w:t xml:space="preserve">un mapeo y análisis de actores en Panamá relevantes  para la Reducción de Emisiones provenientes de la Deforestación y la Degradación de los Bosques.  </w:t>
      </w:r>
    </w:p>
    <w:p w:rsidR="00914D65" w:rsidRPr="0002733D" w:rsidRDefault="00914D65" w:rsidP="00914D65">
      <w:pPr>
        <w:rPr>
          <w:b/>
        </w:rPr>
      </w:pPr>
    </w:p>
    <w:p w:rsidR="00184051" w:rsidRDefault="00184051" w:rsidP="00184051">
      <w:pPr>
        <w:pStyle w:val="ListParagraph"/>
        <w:numPr>
          <w:ilvl w:val="0"/>
          <w:numId w:val="32"/>
        </w:numPr>
        <w:spacing w:line="240" w:lineRule="auto"/>
      </w:pPr>
      <w:r>
        <w:t>ANTECEDENTES</w:t>
      </w:r>
    </w:p>
    <w:p w:rsidR="00184051" w:rsidRDefault="00184051" w:rsidP="00914D65">
      <w:pPr>
        <w:spacing w:line="240" w:lineRule="auto"/>
      </w:pPr>
    </w:p>
    <w:p w:rsidR="00914D65" w:rsidRDefault="00914D65" w:rsidP="00914D65">
      <w:pPr>
        <w:spacing w:line="240" w:lineRule="auto"/>
      </w:pPr>
      <w:r w:rsidRPr="00E34E9A">
        <w:t>El mecanismo de reducción de emisiones de la deforestación y la degradación de los bosques (REDD+) es una iniciativa que busca motivar a los países en desarrollo con bosques a proteger los recursos forestales, mejorar su gestión y utilizarlos debidamente para contribuir a la lucha global contra el cambio climático. El programa se respalda en la creación de un valor financiero en el carbono almacenado en bosques en pie. “REDD+” trata más que la deforestación, también cubre la importancia de la conservación, la gestión sostenible de los bosques y la mejora de los depósitos de carbono de los bosques. A largo plazo, los pagos por la reducción confirmada de emisiones, ya sea a través de un sistema de mercadeo o de financiamiento, ayudarán a que los países participantes inviertan más en un desarrollo</w:t>
      </w:r>
      <w:r>
        <w:t xml:space="preserve"> con bajas emisiones de carbono.</w:t>
      </w:r>
    </w:p>
    <w:p w:rsidR="00914D65" w:rsidRPr="00E34E9A" w:rsidRDefault="00914D65" w:rsidP="00914D65">
      <w:pPr>
        <w:spacing w:line="240" w:lineRule="auto"/>
      </w:pPr>
      <w:r w:rsidRPr="00E34E9A">
        <w:t xml:space="preserve">El programa ONU-REDD se creó para brindar apoyo a los países en desarrollo en la preparación para participar próximamente en el mecanismo REDD+, y se basa en la capacidad de convocatoria y la experiencia de la Organización de las Naciones Unidas para la Agricultura y la Alimentación (FAO), el Programa de las Naciones Unidas para el Desarrollo (PNUD) y el Programa de las Naciones Unidas para Medio Ambiente (PNUMA). </w:t>
      </w:r>
    </w:p>
    <w:p w:rsidR="00914D65" w:rsidRPr="00E34E9A" w:rsidRDefault="00914D65" w:rsidP="00914D65">
      <w:pPr>
        <w:spacing w:line="240" w:lineRule="auto"/>
      </w:pPr>
      <w:r w:rsidRPr="00E34E9A">
        <w:t>En Panamá, el programa ONU-REDD apoya los procesos de preparación para REDD+ y contribuye al desarrollo de una estrategia nacional REDD+. Conforme al principio d</w:t>
      </w:r>
      <w:r>
        <w:t xml:space="preserve">e la pertenencia y el liderazgo </w:t>
      </w:r>
      <w:r w:rsidRPr="00E34E9A">
        <w:t xml:space="preserve">de cada país, el programa brinda asesoría técnica sobre cómo tratar los asuntos de deforestación y degradación de los bosques, los métodos y herramientas para medir y monitorear las emisiones de gases de efecto invernadero y los flujos de carbono en ecosistemas forestales. Asimismo, promueve la financiación de REDD+ como una oportunidad de desarrollar un crecimiento con bajos niveles de emisión de carbono y permite que los países tengan acceso a un asesoramiento financiero y </w:t>
      </w:r>
      <w:r w:rsidRPr="00E34E9A">
        <w:lastRenderedPageBreak/>
        <w:t>técnico. El programa acompaña a las instituciones nacionales para  promover y facilitar  diálogos entre los agentes interesados, incluidas las comunidades y pueblos indígenas dependientes de los bosques, y ayuda a establecer vínculos con los programas nacionales ya existentes en cuanto a la gestión, el desarrollo, la reducción de la pobreza, la seguridad alimentaria y la gestión de los recursos naturales.</w:t>
      </w:r>
    </w:p>
    <w:p w:rsidR="00914D65" w:rsidRDefault="00914D65" w:rsidP="00914D65">
      <w:pPr>
        <w:spacing w:line="240" w:lineRule="auto"/>
      </w:pPr>
      <w:r w:rsidRPr="00E34E9A">
        <w:t>En el marco de la potenci</w:t>
      </w:r>
      <w:r>
        <w:t>al aplicación de REDD+ en Panamá</w:t>
      </w:r>
      <w:r w:rsidRPr="00E34E9A">
        <w:t xml:space="preserve">, es indispensable el poder contar con un </w:t>
      </w:r>
      <w:r>
        <w:t xml:space="preserve">mapeo y análisis de actores en Panamá relevantes para la </w:t>
      </w:r>
      <w:proofErr w:type="spellStart"/>
      <w:r>
        <w:t>operativización</w:t>
      </w:r>
      <w:proofErr w:type="spellEnd"/>
      <w:r>
        <w:t xml:space="preserve"> del mecanismo REDD y para comprender los posibles escenarios para REDD y para la problemática entre ambiente y desarrollo.  </w:t>
      </w:r>
    </w:p>
    <w:p w:rsidR="00914D65" w:rsidRPr="00E34E9A" w:rsidRDefault="00914D65" w:rsidP="00914D65">
      <w:pPr>
        <w:spacing w:line="240" w:lineRule="auto"/>
      </w:pPr>
      <w:r w:rsidRPr="00E34E9A">
        <w:t>El documento del Programa Nacional Conjunto ONU-REDD puede ser consultado en: http://tinyurl.com/4vc8rmo</w:t>
      </w:r>
    </w:p>
    <w:p w:rsidR="007715DF" w:rsidRPr="00DB7CF3" w:rsidRDefault="007715DF" w:rsidP="00914D65">
      <w:pPr>
        <w:rPr>
          <w:rFonts w:eastAsia="Calibri" w:cstheme="minorHAnsi"/>
          <w:color w:val="000000"/>
          <w:sz w:val="22"/>
          <w:szCs w:val="22"/>
          <w:lang w:val="es-PA"/>
        </w:rPr>
      </w:pPr>
    </w:p>
    <w:p w:rsidR="005C56AA" w:rsidRPr="00184051" w:rsidRDefault="002F20D8" w:rsidP="00184051">
      <w:pPr>
        <w:pStyle w:val="ListParagraph"/>
        <w:widowControl/>
        <w:numPr>
          <w:ilvl w:val="0"/>
          <w:numId w:val="32"/>
        </w:numPr>
        <w:autoSpaceDE/>
        <w:autoSpaceDN/>
        <w:adjustRightInd/>
        <w:spacing w:after="200"/>
        <w:rPr>
          <w:rFonts w:cstheme="minorHAnsi"/>
          <w:b/>
          <w:sz w:val="22"/>
          <w:szCs w:val="22"/>
          <w:u w:val="single"/>
        </w:rPr>
      </w:pPr>
      <w:r w:rsidRPr="00184051">
        <w:rPr>
          <w:rFonts w:cstheme="minorHAnsi"/>
          <w:b/>
          <w:sz w:val="22"/>
          <w:szCs w:val="22"/>
          <w:u w:val="single"/>
        </w:rPr>
        <w:t>FIN DE LA CONSULTORÍA</w:t>
      </w:r>
    </w:p>
    <w:p w:rsidR="005B2DA4" w:rsidRPr="00DB7CF3" w:rsidRDefault="00914D65" w:rsidP="007273D1">
      <w:pPr>
        <w:rPr>
          <w:rFonts w:eastAsia="Calibri" w:cstheme="minorHAnsi"/>
          <w:sz w:val="22"/>
          <w:szCs w:val="22"/>
          <w:lang w:val="es-US"/>
        </w:rPr>
      </w:pPr>
      <w:r>
        <w:t>Formular escenarios ambientales, el  mapeo y el análisis de actores en Panamá relevantes para el mecanismo de Reducción de Emisiones provenientes de la Deforestación y la Degradación de los Bosques</w:t>
      </w:r>
      <w:r w:rsidR="00E94346">
        <w:t>.</w:t>
      </w:r>
    </w:p>
    <w:p w:rsidR="001C2902" w:rsidRPr="00DB7CF3" w:rsidRDefault="001C2902" w:rsidP="00587203">
      <w:pPr>
        <w:rPr>
          <w:rFonts w:eastAsia="Calibri" w:cstheme="minorHAnsi"/>
          <w:color w:val="000000"/>
          <w:sz w:val="22"/>
          <w:szCs w:val="22"/>
          <w:lang w:val="es-PA"/>
        </w:rPr>
      </w:pPr>
    </w:p>
    <w:p w:rsidR="001C2902" w:rsidRPr="00DB7CF3" w:rsidRDefault="001C2902" w:rsidP="00184051">
      <w:pPr>
        <w:pStyle w:val="ListParagraph"/>
        <w:widowControl/>
        <w:numPr>
          <w:ilvl w:val="0"/>
          <w:numId w:val="32"/>
        </w:numPr>
        <w:autoSpaceDE/>
        <w:autoSpaceDN/>
        <w:adjustRightInd/>
        <w:spacing w:after="200"/>
        <w:rPr>
          <w:rFonts w:cstheme="minorHAnsi"/>
          <w:b/>
          <w:sz w:val="22"/>
          <w:szCs w:val="22"/>
          <w:u w:val="single"/>
        </w:rPr>
      </w:pPr>
      <w:r w:rsidRPr="00DB7CF3">
        <w:rPr>
          <w:rFonts w:cstheme="minorHAnsi"/>
          <w:b/>
          <w:sz w:val="22"/>
          <w:szCs w:val="22"/>
          <w:u w:val="single"/>
        </w:rPr>
        <w:t>RESULTADOS Y PRODUCTO ESPERADOS</w:t>
      </w:r>
    </w:p>
    <w:p w:rsidR="00914D65" w:rsidRDefault="00914D65" w:rsidP="00914D65">
      <w:pPr>
        <w:spacing w:line="240" w:lineRule="auto"/>
        <w:rPr>
          <w:rFonts w:cs="Calibri"/>
        </w:rPr>
      </w:pPr>
      <w:r w:rsidRPr="005D6A71">
        <w:rPr>
          <w:rFonts w:cs="Calibri"/>
        </w:rPr>
        <w:t xml:space="preserve">Bajo la orientación del </w:t>
      </w:r>
      <w:r>
        <w:rPr>
          <w:rFonts w:cs="Calibri"/>
        </w:rPr>
        <w:t>PNUD</w:t>
      </w:r>
      <w:r w:rsidRPr="005D6A71">
        <w:rPr>
          <w:rFonts w:cs="Calibri"/>
        </w:rPr>
        <w:t xml:space="preserve">, y en estrecha colaboración y coordinación con </w:t>
      </w:r>
      <w:r>
        <w:rPr>
          <w:rFonts w:cs="Calibri"/>
        </w:rPr>
        <w:t xml:space="preserve">el personal REDD de la </w:t>
      </w:r>
      <w:r w:rsidRPr="005D6A71">
        <w:rPr>
          <w:rFonts w:cs="Calibri"/>
        </w:rPr>
        <w:t>ANAM, FAO, PNUD, y PNUMA, corresponderá al consultor</w:t>
      </w:r>
      <w:r>
        <w:rPr>
          <w:rFonts w:cs="Calibri"/>
        </w:rPr>
        <w:t xml:space="preserve"> realizar las siguientes actividades: </w:t>
      </w:r>
    </w:p>
    <w:p w:rsidR="00914D65" w:rsidRDefault="00914D65" w:rsidP="00914D65">
      <w:pPr>
        <w:spacing w:line="240" w:lineRule="auto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914D65" w:rsidRPr="009235F8" w:rsidTr="00914D65">
        <w:tc>
          <w:tcPr>
            <w:tcW w:w="8978" w:type="dxa"/>
            <w:shd w:val="clear" w:color="auto" w:fill="auto"/>
          </w:tcPr>
          <w:p w:rsidR="00914D65" w:rsidRPr="009235F8" w:rsidRDefault="00914D65" w:rsidP="00914D65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line="240" w:lineRule="auto"/>
              <w:rPr>
                <w:rFonts w:cs="Calibri"/>
              </w:rPr>
            </w:pPr>
            <w:r w:rsidRPr="009235F8">
              <w:rPr>
                <w:rFonts w:cs="Calibri"/>
              </w:rPr>
              <w:t>Mapeo de Actores</w:t>
            </w:r>
            <w:r>
              <w:rPr>
                <w:rFonts w:cs="Calibri"/>
              </w:rPr>
              <w:t xml:space="preserve"> que incluya a los actores sociales, económicos, políticos, organizaciones internacionales e  instituciones con incidencia local en el tema ambiental.  Este ejercicio permitirá comprender el interés, posición e influencia de los actores con respecto al mecanismo REDD y a la problemática de ambiente y desarrollo.</w:t>
            </w:r>
          </w:p>
        </w:tc>
      </w:tr>
      <w:tr w:rsidR="00914D65" w:rsidRPr="009235F8" w:rsidTr="00914D65">
        <w:tc>
          <w:tcPr>
            <w:tcW w:w="8978" w:type="dxa"/>
            <w:shd w:val="clear" w:color="auto" w:fill="auto"/>
          </w:tcPr>
          <w:p w:rsidR="00914D65" w:rsidRPr="00C45978" w:rsidRDefault="00914D65" w:rsidP="00914D65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line="240" w:lineRule="auto"/>
              <w:jc w:val="left"/>
              <w:rPr>
                <w:bCs/>
              </w:rPr>
            </w:pPr>
            <w:r w:rsidRPr="009235F8">
              <w:rPr>
                <w:bCs/>
              </w:rPr>
              <w:t>Caracterizar el grado de involucramiento actual/posible/deseado con el mecanismo REDD en Panamá por parte de los diversos actores, tomando como base sus niveles de empoderamiento y capacidades en la materia; y caracterizando las relaciones entre estos actores.</w:t>
            </w:r>
          </w:p>
        </w:tc>
      </w:tr>
      <w:tr w:rsidR="00914D65" w:rsidRPr="009235F8" w:rsidTr="00914D65">
        <w:tc>
          <w:tcPr>
            <w:tcW w:w="8978" w:type="dxa"/>
            <w:shd w:val="clear" w:color="auto" w:fill="auto"/>
          </w:tcPr>
          <w:p w:rsidR="00914D65" w:rsidRPr="009235F8" w:rsidRDefault="00914D65" w:rsidP="00914D65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line="240" w:lineRule="auto"/>
              <w:rPr>
                <w:rFonts w:cs="Calibri"/>
              </w:rPr>
            </w:pPr>
            <w:r>
              <w:rPr>
                <w:bCs/>
              </w:rPr>
              <w:t xml:space="preserve">Participar activamente en el diseño de una encuesta sobre </w:t>
            </w:r>
            <w:r w:rsidRPr="009235F8">
              <w:rPr>
                <w:bCs/>
              </w:rPr>
              <w:t>Ambiente y Desarrollo</w:t>
            </w:r>
            <w:r>
              <w:rPr>
                <w:bCs/>
              </w:rPr>
              <w:t xml:space="preserve"> e incorporar en el ejercicio los resultados que resulten de ésta.  Participar activamente en el diseño de la guía de entrevistas y realizar las mismas.</w:t>
            </w:r>
          </w:p>
        </w:tc>
      </w:tr>
      <w:tr w:rsidR="00914D65" w:rsidRPr="009235F8" w:rsidTr="00914D65">
        <w:tc>
          <w:tcPr>
            <w:tcW w:w="8978" w:type="dxa"/>
            <w:shd w:val="clear" w:color="auto" w:fill="auto"/>
          </w:tcPr>
          <w:p w:rsidR="00914D65" w:rsidRPr="00CA736A" w:rsidRDefault="00914D65" w:rsidP="00914D65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line="240" w:lineRule="auto"/>
              <w:jc w:val="left"/>
              <w:rPr>
                <w:bCs/>
              </w:rPr>
            </w:pPr>
            <w:r w:rsidRPr="009235F8">
              <w:rPr>
                <w:bCs/>
              </w:rPr>
              <w:t>Realizar el análisis de posibles escenarios prospectivos respecto a la puesta en marcha del mecanismo REDD en Panamá</w:t>
            </w:r>
            <w:r>
              <w:rPr>
                <w:bCs/>
              </w:rPr>
              <w:t xml:space="preserve"> y respecto a la problemática de ambiente y desarrollo</w:t>
            </w:r>
            <w:r w:rsidRPr="009235F8">
              <w:rPr>
                <w:bCs/>
              </w:rPr>
              <w:t xml:space="preserve">. </w:t>
            </w:r>
          </w:p>
        </w:tc>
      </w:tr>
      <w:tr w:rsidR="00914D65" w:rsidRPr="009235F8" w:rsidTr="00914D65">
        <w:tc>
          <w:tcPr>
            <w:tcW w:w="8978" w:type="dxa"/>
            <w:shd w:val="clear" w:color="auto" w:fill="auto"/>
          </w:tcPr>
          <w:p w:rsidR="00914D65" w:rsidRPr="009235F8" w:rsidRDefault="00914D65" w:rsidP="00914D65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line="240" w:lineRule="auto"/>
              <w:rPr>
                <w:rFonts w:cs="Calibri"/>
              </w:rPr>
            </w:pPr>
            <w:r w:rsidRPr="009235F8">
              <w:rPr>
                <w:bCs/>
              </w:rPr>
              <w:t>Realizar la presentación de los resultados a PNUD, FAO, PNUMA y ANAM</w:t>
            </w:r>
            <w:r>
              <w:rPr>
                <w:bCs/>
              </w:rPr>
              <w:t xml:space="preserve"> (3 presentaciones: una a PNUD;  una a </w:t>
            </w:r>
            <w:r w:rsidRPr="009235F8">
              <w:rPr>
                <w:bCs/>
              </w:rPr>
              <w:t>PNUD, FAO, PNUMA y ANAM</w:t>
            </w:r>
            <w:r>
              <w:rPr>
                <w:bCs/>
              </w:rPr>
              <w:t>; una a grupo selecto de organizaciones que hayan participado)</w:t>
            </w:r>
          </w:p>
        </w:tc>
      </w:tr>
    </w:tbl>
    <w:p w:rsidR="00914D65" w:rsidRDefault="00914D65" w:rsidP="00914D65"/>
    <w:p w:rsidR="00914D65" w:rsidRDefault="00914D65" w:rsidP="00914D65"/>
    <w:p w:rsidR="00914D65" w:rsidRDefault="00914D65" w:rsidP="00914D65"/>
    <w:p w:rsidR="00914D65" w:rsidRPr="00E94346" w:rsidRDefault="00914D65" w:rsidP="00914D65">
      <w:pPr>
        <w:rPr>
          <w:b/>
        </w:rPr>
      </w:pPr>
      <w:r w:rsidRPr="00E94346">
        <w:rPr>
          <w:b/>
        </w:rPr>
        <w:t>Productos esperados:</w:t>
      </w:r>
    </w:p>
    <w:p w:rsidR="00914D65" w:rsidRDefault="00914D65" w:rsidP="00914D65"/>
    <w:p w:rsidR="00914D65" w:rsidRDefault="006A5768" w:rsidP="00914D65">
      <w:pPr>
        <w:widowControl/>
        <w:numPr>
          <w:ilvl w:val="0"/>
          <w:numId w:val="30"/>
        </w:numPr>
        <w:autoSpaceDE/>
        <w:autoSpaceDN/>
        <w:adjustRightInd/>
        <w:spacing w:after="200"/>
        <w:jc w:val="left"/>
      </w:pPr>
      <w:r>
        <w:t>Nota conceptual y guía de preguntas para la realización de entrevistas</w:t>
      </w:r>
    </w:p>
    <w:p w:rsidR="006A5768" w:rsidRDefault="006A5768" w:rsidP="00914D65">
      <w:pPr>
        <w:widowControl/>
        <w:numPr>
          <w:ilvl w:val="0"/>
          <w:numId w:val="30"/>
        </w:numPr>
        <w:autoSpaceDE/>
        <w:autoSpaceDN/>
        <w:adjustRightInd/>
        <w:spacing w:after="200"/>
        <w:jc w:val="left"/>
      </w:pPr>
      <w:r>
        <w:t>Realización de máximo de hasta 35 entrevistas con actores clave.</w:t>
      </w:r>
    </w:p>
    <w:p w:rsidR="006A5768" w:rsidRDefault="006A5768" w:rsidP="00914D65">
      <w:pPr>
        <w:widowControl/>
        <w:numPr>
          <w:ilvl w:val="0"/>
          <w:numId w:val="30"/>
        </w:numPr>
        <w:autoSpaceDE/>
        <w:autoSpaceDN/>
        <w:adjustRightInd/>
        <w:spacing w:after="200"/>
        <w:jc w:val="left"/>
      </w:pPr>
      <w:r>
        <w:t xml:space="preserve">Informe analítico de entrevistas </w:t>
      </w:r>
      <w:r w:rsidR="00C05C76">
        <w:t>y preguntas para la encuesta nacional sobre ambiente y desarrollo.</w:t>
      </w:r>
    </w:p>
    <w:p w:rsidR="00C05C76" w:rsidRDefault="00C05C76" w:rsidP="00914D65">
      <w:pPr>
        <w:widowControl/>
        <w:numPr>
          <w:ilvl w:val="0"/>
          <w:numId w:val="30"/>
        </w:numPr>
        <w:autoSpaceDE/>
        <w:autoSpaceDN/>
        <w:adjustRightInd/>
        <w:spacing w:after="200"/>
        <w:jc w:val="left"/>
      </w:pPr>
      <w:r>
        <w:t xml:space="preserve">Versión borrador del documento sobre escenarios prospectivos  </w:t>
      </w:r>
      <w:r w:rsidR="00E94346">
        <w:t>y</w:t>
      </w:r>
      <w:r>
        <w:t xml:space="preserve"> presentación en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</w:t>
      </w:r>
      <w:r w:rsidR="00E94346">
        <w:t xml:space="preserve">a ser utilizado en el taller sobre el tema. </w:t>
      </w:r>
      <w:r>
        <w:t xml:space="preserve"> </w:t>
      </w:r>
    </w:p>
    <w:p w:rsidR="00914D65" w:rsidRDefault="00914D65" w:rsidP="00914D65">
      <w:pPr>
        <w:widowControl/>
        <w:numPr>
          <w:ilvl w:val="0"/>
          <w:numId w:val="30"/>
        </w:numPr>
        <w:autoSpaceDE/>
        <w:autoSpaceDN/>
        <w:adjustRightInd/>
        <w:spacing w:after="200"/>
        <w:jc w:val="left"/>
      </w:pPr>
      <w:r>
        <w:t xml:space="preserve">Un mapa de actores ambientales en Panamá  </w:t>
      </w:r>
      <w:r>
        <w:rPr>
          <w:rFonts w:cs="Calibri"/>
        </w:rPr>
        <w:t>respecto al mecanismo REDD y a la problemática de ambiente y desarrollo.</w:t>
      </w:r>
    </w:p>
    <w:p w:rsidR="00184051" w:rsidRDefault="00C05C76" w:rsidP="00184051">
      <w:pPr>
        <w:widowControl/>
        <w:numPr>
          <w:ilvl w:val="0"/>
          <w:numId w:val="30"/>
        </w:numPr>
        <w:autoSpaceDE/>
        <w:autoSpaceDN/>
        <w:adjustRightInd/>
        <w:spacing w:after="200"/>
        <w:jc w:val="left"/>
      </w:pPr>
      <w:r>
        <w:t xml:space="preserve">Documento final sobre escenarios prospectivos. </w:t>
      </w:r>
    </w:p>
    <w:p w:rsidR="005C504B" w:rsidRDefault="005C504B" w:rsidP="00E20A75">
      <w:pPr>
        <w:widowControl/>
        <w:autoSpaceDE/>
        <w:autoSpaceDN/>
        <w:adjustRightInd/>
        <w:spacing w:line="240" w:lineRule="auto"/>
        <w:jc w:val="left"/>
      </w:pPr>
      <w:bookmarkStart w:id="0" w:name="_GoBack"/>
      <w:bookmarkEnd w:id="0"/>
    </w:p>
    <w:sectPr w:rsidR="005C504B" w:rsidSect="003F6F78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EB2" w:rsidRDefault="003B4EB2" w:rsidP="00A419AD">
      <w:r>
        <w:separator/>
      </w:r>
    </w:p>
  </w:endnote>
  <w:endnote w:type="continuationSeparator" w:id="0">
    <w:p w:rsidR="003B4EB2" w:rsidRDefault="003B4EB2" w:rsidP="00A41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051" w:rsidRDefault="00AC775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20A75">
      <w:rPr>
        <w:noProof/>
      </w:rPr>
      <w:t>3</w:t>
    </w:r>
    <w:r>
      <w:rPr>
        <w:noProof/>
      </w:rPr>
      <w:fldChar w:fldCharType="end"/>
    </w:r>
  </w:p>
  <w:p w:rsidR="00184051" w:rsidRDefault="001840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EB2" w:rsidRDefault="003B4EB2" w:rsidP="00A419AD">
      <w:r>
        <w:separator/>
      </w:r>
    </w:p>
  </w:footnote>
  <w:footnote w:type="continuationSeparator" w:id="0">
    <w:p w:rsidR="003B4EB2" w:rsidRDefault="003B4EB2" w:rsidP="00A41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F15AF"/>
    <w:multiLevelType w:val="hybridMultilevel"/>
    <w:tmpl w:val="55C2588A"/>
    <w:lvl w:ilvl="0" w:tplc="CAE4176E">
      <w:start w:val="7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276EA0"/>
    <w:multiLevelType w:val="hybridMultilevel"/>
    <w:tmpl w:val="A24E1402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8504D"/>
    <w:multiLevelType w:val="hybridMultilevel"/>
    <w:tmpl w:val="500EB006"/>
    <w:lvl w:ilvl="0" w:tplc="EA9CEE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BD56DE"/>
    <w:multiLevelType w:val="hybridMultilevel"/>
    <w:tmpl w:val="F544E164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A5EAD"/>
    <w:multiLevelType w:val="hybridMultilevel"/>
    <w:tmpl w:val="94A03BCC"/>
    <w:lvl w:ilvl="0" w:tplc="40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>
    <w:nsid w:val="129C1BBE"/>
    <w:multiLevelType w:val="hybridMultilevel"/>
    <w:tmpl w:val="DC5672E6"/>
    <w:lvl w:ilvl="0" w:tplc="400A000F">
      <w:start w:val="1"/>
      <w:numFmt w:val="decimal"/>
      <w:lvlText w:val="%1."/>
      <w:lvlJc w:val="left"/>
      <w:pPr>
        <w:ind w:left="1080" w:hanging="360"/>
      </w:p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16174F"/>
    <w:multiLevelType w:val="hybridMultilevel"/>
    <w:tmpl w:val="734820DE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47371"/>
    <w:multiLevelType w:val="hybridMultilevel"/>
    <w:tmpl w:val="0082CD7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6933B9A"/>
    <w:multiLevelType w:val="hybridMultilevel"/>
    <w:tmpl w:val="5B647448"/>
    <w:lvl w:ilvl="0" w:tplc="2E3ACE34">
      <w:start w:val="20"/>
      <w:numFmt w:val="bullet"/>
      <w:lvlText w:val="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CD1F36"/>
    <w:multiLevelType w:val="hybridMultilevel"/>
    <w:tmpl w:val="33AA5A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8F473C"/>
    <w:multiLevelType w:val="hybridMultilevel"/>
    <w:tmpl w:val="2E305F9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F616AE"/>
    <w:multiLevelType w:val="hybridMultilevel"/>
    <w:tmpl w:val="6D56DCB2"/>
    <w:lvl w:ilvl="0" w:tplc="400A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>
    <w:nsid w:val="1F1A501E"/>
    <w:multiLevelType w:val="hybridMultilevel"/>
    <w:tmpl w:val="1E5C257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CF780D"/>
    <w:multiLevelType w:val="hybridMultilevel"/>
    <w:tmpl w:val="C80E6B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6F011CF"/>
    <w:multiLevelType w:val="hybridMultilevel"/>
    <w:tmpl w:val="DC5672E6"/>
    <w:lvl w:ilvl="0" w:tplc="400A000F">
      <w:start w:val="1"/>
      <w:numFmt w:val="decimal"/>
      <w:lvlText w:val="%1."/>
      <w:lvlJc w:val="left"/>
      <w:pPr>
        <w:ind w:left="1080" w:hanging="360"/>
      </w:p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76B7224"/>
    <w:multiLevelType w:val="hybridMultilevel"/>
    <w:tmpl w:val="E7AA15CA"/>
    <w:lvl w:ilvl="0" w:tplc="40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482741"/>
    <w:multiLevelType w:val="hybridMultilevel"/>
    <w:tmpl w:val="C98C8306"/>
    <w:lvl w:ilvl="0" w:tplc="ED823CC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i/>
        <w:color w:val="000000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0B318D"/>
    <w:multiLevelType w:val="hybridMultilevel"/>
    <w:tmpl w:val="347AB1B8"/>
    <w:lvl w:ilvl="0" w:tplc="1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585BB4"/>
    <w:multiLevelType w:val="hybridMultilevel"/>
    <w:tmpl w:val="9FBC70B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7C3758"/>
    <w:multiLevelType w:val="hybridMultilevel"/>
    <w:tmpl w:val="E7F40B4A"/>
    <w:lvl w:ilvl="0" w:tplc="40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7A83E26"/>
    <w:multiLevelType w:val="hybridMultilevel"/>
    <w:tmpl w:val="201088C0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4D0C87"/>
    <w:multiLevelType w:val="hybridMultilevel"/>
    <w:tmpl w:val="7DCEEE9E"/>
    <w:lvl w:ilvl="0" w:tplc="1688DCC8">
      <w:numFmt w:val="bullet"/>
      <w:lvlText w:val="-"/>
      <w:lvlJc w:val="left"/>
      <w:pPr>
        <w:ind w:left="360" w:hanging="360"/>
      </w:pPr>
      <w:rPr>
        <w:rFonts w:ascii="Maiandra GD" w:eastAsia="Times New Roman" w:hAnsi="Maiandra GD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30C3149"/>
    <w:multiLevelType w:val="hybridMultilevel"/>
    <w:tmpl w:val="A6E88332"/>
    <w:lvl w:ilvl="0" w:tplc="4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32456E"/>
    <w:multiLevelType w:val="hybridMultilevel"/>
    <w:tmpl w:val="83944DD0"/>
    <w:lvl w:ilvl="0" w:tplc="180A0011">
      <w:start w:val="1"/>
      <w:numFmt w:val="decimal"/>
      <w:lvlText w:val="%1)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EA6072"/>
    <w:multiLevelType w:val="hybridMultilevel"/>
    <w:tmpl w:val="F1B43AAC"/>
    <w:lvl w:ilvl="0" w:tplc="33BAEA6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E40A6C"/>
    <w:multiLevelType w:val="hybridMultilevel"/>
    <w:tmpl w:val="26587B7A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67969DD"/>
    <w:multiLevelType w:val="hybridMultilevel"/>
    <w:tmpl w:val="734820DE"/>
    <w:lvl w:ilvl="0" w:tplc="400A000F">
      <w:start w:val="1"/>
      <w:numFmt w:val="decimal"/>
      <w:lvlText w:val="%1."/>
      <w:lvlJc w:val="left"/>
      <w:pPr>
        <w:ind w:left="36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F813C2"/>
    <w:multiLevelType w:val="hybridMultilevel"/>
    <w:tmpl w:val="9E10446A"/>
    <w:lvl w:ilvl="0" w:tplc="242C1428">
      <w:start w:val="1"/>
      <w:numFmt w:val="decimal"/>
      <w:lvlText w:val="%1."/>
      <w:lvlJc w:val="left"/>
      <w:pPr>
        <w:ind w:left="1035" w:hanging="675"/>
      </w:pPr>
      <w:rPr>
        <w:rFonts w:eastAsia="Times New Roman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172529"/>
    <w:multiLevelType w:val="hybridMultilevel"/>
    <w:tmpl w:val="9FBC70B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BA7491"/>
    <w:multiLevelType w:val="hybridMultilevel"/>
    <w:tmpl w:val="E44AAC2A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964AB9"/>
    <w:multiLevelType w:val="hybridMultilevel"/>
    <w:tmpl w:val="8A5697FC"/>
    <w:lvl w:ilvl="0" w:tplc="48BA78CC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7A8B0898"/>
    <w:multiLevelType w:val="hybridMultilevel"/>
    <w:tmpl w:val="A1E2DBC0"/>
    <w:lvl w:ilvl="0" w:tplc="E84A1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16"/>
  </w:num>
  <w:num w:numId="3">
    <w:abstractNumId w:val="15"/>
  </w:num>
  <w:num w:numId="4">
    <w:abstractNumId w:val="5"/>
  </w:num>
  <w:num w:numId="5">
    <w:abstractNumId w:val="14"/>
  </w:num>
  <w:num w:numId="6">
    <w:abstractNumId w:val="26"/>
  </w:num>
  <w:num w:numId="7">
    <w:abstractNumId w:val="10"/>
  </w:num>
  <w:num w:numId="8">
    <w:abstractNumId w:val="25"/>
  </w:num>
  <w:num w:numId="9">
    <w:abstractNumId w:val="22"/>
  </w:num>
  <w:num w:numId="10">
    <w:abstractNumId w:val="31"/>
  </w:num>
  <w:num w:numId="11">
    <w:abstractNumId w:val="2"/>
  </w:num>
  <w:num w:numId="12">
    <w:abstractNumId w:val="24"/>
  </w:num>
  <w:num w:numId="13">
    <w:abstractNumId w:val="30"/>
  </w:num>
  <w:num w:numId="14">
    <w:abstractNumId w:val="20"/>
  </w:num>
  <w:num w:numId="15">
    <w:abstractNumId w:val="19"/>
  </w:num>
  <w:num w:numId="16">
    <w:abstractNumId w:val="4"/>
  </w:num>
  <w:num w:numId="17">
    <w:abstractNumId w:val="11"/>
  </w:num>
  <w:num w:numId="18">
    <w:abstractNumId w:val="3"/>
  </w:num>
  <w:num w:numId="19">
    <w:abstractNumId w:val="18"/>
  </w:num>
  <w:num w:numId="20">
    <w:abstractNumId w:val="6"/>
  </w:num>
  <w:num w:numId="21">
    <w:abstractNumId w:val="28"/>
  </w:num>
  <w:num w:numId="22">
    <w:abstractNumId w:val="7"/>
  </w:num>
  <w:num w:numId="23">
    <w:abstractNumId w:val="0"/>
  </w:num>
  <w:num w:numId="24">
    <w:abstractNumId w:val="9"/>
  </w:num>
  <w:num w:numId="25">
    <w:abstractNumId w:val="13"/>
  </w:num>
  <w:num w:numId="26">
    <w:abstractNumId w:val="8"/>
  </w:num>
  <w:num w:numId="27">
    <w:abstractNumId w:val="21"/>
  </w:num>
  <w:num w:numId="28">
    <w:abstractNumId w:val="17"/>
  </w:num>
  <w:num w:numId="29">
    <w:abstractNumId w:val="23"/>
  </w:num>
  <w:num w:numId="30">
    <w:abstractNumId w:val="12"/>
  </w:num>
  <w:num w:numId="31">
    <w:abstractNumId w:val="1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9AD"/>
    <w:rsid w:val="00002CB0"/>
    <w:rsid w:val="000045A9"/>
    <w:rsid w:val="000068E3"/>
    <w:rsid w:val="000069D5"/>
    <w:rsid w:val="00015C67"/>
    <w:rsid w:val="00022BD6"/>
    <w:rsid w:val="00022C17"/>
    <w:rsid w:val="0004317B"/>
    <w:rsid w:val="0004658F"/>
    <w:rsid w:val="00061A39"/>
    <w:rsid w:val="00061FA9"/>
    <w:rsid w:val="00071281"/>
    <w:rsid w:val="00071A99"/>
    <w:rsid w:val="00077F31"/>
    <w:rsid w:val="000867A4"/>
    <w:rsid w:val="000905FD"/>
    <w:rsid w:val="000B061E"/>
    <w:rsid w:val="000C0CDB"/>
    <w:rsid w:val="000C52E1"/>
    <w:rsid w:val="000D0E86"/>
    <w:rsid w:val="000D1626"/>
    <w:rsid w:val="000D3A00"/>
    <w:rsid w:val="000E0AA6"/>
    <w:rsid w:val="000E7DA2"/>
    <w:rsid w:val="000F1A0A"/>
    <w:rsid w:val="000F79AC"/>
    <w:rsid w:val="00106C08"/>
    <w:rsid w:val="00121D4F"/>
    <w:rsid w:val="00125E68"/>
    <w:rsid w:val="0012667F"/>
    <w:rsid w:val="00135C1A"/>
    <w:rsid w:val="00145480"/>
    <w:rsid w:val="0014766D"/>
    <w:rsid w:val="00150FEE"/>
    <w:rsid w:val="00161224"/>
    <w:rsid w:val="001708FC"/>
    <w:rsid w:val="00181395"/>
    <w:rsid w:val="00181E5D"/>
    <w:rsid w:val="001833EC"/>
    <w:rsid w:val="00184051"/>
    <w:rsid w:val="0018533F"/>
    <w:rsid w:val="00195A9F"/>
    <w:rsid w:val="001C2902"/>
    <w:rsid w:val="001D203E"/>
    <w:rsid w:val="001D2D8E"/>
    <w:rsid w:val="001D6583"/>
    <w:rsid w:val="001E5D86"/>
    <w:rsid w:val="001F0CBA"/>
    <w:rsid w:val="001F30CF"/>
    <w:rsid w:val="002017E4"/>
    <w:rsid w:val="00244257"/>
    <w:rsid w:val="0025627D"/>
    <w:rsid w:val="00260D2F"/>
    <w:rsid w:val="00261736"/>
    <w:rsid w:val="0026302E"/>
    <w:rsid w:val="0026424E"/>
    <w:rsid w:val="00266153"/>
    <w:rsid w:val="00271199"/>
    <w:rsid w:val="002724AB"/>
    <w:rsid w:val="0027279C"/>
    <w:rsid w:val="00290824"/>
    <w:rsid w:val="002B0638"/>
    <w:rsid w:val="002B0A4B"/>
    <w:rsid w:val="002B12FA"/>
    <w:rsid w:val="002B219E"/>
    <w:rsid w:val="002C346D"/>
    <w:rsid w:val="002D1BD0"/>
    <w:rsid w:val="002D4183"/>
    <w:rsid w:val="002E4D4C"/>
    <w:rsid w:val="002E5D20"/>
    <w:rsid w:val="002E62DD"/>
    <w:rsid w:val="002F20D8"/>
    <w:rsid w:val="00304DAA"/>
    <w:rsid w:val="003066DB"/>
    <w:rsid w:val="00313898"/>
    <w:rsid w:val="00315D44"/>
    <w:rsid w:val="00316BB5"/>
    <w:rsid w:val="00322E69"/>
    <w:rsid w:val="00323442"/>
    <w:rsid w:val="00323AE9"/>
    <w:rsid w:val="00324F2E"/>
    <w:rsid w:val="00327CB7"/>
    <w:rsid w:val="003348F7"/>
    <w:rsid w:val="00335318"/>
    <w:rsid w:val="00354331"/>
    <w:rsid w:val="00367B33"/>
    <w:rsid w:val="003760A7"/>
    <w:rsid w:val="003905FB"/>
    <w:rsid w:val="0039077A"/>
    <w:rsid w:val="00393FDD"/>
    <w:rsid w:val="003A36B6"/>
    <w:rsid w:val="003A4904"/>
    <w:rsid w:val="003B0B91"/>
    <w:rsid w:val="003B4EB2"/>
    <w:rsid w:val="003E74FA"/>
    <w:rsid w:val="003F6F78"/>
    <w:rsid w:val="003F7F8C"/>
    <w:rsid w:val="004029F5"/>
    <w:rsid w:val="004069EC"/>
    <w:rsid w:val="004124FC"/>
    <w:rsid w:val="00415188"/>
    <w:rsid w:val="004236DA"/>
    <w:rsid w:val="00430373"/>
    <w:rsid w:val="00430603"/>
    <w:rsid w:val="004408C2"/>
    <w:rsid w:val="004506A4"/>
    <w:rsid w:val="00450AD6"/>
    <w:rsid w:val="00452543"/>
    <w:rsid w:val="00456B9B"/>
    <w:rsid w:val="004614CC"/>
    <w:rsid w:val="004737C0"/>
    <w:rsid w:val="00474260"/>
    <w:rsid w:val="00494098"/>
    <w:rsid w:val="004A5C35"/>
    <w:rsid w:val="004C0FF2"/>
    <w:rsid w:val="004D14B8"/>
    <w:rsid w:val="004D2D4D"/>
    <w:rsid w:val="004E0C0D"/>
    <w:rsid w:val="004E4222"/>
    <w:rsid w:val="004E6228"/>
    <w:rsid w:val="004E7C2D"/>
    <w:rsid w:val="00512364"/>
    <w:rsid w:val="005123F0"/>
    <w:rsid w:val="00512D76"/>
    <w:rsid w:val="0051563F"/>
    <w:rsid w:val="00524C8F"/>
    <w:rsid w:val="00543A40"/>
    <w:rsid w:val="00544565"/>
    <w:rsid w:val="00545BD5"/>
    <w:rsid w:val="00551B0C"/>
    <w:rsid w:val="0055241B"/>
    <w:rsid w:val="00552A6D"/>
    <w:rsid w:val="00553E0F"/>
    <w:rsid w:val="00554E45"/>
    <w:rsid w:val="0055611A"/>
    <w:rsid w:val="00561D26"/>
    <w:rsid w:val="00564D73"/>
    <w:rsid w:val="00570542"/>
    <w:rsid w:val="00572399"/>
    <w:rsid w:val="005767C4"/>
    <w:rsid w:val="00581748"/>
    <w:rsid w:val="00586BB1"/>
    <w:rsid w:val="00587203"/>
    <w:rsid w:val="005B2DA4"/>
    <w:rsid w:val="005C2910"/>
    <w:rsid w:val="005C4D51"/>
    <w:rsid w:val="005C504B"/>
    <w:rsid w:val="005C56AA"/>
    <w:rsid w:val="005D16F1"/>
    <w:rsid w:val="005D34C0"/>
    <w:rsid w:val="005D4389"/>
    <w:rsid w:val="005D77DC"/>
    <w:rsid w:val="005E0E53"/>
    <w:rsid w:val="005E2382"/>
    <w:rsid w:val="005E46E7"/>
    <w:rsid w:val="005E5F43"/>
    <w:rsid w:val="005F57CF"/>
    <w:rsid w:val="0060227E"/>
    <w:rsid w:val="006072DB"/>
    <w:rsid w:val="00611AAA"/>
    <w:rsid w:val="00621E86"/>
    <w:rsid w:val="006459EC"/>
    <w:rsid w:val="00652F2D"/>
    <w:rsid w:val="00661BCE"/>
    <w:rsid w:val="0066206C"/>
    <w:rsid w:val="00674A36"/>
    <w:rsid w:val="006818A5"/>
    <w:rsid w:val="00687FEE"/>
    <w:rsid w:val="00690820"/>
    <w:rsid w:val="006946E2"/>
    <w:rsid w:val="006975FA"/>
    <w:rsid w:val="006A3349"/>
    <w:rsid w:val="006A5768"/>
    <w:rsid w:val="006A6D2E"/>
    <w:rsid w:val="006B515F"/>
    <w:rsid w:val="006C0CC2"/>
    <w:rsid w:val="006C3C13"/>
    <w:rsid w:val="006E27CD"/>
    <w:rsid w:val="006E39F6"/>
    <w:rsid w:val="006F52E7"/>
    <w:rsid w:val="00701C8B"/>
    <w:rsid w:val="00703255"/>
    <w:rsid w:val="00705103"/>
    <w:rsid w:val="00717934"/>
    <w:rsid w:val="0072193D"/>
    <w:rsid w:val="00722771"/>
    <w:rsid w:val="00725554"/>
    <w:rsid w:val="00725ADE"/>
    <w:rsid w:val="007273D1"/>
    <w:rsid w:val="0073661B"/>
    <w:rsid w:val="00741DD2"/>
    <w:rsid w:val="00746C72"/>
    <w:rsid w:val="007478B0"/>
    <w:rsid w:val="007541CB"/>
    <w:rsid w:val="0075550A"/>
    <w:rsid w:val="00763F47"/>
    <w:rsid w:val="007715DF"/>
    <w:rsid w:val="00773964"/>
    <w:rsid w:val="00780760"/>
    <w:rsid w:val="00785C18"/>
    <w:rsid w:val="00793148"/>
    <w:rsid w:val="007A27CB"/>
    <w:rsid w:val="007A345F"/>
    <w:rsid w:val="007A6150"/>
    <w:rsid w:val="007B5115"/>
    <w:rsid w:val="007C1627"/>
    <w:rsid w:val="007D02A3"/>
    <w:rsid w:val="007E18DC"/>
    <w:rsid w:val="007F0855"/>
    <w:rsid w:val="00804EF8"/>
    <w:rsid w:val="008061F1"/>
    <w:rsid w:val="00807A7B"/>
    <w:rsid w:val="00813F7E"/>
    <w:rsid w:val="00815AEE"/>
    <w:rsid w:val="00821707"/>
    <w:rsid w:val="00823CE8"/>
    <w:rsid w:val="008314BE"/>
    <w:rsid w:val="00833CBB"/>
    <w:rsid w:val="00834263"/>
    <w:rsid w:val="0083668E"/>
    <w:rsid w:val="00836862"/>
    <w:rsid w:val="0084759E"/>
    <w:rsid w:val="00867749"/>
    <w:rsid w:val="0087414C"/>
    <w:rsid w:val="008827C3"/>
    <w:rsid w:val="008845C7"/>
    <w:rsid w:val="008A1C77"/>
    <w:rsid w:val="008B5166"/>
    <w:rsid w:val="008C034D"/>
    <w:rsid w:val="008D0D7C"/>
    <w:rsid w:val="008F3CA2"/>
    <w:rsid w:val="008F560E"/>
    <w:rsid w:val="008F63F0"/>
    <w:rsid w:val="00900D6D"/>
    <w:rsid w:val="009042AE"/>
    <w:rsid w:val="00914D65"/>
    <w:rsid w:val="009172C7"/>
    <w:rsid w:val="00920873"/>
    <w:rsid w:val="00923328"/>
    <w:rsid w:val="00923815"/>
    <w:rsid w:val="00926AA0"/>
    <w:rsid w:val="009274CE"/>
    <w:rsid w:val="00940414"/>
    <w:rsid w:val="00954707"/>
    <w:rsid w:val="009623AE"/>
    <w:rsid w:val="00962627"/>
    <w:rsid w:val="00965EA1"/>
    <w:rsid w:val="00965EEC"/>
    <w:rsid w:val="00972E85"/>
    <w:rsid w:val="0098493B"/>
    <w:rsid w:val="009867A3"/>
    <w:rsid w:val="009869E2"/>
    <w:rsid w:val="00991975"/>
    <w:rsid w:val="00993AF2"/>
    <w:rsid w:val="009A6532"/>
    <w:rsid w:val="009A7A13"/>
    <w:rsid w:val="009B2B33"/>
    <w:rsid w:val="009C27AE"/>
    <w:rsid w:val="009C499A"/>
    <w:rsid w:val="009C659E"/>
    <w:rsid w:val="009D0573"/>
    <w:rsid w:val="009D5EAC"/>
    <w:rsid w:val="009F70B4"/>
    <w:rsid w:val="00A071F6"/>
    <w:rsid w:val="00A314ED"/>
    <w:rsid w:val="00A322EA"/>
    <w:rsid w:val="00A4076E"/>
    <w:rsid w:val="00A419AD"/>
    <w:rsid w:val="00A41E5F"/>
    <w:rsid w:val="00A43849"/>
    <w:rsid w:val="00A43B4B"/>
    <w:rsid w:val="00A4683B"/>
    <w:rsid w:val="00A52653"/>
    <w:rsid w:val="00A550EC"/>
    <w:rsid w:val="00A618DE"/>
    <w:rsid w:val="00A722E2"/>
    <w:rsid w:val="00A8085C"/>
    <w:rsid w:val="00A90623"/>
    <w:rsid w:val="00AA5BF8"/>
    <w:rsid w:val="00AB1900"/>
    <w:rsid w:val="00AB2E2A"/>
    <w:rsid w:val="00AB7800"/>
    <w:rsid w:val="00AC1A59"/>
    <w:rsid w:val="00AC775C"/>
    <w:rsid w:val="00AF13ED"/>
    <w:rsid w:val="00AF3547"/>
    <w:rsid w:val="00B02C4A"/>
    <w:rsid w:val="00B06CBE"/>
    <w:rsid w:val="00B370C6"/>
    <w:rsid w:val="00B46157"/>
    <w:rsid w:val="00B51450"/>
    <w:rsid w:val="00B6345C"/>
    <w:rsid w:val="00B7284E"/>
    <w:rsid w:val="00B76D26"/>
    <w:rsid w:val="00B776E4"/>
    <w:rsid w:val="00B803A1"/>
    <w:rsid w:val="00B813AA"/>
    <w:rsid w:val="00B84B97"/>
    <w:rsid w:val="00B9320E"/>
    <w:rsid w:val="00B97BE2"/>
    <w:rsid w:val="00BB369A"/>
    <w:rsid w:val="00BB3C41"/>
    <w:rsid w:val="00BC29E0"/>
    <w:rsid w:val="00BC455B"/>
    <w:rsid w:val="00BE3BCF"/>
    <w:rsid w:val="00BF43DA"/>
    <w:rsid w:val="00C05C76"/>
    <w:rsid w:val="00C06BCF"/>
    <w:rsid w:val="00C171BC"/>
    <w:rsid w:val="00C2137E"/>
    <w:rsid w:val="00C258DA"/>
    <w:rsid w:val="00C33F91"/>
    <w:rsid w:val="00C35DC2"/>
    <w:rsid w:val="00C40FC7"/>
    <w:rsid w:val="00C65073"/>
    <w:rsid w:val="00C859AE"/>
    <w:rsid w:val="00C86E7B"/>
    <w:rsid w:val="00C90C04"/>
    <w:rsid w:val="00C93619"/>
    <w:rsid w:val="00CB4E8C"/>
    <w:rsid w:val="00CC07A2"/>
    <w:rsid w:val="00CC14B8"/>
    <w:rsid w:val="00CC3E7A"/>
    <w:rsid w:val="00CC6E7B"/>
    <w:rsid w:val="00CC77D2"/>
    <w:rsid w:val="00CD0572"/>
    <w:rsid w:val="00CD156A"/>
    <w:rsid w:val="00CD2D88"/>
    <w:rsid w:val="00CF03A8"/>
    <w:rsid w:val="00CF67C9"/>
    <w:rsid w:val="00D11865"/>
    <w:rsid w:val="00D127F2"/>
    <w:rsid w:val="00D141CF"/>
    <w:rsid w:val="00D16AE1"/>
    <w:rsid w:val="00D22636"/>
    <w:rsid w:val="00D32F75"/>
    <w:rsid w:val="00D37D3B"/>
    <w:rsid w:val="00D4036F"/>
    <w:rsid w:val="00D725E4"/>
    <w:rsid w:val="00D73827"/>
    <w:rsid w:val="00D91036"/>
    <w:rsid w:val="00D97794"/>
    <w:rsid w:val="00DA3421"/>
    <w:rsid w:val="00DA5FF7"/>
    <w:rsid w:val="00DB7B20"/>
    <w:rsid w:val="00DB7CF3"/>
    <w:rsid w:val="00DC3FC5"/>
    <w:rsid w:val="00DE2CFA"/>
    <w:rsid w:val="00DE30D2"/>
    <w:rsid w:val="00DE688A"/>
    <w:rsid w:val="00DF0BA0"/>
    <w:rsid w:val="00DF2A84"/>
    <w:rsid w:val="00DF724B"/>
    <w:rsid w:val="00E07495"/>
    <w:rsid w:val="00E1616C"/>
    <w:rsid w:val="00E1779C"/>
    <w:rsid w:val="00E20A75"/>
    <w:rsid w:val="00E408B0"/>
    <w:rsid w:val="00E50B62"/>
    <w:rsid w:val="00E5176E"/>
    <w:rsid w:val="00E60C63"/>
    <w:rsid w:val="00E613EA"/>
    <w:rsid w:val="00E67827"/>
    <w:rsid w:val="00E726D2"/>
    <w:rsid w:val="00E726FF"/>
    <w:rsid w:val="00E732C0"/>
    <w:rsid w:val="00E760B3"/>
    <w:rsid w:val="00E801EC"/>
    <w:rsid w:val="00E8378D"/>
    <w:rsid w:val="00E94346"/>
    <w:rsid w:val="00EA224A"/>
    <w:rsid w:val="00EA3C85"/>
    <w:rsid w:val="00EA5318"/>
    <w:rsid w:val="00EC3C88"/>
    <w:rsid w:val="00ED7156"/>
    <w:rsid w:val="00EE22FB"/>
    <w:rsid w:val="00EF209F"/>
    <w:rsid w:val="00EF3846"/>
    <w:rsid w:val="00F117B3"/>
    <w:rsid w:val="00F24E57"/>
    <w:rsid w:val="00F265D7"/>
    <w:rsid w:val="00F30831"/>
    <w:rsid w:val="00F45773"/>
    <w:rsid w:val="00F53188"/>
    <w:rsid w:val="00F54234"/>
    <w:rsid w:val="00F551D5"/>
    <w:rsid w:val="00F611CB"/>
    <w:rsid w:val="00F66B8A"/>
    <w:rsid w:val="00F7158F"/>
    <w:rsid w:val="00F73657"/>
    <w:rsid w:val="00F75E4D"/>
    <w:rsid w:val="00F87BFF"/>
    <w:rsid w:val="00F94D7F"/>
    <w:rsid w:val="00FA3369"/>
    <w:rsid w:val="00FA3AA8"/>
    <w:rsid w:val="00FA586A"/>
    <w:rsid w:val="00FB39D2"/>
    <w:rsid w:val="00FB4842"/>
    <w:rsid w:val="00FB74AA"/>
    <w:rsid w:val="00FB777E"/>
    <w:rsid w:val="00FC0073"/>
    <w:rsid w:val="00FC4082"/>
    <w:rsid w:val="00FC7F03"/>
    <w:rsid w:val="00FD68A5"/>
    <w:rsid w:val="00FF070E"/>
    <w:rsid w:val="00FF2822"/>
    <w:rsid w:val="00FF3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BO" w:eastAsia="es-B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3D1"/>
    <w:pPr>
      <w:widowControl w:val="0"/>
      <w:autoSpaceDE w:val="0"/>
      <w:autoSpaceDN w:val="0"/>
      <w:adjustRightInd w:val="0"/>
      <w:spacing w:line="276" w:lineRule="auto"/>
      <w:jc w:val="both"/>
    </w:pPr>
    <w:rPr>
      <w:rFonts w:asciiTheme="minorHAnsi" w:eastAsia="Times New Roman" w:hAnsiTheme="minorHAnsi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279C"/>
    <w:pPr>
      <w:pBdr>
        <w:bottom w:val="single" w:sz="12" w:space="1" w:color="365F91"/>
      </w:pBdr>
      <w:spacing w:before="600" w:after="80"/>
      <w:outlineLvl w:val="0"/>
    </w:pPr>
    <w:rPr>
      <w:rFonts w:ascii="Cambria" w:hAnsi="Cambria" w:cs="Times New Roman"/>
      <w:b/>
      <w:bCs/>
      <w:color w:val="365F91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279C"/>
    <w:pPr>
      <w:pBdr>
        <w:bottom w:val="single" w:sz="8" w:space="1" w:color="4F81BD"/>
      </w:pBdr>
      <w:spacing w:before="200" w:after="80"/>
      <w:outlineLvl w:val="1"/>
    </w:pPr>
    <w:rPr>
      <w:rFonts w:ascii="Cambria" w:hAnsi="Cambria" w:cs="Times New Roman"/>
      <w:color w:val="365F91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79C"/>
    <w:pPr>
      <w:pBdr>
        <w:bottom w:val="single" w:sz="4" w:space="1" w:color="95B3D7"/>
      </w:pBdr>
      <w:spacing w:before="200" w:after="80"/>
      <w:outlineLvl w:val="2"/>
    </w:pPr>
    <w:rPr>
      <w:rFonts w:ascii="Cambria" w:hAnsi="Cambria" w:cs="Times New Roman"/>
      <w:color w:val="4F81BD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79C"/>
    <w:pPr>
      <w:pBdr>
        <w:bottom w:val="single" w:sz="4" w:space="2" w:color="B8CCE4"/>
      </w:pBdr>
      <w:spacing w:before="200" w:after="80"/>
      <w:outlineLvl w:val="3"/>
    </w:pPr>
    <w:rPr>
      <w:rFonts w:ascii="Cambria" w:hAnsi="Cambria" w:cs="Times New Roman"/>
      <w:i/>
      <w:iCs/>
      <w:color w:val="4F81BD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79C"/>
    <w:pPr>
      <w:spacing w:before="200" w:after="80"/>
      <w:outlineLvl w:val="4"/>
    </w:pPr>
    <w:rPr>
      <w:rFonts w:ascii="Cambria" w:hAnsi="Cambria" w:cs="Times New Roman"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79C"/>
    <w:pPr>
      <w:spacing w:before="280" w:after="100"/>
      <w:outlineLvl w:val="5"/>
    </w:pPr>
    <w:rPr>
      <w:rFonts w:ascii="Cambria" w:hAnsi="Cambria" w:cs="Times New Roman"/>
      <w:i/>
      <w:iCs/>
      <w:color w:val="4F81B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79C"/>
    <w:pPr>
      <w:spacing w:before="320" w:after="100"/>
      <w:outlineLvl w:val="6"/>
    </w:pPr>
    <w:rPr>
      <w:rFonts w:ascii="Cambria" w:hAnsi="Cambria" w:cs="Times New Roman"/>
      <w:b/>
      <w:bCs/>
      <w:color w:val="9BBB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79C"/>
    <w:pPr>
      <w:spacing w:before="320" w:after="100"/>
      <w:outlineLvl w:val="7"/>
    </w:pPr>
    <w:rPr>
      <w:rFonts w:ascii="Cambria" w:hAnsi="Cambria" w:cs="Times New Roman"/>
      <w:b/>
      <w:bCs/>
      <w:i/>
      <w:iCs/>
      <w:color w:val="9BBB5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79C"/>
    <w:pPr>
      <w:spacing w:before="320" w:after="100"/>
      <w:outlineLvl w:val="8"/>
    </w:pPr>
    <w:rPr>
      <w:rFonts w:ascii="Cambria" w:hAnsi="Cambria" w:cs="Times New Roman"/>
      <w:i/>
      <w:iCs/>
      <w:color w:val="9BBB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7279C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Heading2Char">
    <w:name w:val="Heading 2 Char"/>
    <w:link w:val="Heading2"/>
    <w:uiPriority w:val="9"/>
    <w:rsid w:val="0027279C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27279C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27279C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27279C"/>
    <w:rPr>
      <w:rFonts w:ascii="Cambria" w:eastAsia="Times New Roman" w:hAnsi="Cambria" w:cs="Times New Roman"/>
      <w:color w:val="4F81BD"/>
    </w:rPr>
  </w:style>
  <w:style w:type="character" w:customStyle="1" w:styleId="Heading6Char">
    <w:name w:val="Heading 6 Char"/>
    <w:link w:val="Heading6"/>
    <w:uiPriority w:val="9"/>
    <w:semiHidden/>
    <w:rsid w:val="0027279C"/>
    <w:rPr>
      <w:rFonts w:ascii="Cambria" w:eastAsia="Times New Roman" w:hAnsi="Cambria" w:cs="Times New Roman"/>
      <w:i/>
      <w:iCs/>
      <w:color w:val="4F81BD"/>
    </w:rPr>
  </w:style>
  <w:style w:type="character" w:customStyle="1" w:styleId="Heading7Char">
    <w:name w:val="Heading 7 Char"/>
    <w:link w:val="Heading7"/>
    <w:uiPriority w:val="9"/>
    <w:semiHidden/>
    <w:rsid w:val="0027279C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Heading8Char">
    <w:name w:val="Heading 8 Char"/>
    <w:link w:val="Heading8"/>
    <w:uiPriority w:val="9"/>
    <w:semiHidden/>
    <w:rsid w:val="0027279C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7279C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7279C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7279C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hAnsi="Cambria" w:cs="Times New Roman"/>
      <w:i/>
      <w:iCs/>
      <w:color w:val="243F60"/>
      <w:sz w:val="60"/>
      <w:szCs w:val="60"/>
    </w:rPr>
  </w:style>
  <w:style w:type="character" w:customStyle="1" w:styleId="TitleChar">
    <w:name w:val="Title Char"/>
    <w:link w:val="Title"/>
    <w:uiPriority w:val="10"/>
    <w:rsid w:val="0027279C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79C"/>
    <w:pPr>
      <w:spacing w:before="200" w:after="900"/>
      <w:jc w:val="right"/>
    </w:pPr>
    <w:rPr>
      <w:rFonts w:ascii="Calibri" w:eastAsia="Calibri" w:hAnsi="Calibri" w:cs="Times New Roman"/>
      <w:i/>
      <w:iCs/>
      <w:szCs w:val="24"/>
    </w:rPr>
  </w:style>
  <w:style w:type="character" w:customStyle="1" w:styleId="SubtitleChar">
    <w:name w:val="Subtitle Char"/>
    <w:link w:val="Subtitle"/>
    <w:uiPriority w:val="11"/>
    <w:rsid w:val="0027279C"/>
    <w:rPr>
      <w:rFonts w:ascii="Calibri"/>
      <w:i/>
      <w:iCs/>
      <w:sz w:val="24"/>
      <w:szCs w:val="24"/>
    </w:rPr>
  </w:style>
  <w:style w:type="character" w:styleId="Strong">
    <w:name w:val="Strong"/>
    <w:uiPriority w:val="22"/>
    <w:qFormat/>
    <w:rsid w:val="0027279C"/>
    <w:rPr>
      <w:b/>
      <w:bCs/>
      <w:spacing w:val="0"/>
    </w:rPr>
  </w:style>
  <w:style w:type="character" w:styleId="Emphasis">
    <w:name w:val="Emphasis"/>
    <w:uiPriority w:val="20"/>
    <w:qFormat/>
    <w:rsid w:val="0027279C"/>
    <w:rPr>
      <w:b/>
      <w:bCs/>
      <w:i/>
      <w:iCs/>
      <w:color w:val="5A5A5A"/>
    </w:rPr>
  </w:style>
  <w:style w:type="paragraph" w:styleId="NoSpacing">
    <w:name w:val="No Spacing"/>
    <w:basedOn w:val="Normal"/>
    <w:link w:val="NoSpacingChar"/>
    <w:uiPriority w:val="1"/>
    <w:qFormat/>
    <w:rsid w:val="0027279C"/>
  </w:style>
  <w:style w:type="character" w:customStyle="1" w:styleId="NoSpacingChar">
    <w:name w:val="No Spacing Char"/>
    <w:basedOn w:val="DefaultParagraphFont"/>
    <w:link w:val="NoSpacing"/>
    <w:uiPriority w:val="1"/>
    <w:rsid w:val="0027279C"/>
  </w:style>
  <w:style w:type="paragraph" w:styleId="ListParagraph">
    <w:name w:val="List Paragraph"/>
    <w:basedOn w:val="Normal"/>
    <w:uiPriority w:val="34"/>
    <w:qFormat/>
    <w:rsid w:val="0027279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7279C"/>
    <w:rPr>
      <w:rFonts w:ascii="Cambria" w:hAnsi="Cambria" w:cs="Times New Roman"/>
      <w:i/>
      <w:iCs/>
      <w:color w:val="5A5A5A"/>
    </w:rPr>
  </w:style>
  <w:style w:type="character" w:customStyle="1" w:styleId="QuoteChar">
    <w:name w:val="Quote Char"/>
    <w:link w:val="Quote"/>
    <w:uiPriority w:val="29"/>
    <w:rsid w:val="0027279C"/>
    <w:rPr>
      <w:rFonts w:ascii="Cambria" w:eastAsia="Times New Roman" w:hAnsi="Cambria" w:cs="Times New Roman"/>
      <w:i/>
      <w:iCs/>
      <w:color w:val="5A5A5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79C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 w:cs="Times New Roman"/>
      <w:i/>
      <w:iCs/>
      <w:color w:val="FFFFFF"/>
      <w:szCs w:val="24"/>
    </w:rPr>
  </w:style>
  <w:style w:type="character" w:customStyle="1" w:styleId="IntenseQuoteChar">
    <w:name w:val="Intense Quote Char"/>
    <w:link w:val="IntenseQuote"/>
    <w:uiPriority w:val="30"/>
    <w:rsid w:val="0027279C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SubtleEmphasis">
    <w:name w:val="Subtle Emphasis"/>
    <w:uiPriority w:val="19"/>
    <w:qFormat/>
    <w:rsid w:val="0027279C"/>
    <w:rPr>
      <w:i/>
      <w:iCs/>
      <w:color w:val="5A5A5A"/>
    </w:rPr>
  </w:style>
  <w:style w:type="character" w:styleId="IntenseEmphasis">
    <w:name w:val="Intense Emphasis"/>
    <w:uiPriority w:val="21"/>
    <w:qFormat/>
    <w:rsid w:val="0027279C"/>
    <w:rPr>
      <w:b/>
      <w:bCs/>
      <w:i/>
      <w:iCs/>
      <w:color w:val="4F81BD"/>
      <w:sz w:val="22"/>
      <w:szCs w:val="22"/>
    </w:rPr>
  </w:style>
  <w:style w:type="character" w:styleId="SubtleReference">
    <w:name w:val="Subtle Reference"/>
    <w:uiPriority w:val="31"/>
    <w:qFormat/>
    <w:rsid w:val="0027279C"/>
    <w:rPr>
      <w:color w:val="auto"/>
      <w:u w:val="single" w:color="9BBB59"/>
    </w:rPr>
  </w:style>
  <w:style w:type="character" w:styleId="IntenseReference">
    <w:name w:val="Intense Reference"/>
    <w:uiPriority w:val="32"/>
    <w:qFormat/>
    <w:rsid w:val="0027279C"/>
    <w:rPr>
      <w:b/>
      <w:bCs/>
      <w:color w:val="76923C"/>
      <w:u w:val="single" w:color="9BBB59"/>
    </w:rPr>
  </w:style>
  <w:style w:type="character" w:styleId="BookTitle">
    <w:name w:val="Book Title"/>
    <w:uiPriority w:val="33"/>
    <w:qFormat/>
    <w:rsid w:val="0027279C"/>
    <w:rPr>
      <w:rFonts w:ascii="Cambria" w:eastAsia="Times New Roman" w:hAnsi="Cambria" w:cs="Times New Roman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279C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419AD"/>
  </w:style>
  <w:style w:type="character" w:customStyle="1" w:styleId="FootnoteTextChar">
    <w:name w:val="Footnote Text Char"/>
    <w:link w:val="FootnoteText"/>
    <w:uiPriority w:val="99"/>
    <w:semiHidden/>
    <w:rsid w:val="00A419AD"/>
    <w:rPr>
      <w:rFonts w:ascii="Arial" w:eastAsia="Times New Roman" w:hAnsi="Arial" w:cs="Arial"/>
      <w:sz w:val="20"/>
      <w:szCs w:val="20"/>
      <w:lang w:val="es-BO" w:eastAsia="es-BO" w:bidi="ar-SA"/>
    </w:rPr>
  </w:style>
  <w:style w:type="character" w:styleId="FootnoteReference">
    <w:name w:val="footnote reference"/>
    <w:uiPriority w:val="99"/>
    <w:semiHidden/>
    <w:unhideWhenUsed/>
    <w:rsid w:val="00A419A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9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19AD"/>
    <w:rPr>
      <w:rFonts w:ascii="Tahoma" w:eastAsia="Times New Roman" w:hAnsi="Tahoma" w:cs="Tahoma"/>
      <w:sz w:val="16"/>
      <w:szCs w:val="16"/>
      <w:lang w:val="es-BO" w:eastAsia="es-BO" w:bidi="ar-SA"/>
    </w:rPr>
  </w:style>
  <w:style w:type="character" w:styleId="CommentReference">
    <w:name w:val="annotation reference"/>
    <w:uiPriority w:val="99"/>
    <w:semiHidden/>
    <w:unhideWhenUsed/>
    <w:rsid w:val="00022B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2BD6"/>
  </w:style>
  <w:style w:type="character" w:customStyle="1" w:styleId="CommentTextChar">
    <w:name w:val="Comment Text Char"/>
    <w:link w:val="CommentText"/>
    <w:uiPriority w:val="99"/>
    <w:semiHidden/>
    <w:rsid w:val="00022BD6"/>
    <w:rPr>
      <w:rFonts w:ascii="Arial" w:eastAsia="Times New Roman" w:hAnsi="Arial" w:cs="Arial"/>
      <w:sz w:val="20"/>
      <w:szCs w:val="20"/>
      <w:lang w:val="es-BO" w:eastAsia="es-BO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BD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22BD6"/>
    <w:rPr>
      <w:rFonts w:ascii="Arial" w:eastAsia="Times New Roman" w:hAnsi="Arial" w:cs="Arial"/>
      <w:b/>
      <w:bCs/>
      <w:sz w:val="20"/>
      <w:szCs w:val="20"/>
      <w:lang w:val="es-BO" w:eastAsia="es-BO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543A40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semiHidden/>
    <w:rsid w:val="00543A40"/>
    <w:rPr>
      <w:rFonts w:ascii="Arial" w:eastAsia="Times New Roman" w:hAnsi="Arial" w:cs="Arial"/>
      <w:sz w:val="20"/>
      <w:szCs w:val="20"/>
      <w:lang w:val="es-BO" w:eastAsia="es-BO" w:bidi="ar-SA"/>
    </w:rPr>
  </w:style>
  <w:style w:type="paragraph" w:styleId="Footer">
    <w:name w:val="footer"/>
    <w:basedOn w:val="Normal"/>
    <w:link w:val="FooterChar"/>
    <w:uiPriority w:val="99"/>
    <w:unhideWhenUsed/>
    <w:rsid w:val="00543A40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543A40"/>
    <w:rPr>
      <w:rFonts w:ascii="Arial" w:eastAsia="Times New Roman" w:hAnsi="Arial" w:cs="Arial"/>
      <w:sz w:val="20"/>
      <w:szCs w:val="20"/>
      <w:lang w:val="es-BO" w:eastAsia="es-BO" w:bidi="ar-SA"/>
    </w:rPr>
  </w:style>
  <w:style w:type="paragraph" w:styleId="NormalWeb">
    <w:name w:val="Normal (Web)"/>
    <w:basedOn w:val="Normal"/>
    <w:uiPriority w:val="99"/>
    <w:unhideWhenUsed/>
    <w:rsid w:val="009042A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24C8F"/>
    <w:pPr>
      <w:widowControl/>
      <w:autoSpaceDE/>
      <w:autoSpaceDN/>
      <w:adjustRightInd/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24C8F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015C67"/>
    <w:rPr>
      <w:rFonts w:asciiTheme="minorHAnsi" w:eastAsia="Times New Roman" w:hAnsiTheme="minorHAnsi" w:cs="Arial"/>
      <w:sz w:val="24"/>
    </w:rPr>
  </w:style>
  <w:style w:type="table" w:styleId="TableGrid">
    <w:name w:val="Table Grid"/>
    <w:basedOn w:val="TableNormal"/>
    <w:uiPriority w:val="59"/>
    <w:rsid w:val="003E74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BO" w:eastAsia="es-B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3D1"/>
    <w:pPr>
      <w:widowControl w:val="0"/>
      <w:autoSpaceDE w:val="0"/>
      <w:autoSpaceDN w:val="0"/>
      <w:adjustRightInd w:val="0"/>
      <w:spacing w:line="276" w:lineRule="auto"/>
      <w:jc w:val="both"/>
    </w:pPr>
    <w:rPr>
      <w:rFonts w:asciiTheme="minorHAnsi" w:eastAsia="Times New Roman" w:hAnsiTheme="minorHAnsi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279C"/>
    <w:pPr>
      <w:pBdr>
        <w:bottom w:val="single" w:sz="12" w:space="1" w:color="365F91"/>
      </w:pBdr>
      <w:spacing w:before="600" w:after="80"/>
      <w:outlineLvl w:val="0"/>
    </w:pPr>
    <w:rPr>
      <w:rFonts w:ascii="Cambria" w:hAnsi="Cambria" w:cs="Times New Roman"/>
      <w:b/>
      <w:bCs/>
      <w:color w:val="365F91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279C"/>
    <w:pPr>
      <w:pBdr>
        <w:bottom w:val="single" w:sz="8" w:space="1" w:color="4F81BD"/>
      </w:pBdr>
      <w:spacing w:before="200" w:after="80"/>
      <w:outlineLvl w:val="1"/>
    </w:pPr>
    <w:rPr>
      <w:rFonts w:ascii="Cambria" w:hAnsi="Cambria" w:cs="Times New Roman"/>
      <w:color w:val="365F91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79C"/>
    <w:pPr>
      <w:pBdr>
        <w:bottom w:val="single" w:sz="4" w:space="1" w:color="95B3D7"/>
      </w:pBdr>
      <w:spacing w:before="200" w:after="80"/>
      <w:outlineLvl w:val="2"/>
    </w:pPr>
    <w:rPr>
      <w:rFonts w:ascii="Cambria" w:hAnsi="Cambria" w:cs="Times New Roman"/>
      <w:color w:val="4F81BD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79C"/>
    <w:pPr>
      <w:pBdr>
        <w:bottom w:val="single" w:sz="4" w:space="2" w:color="B8CCE4"/>
      </w:pBdr>
      <w:spacing w:before="200" w:after="80"/>
      <w:outlineLvl w:val="3"/>
    </w:pPr>
    <w:rPr>
      <w:rFonts w:ascii="Cambria" w:hAnsi="Cambria" w:cs="Times New Roman"/>
      <w:i/>
      <w:iCs/>
      <w:color w:val="4F81BD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79C"/>
    <w:pPr>
      <w:spacing w:before="200" w:after="80"/>
      <w:outlineLvl w:val="4"/>
    </w:pPr>
    <w:rPr>
      <w:rFonts w:ascii="Cambria" w:hAnsi="Cambria" w:cs="Times New Roman"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79C"/>
    <w:pPr>
      <w:spacing w:before="280" w:after="100"/>
      <w:outlineLvl w:val="5"/>
    </w:pPr>
    <w:rPr>
      <w:rFonts w:ascii="Cambria" w:hAnsi="Cambria" w:cs="Times New Roman"/>
      <w:i/>
      <w:iCs/>
      <w:color w:val="4F81B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79C"/>
    <w:pPr>
      <w:spacing w:before="320" w:after="100"/>
      <w:outlineLvl w:val="6"/>
    </w:pPr>
    <w:rPr>
      <w:rFonts w:ascii="Cambria" w:hAnsi="Cambria" w:cs="Times New Roman"/>
      <w:b/>
      <w:bCs/>
      <w:color w:val="9BBB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79C"/>
    <w:pPr>
      <w:spacing w:before="320" w:after="100"/>
      <w:outlineLvl w:val="7"/>
    </w:pPr>
    <w:rPr>
      <w:rFonts w:ascii="Cambria" w:hAnsi="Cambria" w:cs="Times New Roman"/>
      <w:b/>
      <w:bCs/>
      <w:i/>
      <w:iCs/>
      <w:color w:val="9BBB5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79C"/>
    <w:pPr>
      <w:spacing w:before="320" w:after="100"/>
      <w:outlineLvl w:val="8"/>
    </w:pPr>
    <w:rPr>
      <w:rFonts w:ascii="Cambria" w:hAnsi="Cambria" w:cs="Times New Roman"/>
      <w:i/>
      <w:iCs/>
      <w:color w:val="9BBB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7279C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Heading2Char">
    <w:name w:val="Heading 2 Char"/>
    <w:link w:val="Heading2"/>
    <w:uiPriority w:val="9"/>
    <w:rsid w:val="0027279C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27279C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27279C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27279C"/>
    <w:rPr>
      <w:rFonts w:ascii="Cambria" w:eastAsia="Times New Roman" w:hAnsi="Cambria" w:cs="Times New Roman"/>
      <w:color w:val="4F81BD"/>
    </w:rPr>
  </w:style>
  <w:style w:type="character" w:customStyle="1" w:styleId="Heading6Char">
    <w:name w:val="Heading 6 Char"/>
    <w:link w:val="Heading6"/>
    <w:uiPriority w:val="9"/>
    <w:semiHidden/>
    <w:rsid w:val="0027279C"/>
    <w:rPr>
      <w:rFonts w:ascii="Cambria" w:eastAsia="Times New Roman" w:hAnsi="Cambria" w:cs="Times New Roman"/>
      <w:i/>
      <w:iCs/>
      <w:color w:val="4F81BD"/>
    </w:rPr>
  </w:style>
  <w:style w:type="character" w:customStyle="1" w:styleId="Heading7Char">
    <w:name w:val="Heading 7 Char"/>
    <w:link w:val="Heading7"/>
    <w:uiPriority w:val="9"/>
    <w:semiHidden/>
    <w:rsid w:val="0027279C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Heading8Char">
    <w:name w:val="Heading 8 Char"/>
    <w:link w:val="Heading8"/>
    <w:uiPriority w:val="9"/>
    <w:semiHidden/>
    <w:rsid w:val="0027279C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7279C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7279C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7279C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hAnsi="Cambria" w:cs="Times New Roman"/>
      <w:i/>
      <w:iCs/>
      <w:color w:val="243F60"/>
      <w:sz w:val="60"/>
      <w:szCs w:val="60"/>
    </w:rPr>
  </w:style>
  <w:style w:type="character" w:customStyle="1" w:styleId="TitleChar">
    <w:name w:val="Title Char"/>
    <w:link w:val="Title"/>
    <w:uiPriority w:val="10"/>
    <w:rsid w:val="0027279C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79C"/>
    <w:pPr>
      <w:spacing w:before="200" w:after="900"/>
      <w:jc w:val="right"/>
    </w:pPr>
    <w:rPr>
      <w:rFonts w:ascii="Calibri" w:eastAsia="Calibri" w:hAnsi="Calibri" w:cs="Times New Roman"/>
      <w:i/>
      <w:iCs/>
      <w:szCs w:val="24"/>
    </w:rPr>
  </w:style>
  <w:style w:type="character" w:customStyle="1" w:styleId="SubtitleChar">
    <w:name w:val="Subtitle Char"/>
    <w:link w:val="Subtitle"/>
    <w:uiPriority w:val="11"/>
    <w:rsid w:val="0027279C"/>
    <w:rPr>
      <w:rFonts w:ascii="Calibri"/>
      <w:i/>
      <w:iCs/>
      <w:sz w:val="24"/>
      <w:szCs w:val="24"/>
    </w:rPr>
  </w:style>
  <w:style w:type="character" w:styleId="Strong">
    <w:name w:val="Strong"/>
    <w:uiPriority w:val="22"/>
    <w:qFormat/>
    <w:rsid w:val="0027279C"/>
    <w:rPr>
      <w:b/>
      <w:bCs/>
      <w:spacing w:val="0"/>
    </w:rPr>
  </w:style>
  <w:style w:type="character" w:styleId="Emphasis">
    <w:name w:val="Emphasis"/>
    <w:uiPriority w:val="20"/>
    <w:qFormat/>
    <w:rsid w:val="0027279C"/>
    <w:rPr>
      <w:b/>
      <w:bCs/>
      <w:i/>
      <w:iCs/>
      <w:color w:val="5A5A5A"/>
    </w:rPr>
  </w:style>
  <w:style w:type="paragraph" w:styleId="NoSpacing">
    <w:name w:val="No Spacing"/>
    <w:basedOn w:val="Normal"/>
    <w:link w:val="NoSpacingChar"/>
    <w:uiPriority w:val="1"/>
    <w:qFormat/>
    <w:rsid w:val="0027279C"/>
  </w:style>
  <w:style w:type="character" w:customStyle="1" w:styleId="NoSpacingChar">
    <w:name w:val="No Spacing Char"/>
    <w:basedOn w:val="DefaultParagraphFont"/>
    <w:link w:val="NoSpacing"/>
    <w:uiPriority w:val="1"/>
    <w:rsid w:val="0027279C"/>
  </w:style>
  <w:style w:type="paragraph" w:styleId="ListParagraph">
    <w:name w:val="List Paragraph"/>
    <w:basedOn w:val="Normal"/>
    <w:uiPriority w:val="34"/>
    <w:qFormat/>
    <w:rsid w:val="0027279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7279C"/>
    <w:rPr>
      <w:rFonts w:ascii="Cambria" w:hAnsi="Cambria" w:cs="Times New Roman"/>
      <w:i/>
      <w:iCs/>
      <w:color w:val="5A5A5A"/>
    </w:rPr>
  </w:style>
  <w:style w:type="character" w:customStyle="1" w:styleId="QuoteChar">
    <w:name w:val="Quote Char"/>
    <w:link w:val="Quote"/>
    <w:uiPriority w:val="29"/>
    <w:rsid w:val="0027279C"/>
    <w:rPr>
      <w:rFonts w:ascii="Cambria" w:eastAsia="Times New Roman" w:hAnsi="Cambria" w:cs="Times New Roman"/>
      <w:i/>
      <w:iCs/>
      <w:color w:val="5A5A5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79C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 w:cs="Times New Roman"/>
      <w:i/>
      <w:iCs/>
      <w:color w:val="FFFFFF"/>
      <w:szCs w:val="24"/>
    </w:rPr>
  </w:style>
  <w:style w:type="character" w:customStyle="1" w:styleId="IntenseQuoteChar">
    <w:name w:val="Intense Quote Char"/>
    <w:link w:val="IntenseQuote"/>
    <w:uiPriority w:val="30"/>
    <w:rsid w:val="0027279C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SubtleEmphasis">
    <w:name w:val="Subtle Emphasis"/>
    <w:uiPriority w:val="19"/>
    <w:qFormat/>
    <w:rsid w:val="0027279C"/>
    <w:rPr>
      <w:i/>
      <w:iCs/>
      <w:color w:val="5A5A5A"/>
    </w:rPr>
  </w:style>
  <w:style w:type="character" w:styleId="IntenseEmphasis">
    <w:name w:val="Intense Emphasis"/>
    <w:uiPriority w:val="21"/>
    <w:qFormat/>
    <w:rsid w:val="0027279C"/>
    <w:rPr>
      <w:b/>
      <w:bCs/>
      <w:i/>
      <w:iCs/>
      <w:color w:val="4F81BD"/>
      <w:sz w:val="22"/>
      <w:szCs w:val="22"/>
    </w:rPr>
  </w:style>
  <w:style w:type="character" w:styleId="SubtleReference">
    <w:name w:val="Subtle Reference"/>
    <w:uiPriority w:val="31"/>
    <w:qFormat/>
    <w:rsid w:val="0027279C"/>
    <w:rPr>
      <w:color w:val="auto"/>
      <w:u w:val="single" w:color="9BBB59"/>
    </w:rPr>
  </w:style>
  <w:style w:type="character" w:styleId="IntenseReference">
    <w:name w:val="Intense Reference"/>
    <w:uiPriority w:val="32"/>
    <w:qFormat/>
    <w:rsid w:val="0027279C"/>
    <w:rPr>
      <w:b/>
      <w:bCs/>
      <w:color w:val="76923C"/>
      <w:u w:val="single" w:color="9BBB59"/>
    </w:rPr>
  </w:style>
  <w:style w:type="character" w:styleId="BookTitle">
    <w:name w:val="Book Title"/>
    <w:uiPriority w:val="33"/>
    <w:qFormat/>
    <w:rsid w:val="0027279C"/>
    <w:rPr>
      <w:rFonts w:ascii="Cambria" w:eastAsia="Times New Roman" w:hAnsi="Cambria" w:cs="Times New Roman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279C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419AD"/>
  </w:style>
  <w:style w:type="character" w:customStyle="1" w:styleId="FootnoteTextChar">
    <w:name w:val="Footnote Text Char"/>
    <w:link w:val="FootnoteText"/>
    <w:uiPriority w:val="99"/>
    <w:semiHidden/>
    <w:rsid w:val="00A419AD"/>
    <w:rPr>
      <w:rFonts w:ascii="Arial" w:eastAsia="Times New Roman" w:hAnsi="Arial" w:cs="Arial"/>
      <w:sz w:val="20"/>
      <w:szCs w:val="20"/>
      <w:lang w:val="es-BO" w:eastAsia="es-BO" w:bidi="ar-SA"/>
    </w:rPr>
  </w:style>
  <w:style w:type="character" w:styleId="FootnoteReference">
    <w:name w:val="footnote reference"/>
    <w:uiPriority w:val="99"/>
    <w:semiHidden/>
    <w:unhideWhenUsed/>
    <w:rsid w:val="00A419A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9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19AD"/>
    <w:rPr>
      <w:rFonts w:ascii="Tahoma" w:eastAsia="Times New Roman" w:hAnsi="Tahoma" w:cs="Tahoma"/>
      <w:sz w:val="16"/>
      <w:szCs w:val="16"/>
      <w:lang w:val="es-BO" w:eastAsia="es-BO" w:bidi="ar-SA"/>
    </w:rPr>
  </w:style>
  <w:style w:type="character" w:styleId="CommentReference">
    <w:name w:val="annotation reference"/>
    <w:uiPriority w:val="99"/>
    <w:semiHidden/>
    <w:unhideWhenUsed/>
    <w:rsid w:val="00022B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2BD6"/>
  </w:style>
  <w:style w:type="character" w:customStyle="1" w:styleId="CommentTextChar">
    <w:name w:val="Comment Text Char"/>
    <w:link w:val="CommentText"/>
    <w:uiPriority w:val="99"/>
    <w:semiHidden/>
    <w:rsid w:val="00022BD6"/>
    <w:rPr>
      <w:rFonts w:ascii="Arial" w:eastAsia="Times New Roman" w:hAnsi="Arial" w:cs="Arial"/>
      <w:sz w:val="20"/>
      <w:szCs w:val="20"/>
      <w:lang w:val="es-BO" w:eastAsia="es-BO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BD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22BD6"/>
    <w:rPr>
      <w:rFonts w:ascii="Arial" w:eastAsia="Times New Roman" w:hAnsi="Arial" w:cs="Arial"/>
      <w:b/>
      <w:bCs/>
      <w:sz w:val="20"/>
      <w:szCs w:val="20"/>
      <w:lang w:val="es-BO" w:eastAsia="es-BO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543A40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semiHidden/>
    <w:rsid w:val="00543A40"/>
    <w:rPr>
      <w:rFonts w:ascii="Arial" w:eastAsia="Times New Roman" w:hAnsi="Arial" w:cs="Arial"/>
      <w:sz w:val="20"/>
      <w:szCs w:val="20"/>
      <w:lang w:val="es-BO" w:eastAsia="es-BO" w:bidi="ar-SA"/>
    </w:rPr>
  </w:style>
  <w:style w:type="paragraph" w:styleId="Footer">
    <w:name w:val="footer"/>
    <w:basedOn w:val="Normal"/>
    <w:link w:val="FooterChar"/>
    <w:uiPriority w:val="99"/>
    <w:unhideWhenUsed/>
    <w:rsid w:val="00543A40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543A40"/>
    <w:rPr>
      <w:rFonts w:ascii="Arial" w:eastAsia="Times New Roman" w:hAnsi="Arial" w:cs="Arial"/>
      <w:sz w:val="20"/>
      <w:szCs w:val="20"/>
      <w:lang w:val="es-BO" w:eastAsia="es-BO" w:bidi="ar-SA"/>
    </w:rPr>
  </w:style>
  <w:style w:type="paragraph" w:styleId="NormalWeb">
    <w:name w:val="Normal (Web)"/>
    <w:basedOn w:val="Normal"/>
    <w:uiPriority w:val="99"/>
    <w:unhideWhenUsed/>
    <w:rsid w:val="009042A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24C8F"/>
    <w:pPr>
      <w:widowControl/>
      <w:autoSpaceDE/>
      <w:autoSpaceDN/>
      <w:adjustRightInd/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24C8F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015C67"/>
    <w:rPr>
      <w:rFonts w:asciiTheme="minorHAnsi" w:eastAsia="Times New Roman" w:hAnsiTheme="minorHAnsi" w:cs="Arial"/>
      <w:sz w:val="24"/>
    </w:rPr>
  </w:style>
  <w:style w:type="table" w:styleId="TableGrid">
    <w:name w:val="Table Grid"/>
    <w:basedOn w:val="TableNormal"/>
    <w:uiPriority w:val="59"/>
    <w:rsid w:val="003E74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EDDBE-0CDA-4A96-ABAB-B93B24610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4455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Benjamín</dc:creator>
  <cp:lastModifiedBy>Gisele Didier</cp:lastModifiedBy>
  <cp:revision>3</cp:revision>
  <cp:lastPrinted>2013-03-11T12:41:00Z</cp:lastPrinted>
  <dcterms:created xsi:type="dcterms:W3CDTF">2013-03-11T12:47:00Z</dcterms:created>
  <dcterms:modified xsi:type="dcterms:W3CDTF">2013-03-11T12:47:00Z</dcterms:modified>
</cp:coreProperties>
</file>