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0A8" w:rsidRDefault="00DE40A8" w:rsidP="00531579">
      <w:pPr>
        <w:spacing w:line="276" w:lineRule="auto"/>
        <w:jc w:val="both"/>
        <w:rPr>
          <w:rFonts w:ascii="Calibri" w:hAnsi="Calibri"/>
          <w:b/>
          <w:sz w:val="24"/>
        </w:rPr>
      </w:pPr>
      <w:r>
        <w:rPr>
          <w:rFonts w:ascii="Calibri" w:hAnsi="Calibri"/>
          <w:b/>
          <w:sz w:val="24"/>
        </w:rPr>
        <w:t xml:space="preserve">1.4a Development of Cambodia REDD+ Website </w:t>
      </w:r>
    </w:p>
    <w:p w:rsidR="00DE40A8" w:rsidRDefault="00DE40A8" w:rsidP="00531579">
      <w:pPr>
        <w:spacing w:line="276" w:lineRule="auto"/>
        <w:jc w:val="both"/>
        <w:rPr>
          <w:rFonts w:ascii="Calibri" w:hAnsi="Calibri"/>
          <w:b/>
          <w:sz w:val="24"/>
        </w:rPr>
      </w:pPr>
    </w:p>
    <w:p w:rsidR="00DE40A8" w:rsidRDefault="00DE40A8" w:rsidP="00531579">
      <w:pPr>
        <w:spacing w:line="276" w:lineRule="auto"/>
        <w:jc w:val="both"/>
        <w:rPr>
          <w:rFonts w:ascii="Calibri" w:hAnsi="Calibri"/>
          <w:b/>
          <w:sz w:val="24"/>
        </w:rPr>
      </w:pPr>
    </w:p>
    <w:p w:rsidR="00956B76" w:rsidRPr="00DE40A8" w:rsidRDefault="00956B76" w:rsidP="00531579">
      <w:pPr>
        <w:spacing w:line="276" w:lineRule="auto"/>
        <w:jc w:val="both"/>
        <w:rPr>
          <w:rFonts w:ascii="Calibri" w:hAnsi="Calibri"/>
          <w:b/>
          <w:sz w:val="24"/>
          <w:u w:val="single"/>
        </w:rPr>
      </w:pPr>
      <w:r w:rsidRPr="00DE40A8">
        <w:rPr>
          <w:rFonts w:ascii="Calibri" w:hAnsi="Calibri"/>
          <w:b/>
          <w:sz w:val="24"/>
          <w:u w:val="single"/>
        </w:rPr>
        <w:t xml:space="preserve">Draft </w:t>
      </w:r>
      <w:proofErr w:type="spellStart"/>
      <w:r w:rsidRPr="00DE40A8">
        <w:rPr>
          <w:rFonts w:ascii="Calibri" w:hAnsi="Calibri"/>
          <w:b/>
          <w:sz w:val="24"/>
          <w:u w:val="single"/>
        </w:rPr>
        <w:t>ToR</w:t>
      </w:r>
      <w:proofErr w:type="spellEnd"/>
      <w:r w:rsidRPr="00DE40A8">
        <w:rPr>
          <w:rFonts w:ascii="Calibri" w:hAnsi="Calibri"/>
          <w:b/>
          <w:sz w:val="24"/>
          <w:u w:val="single"/>
        </w:rPr>
        <w:t xml:space="preserve"> for Website Development </w:t>
      </w:r>
    </w:p>
    <w:p w:rsidR="00956B76" w:rsidRPr="00956B76" w:rsidRDefault="00956B76" w:rsidP="00531579">
      <w:pPr>
        <w:spacing w:line="276" w:lineRule="auto"/>
        <w:jc w:val="both"/>
        <w:rPr>
          <w:rFonts w:ascii="Calibri" w:hAnsi="Calibri"/>
          <w:sz w:val="24"/>
        </w:rPr>
      </w:pPr>
    </w:p>
    <w:p w:rsidR="00DE40A8" w:rsidRDefault="00DE40A8" w:rsidP="00531579">
      <w:pPr>
        <w:spacing w:line="276" w:lineRule="auto"/>
        <w:jc w:val="both"/>
        <w:rPr>
          <w:rFonts w:ascii="Calibri" w:hAnsi="Calibri"/>
          <w:b/>
          <w:sz w:val="24"/>
        </w:rPr>
      </w:pPr>
    </w:p>
    <w:p w:rsidR="00956B76" w:rsidRPr="00956B76" w:rsidRDefault="00956B76" w:rsidP="00531579">
      <w:pPr>
        <w:spacing w:line="276" w:lineRule="auto"/>
        <w:jc w:val="both"/>
        <w:rPr>
          <w:rFonts w:ascii="Calibri" w:hAnsi="Calibri"/>
          <w:b/>
          <w:sz w:val="24"/>
        </w:rPr>
      </w:pPr>
      <w:r w:rsidRPr="00956B76">
        <w:rPr>
          <w:rFonts w:ascii="Calibri" w:hAnsi="Calibri"/>
          <w:b/>
          <w:sz w:val="24"/>
        </w:rPr>
        <w:t xml:space="preserve">Objective </w:t>
      </w:r>
    </w:p>
    <w:p w:rsidR="00956B76" w:rsidRPr="00956B76" w:rsidRDefault="00956B76" w:rsidP="00531579">
      <w:pPr>
        <w:spacing w:line="276" w:lineRule="auto"/>
        <w:jc w:val="both"/>
        <w:rPr>
          <w:rFonts w:ascii="Calibri" w:hAnsi="Calibri"/>
          <w:sz w:val="24"/>
        </w:rPr>
      </w:pPr>
    </w:p>
    <w:p w:rsidR="00956B76" w:rsidRPr="00956B76" w:rsidRDefault="00956B76" w:rsidP="00531579">
      <w:pPr>
        <w:spacing w:line="276" w:lineRule="auto"/>
        <w:jc w:val="both"/>
        <w:rPr>
          <w:rFonts w:ascii="Calibri" w:hAnsi="Calibri"/>
          <w:sz w:val="24"/>
        </w:rPr>
      </w:pPr>
      <w:r w:rsidRPr="00956B76">
        <w:rPr>
          <w:rFonts w:ascii="Calibri" w:hAnsi="Calibri"/>
          <w:sz w:val="24"/>
        </w:rPr>
        <w:t xml:space="preserve">To develop a fully functioning website for the Cambodia </w:t>
      </w:r>
      <w:r w:rsidR="00531579">
        <w:rPr>
          <w:rFonts w:ascii="Calibri" w:hAnsi="Calibri"/>
          <w:sz w:val="24"/>
        </w:rPr>
        <w:t>REDD+</w:t>
      </w:r>
      <w:r w:rsidRPr="00956B76">
        <w:rPr>
          <w:rFonts w:ascii="Calibri" w:hAnsi="Calibri"/>
          <w:sz w:val="24"/>
        </w:rPr>
        <w:t xml:space="preserve"> progra</w:t>
      </w:r>
      <w:r w:rsidR="00DE40A8">
        <w:rPr>
          <w:rFonts w:ascii="Calibri" w:hAnsi="Calibri"/>
          <w:sz w:val="24"/>
        </w:rPr>
        <w:t>mme that can be managed by Cambodia REDD</w:t>
      </w:r>
      <w:r w:rsidRPr="00956B76">
        <w:rPr>
          <w:rFonts w:ascii="Calibri" w:hAnsi="Calibri"/>
          <w:sz w:val="24"/>
        </w:rPr>
        <w:t xml:space="preserve"> Taskforce Secretariat Staff and can be further developed over time. </w:t>
      </w:r>
    </w:p>
    <w:p w:rsidR="00956B76" w:rsidRPr="00956B76" w:rsidRDefault="00956B76" w:rsidP="00531579">
      <w:pPr>
        <w:spacing w:line="276" w:lineRule="auto"/>
        <w:jc w:val="both"/>
        <w:rPr>
          <w:rFonts w:ascii="Calibri" w:hAnsi="Calibri"/>
          <w:sz w:val="24"/>
        </w:rPr>
      </w:pPr>
    </w:p>
    <w:p w:rsidR="00956B76" w:rsidRPr="00956B76" w:rsidRDefault="00956B76" w:rsidP="00531579">
      <w:pPr>
        <w:spacing w:line="276" w:lineRule="auto"/>
        <w:jc w:val="both"/>
        <w:rPr>
          <w:rFonts w:ascii="Calibri" w:hAnsi="Calibri"/>
          <w:b/>
          <w:sz w:val="24"/>
        </w:rPr>
      </w:pPr>
      <w:r w:rsidRPr="00956B76">
        <w:rPr>
          <w:rFonts w:ascii="Calibri" w:hAnsi="Calibri"/>
          <w:b/>
          <w:sz w:val="24"/>
        </w:rPr>
        <w:t xml:space="preserve">Background </w:t>
      </w:r>
    </w:p>
    <w:p w:rsidR="00956B76" w:rsidRPr="00956B76" w:rsidRDefault="00956B76" w:rsidP="00531579">
      <w:pPr>
        <w:spacing w:line="276" w:lineRule="auto"/>
        <w:jc w:val="both"/>
        <w:rPr>
          <w:rFonts w:ascii="Calibri" w:hAnsi="Calibri"/>
          <w:sz w:val="24"/>
        </w:rPr>
      </w:pPr>
    </w:p>
    <w:p w:rsidR="00956B76" w:rsidRPr="00956B76" w:rsidRDefault="00956B76" w:rsidP="00531579">
      <w:pPr>
        <w:tabs>
          <w:tab w:val="num" w:pos="720"/>
        </w:tabs>
        <w:spacing w:after="200" w:line="276" w:lineRule="auto"/>
        <w:jc w:val="both"/>
        <w:rPr>
          <w:rFonts w:ascii="Calibri" w:eastAsia="Calibri" w:hAnsi="Calibri" w:cs="Calibri"/>
          <w:sz w:val="24"/>
          <w:lang w:val="en-GB"/>
        </w:rPr>
      </w:pPr>
      <w:r w:rsidRPr="00956B76">
        <w:rPr>
          <w:rFonts w:ascii="Calibri" w:eastAsia="Calibri" w:hAnsi="Calibri" w:cs="Calibri"/>
          <w:sz w:val="24"/>
          <w:lang w:val="en-GB"/>
        </w:rPr>
        <w:t xml:space="preserve">The Cambodia UN-REDD Programme is </w:t>
      </w:r>
      <w:r w:rsidR="00531579">
        <w:rPr>
          <w:rFonts w:ascii="Calibri" w:eastAsia="Calibri" w:hAnsi="Calibri" w:cs="Calibri"/>
          <w:sz w:val="24"/>
          <w:lang w:val="en-GB"/>
        </w:rPr>
        <w:t>a significant</w:t>
      </w:r>
      <w:r w:rsidRPr="00956B76">
        <w:rPr>
          <w:rFonts w:ascii="Calibri" w:eastAsia="Calibri" w:hAnsi="Calibri" w:cs="Calibri"/>
          <w:sz w:val="24"/>
          <w:lang w:val="en-GB"/>
        </w:rPr>
        <w:t xml:space="preserve"> programme of the Royal Government of Cambodia in its efforts to get ready for REDD+</w:t>
      </w:r>
      <w:bookmarkStart w:id="0" w:name="_GoBack"/>
      <w:bookmarkEnd w:id="0"/>
      <w:r w:rsidRPr="00956B76">
        <w:rPr>
          <w:rFonts w:ascii="Calibri" w:eastAsia="Calibri" w:hAnsi="Calibri" w:cs="Calibri"/>
          <w:sz w:val="24"/>
          <w:lang w:val="en-GB"/>
        </w:rPr>
        <w:t xml:space="preserve">. This programme’s approach and has been specifically designed to support implementation of a REDD+ Roadmap, which was developed by the interim REDD+ Taskforce and stakeholder groups during the period January-September 2010. The UN-REDD programme has four outcomes: </w:t>
      </w:r>
    </w:p>
    <w:p w:rsidR="00956B76" w:rsidRPr="00956B76" w:rsidRDefault="00956B76">
      <w:pPr>
        <w:numPr>
          <w:ilvl w:val="0"/>
          <w:numId w:val="3"/>
        </w:numPr>
        <w:spacing w:after="200" w:line="276" w:lineRule="auto"/>
        <w:contextualSpacing/>
        <w:jc w:val="both"/>
        <w:rPr>
          <w:rFonts w:ascii="Calibri" w:eastAsia="Calibri" w:hAnsi="Calibri" w:cs="Calibri"/>
          <w:sz w:val="24"/>
          <w:lang w:val="en-GB"/>
        </w:rPr>
      </w:pPr>
      <w:r w:rsidRPr="00956B76">
        <w:rPr>
          <w:rFonts w:ascii="Calibri" w:eastAsia="Calibri" w:hAnsi="Calibri" w:cs="Calibri"/>
          <w:sz w:val="24"/>
          <w:lang w:val="en-GB"/>
        </w:rPr>
        <w:t xml:space="preserve">National REDD+ Readiness Management arrangements and stakeholder consultation; </w:t>
      </w:r>
    </w:p>
    <w:p w:rsidR="00956B76" w:rsidRPr="00956B76" w:rsidRDefault="00956B76">
      <w:pPr>
        <w:numPr>
          <w:ilvl w:val="0"/>
          <w:numId w:val="3"/>
        </w:numPr>
        <w:spacing w:after="200" w:line="276" w:lineRule="auto"/>
        <w:contextualSpacing/>
        <w:jc w:val="both"/>
        <w:rPr>
          <w:rFonts w:ascii="Calibri" w:eastAsia="Calibri" w:hAnsi="Calibri" w:cs="Calibri"/>
          <w:sz w:val="24"/>
          <w:lang w:val="en-GB"/>
        </w:rPr>
      </w:pPr>
      <w:r w:rsidRPr="00956B76">
        <w:rPr>
          <w:rFonts w:ascii="Calibri" w:eastAsia="Calibri" w:hAnsi="Calibri" w:cs="Calibri"/>
          <w:sz w:val="24"/>
          <w:lang w:val="en-GB"/>
        </w:rPr>
        <w:t xml:space="preserve">National capacity-building towards development of the REDD+ strategy and implementation framework; and </w:t>
      </w:r>
    </w:p>
    <w:p w:rsidR="00956B76" w:rsidRPr="00956B76" w:rsidRDefault="00956B76">
      <w:pPr>
        <w:numPr>
          <w:ilvl w:val="0"/>
          <w:numId w:val="3"/>
        </w:numPr>
        <w:spacing w:after="200" w:line="276" w:lineRule="auto"/>
        <w:contextualSpacing/>
        <w:jc w:val="both"/>
        <w:rPr>
          <w:rFonts w:ascii="Calibri" w:eastAsia="Calibri" w:hAnsi="Calibri" w:cs="Calibri"/>
          <w:sz w:val="24"/>
          <w:lang w:val="en-GB"/>
        </w:rPr>
      </w:pPr>
      <w:r w:rsidRPr="00956B76">
        <w:rPr>
          <w:rFonts w:ascii="Calibri" w:eastAsia="Calibri" w:hAnsi="Calibri" w:cs="Calibri"/>
          <w:sz w:val="24"/>
          <w:lang w:val="en-GB"/>
        </w:rPr>
        <w:t xml:space="preserve">Sub-National REDD+ capacity-building and demonstration; </w:t>
      </w:r>
    </w:p>
    <w:p w:rsidR="00956B76" w:rsidRPr="00956B76" w:rsidRDefault="00956B76">
      <w:pPr>
        <w:numPr>
          <w:ilvl w:val="0"/>
          <w:numId w:val="3"/>
        </w:numPr>
        <w:spacing w:after="200" w:line="276" w:lineRule="auto"/>
        <w:contextualSpacing/>
        <w:jc w:val="both"/>
        <w:rPr>
          <w:rFonts w:ascii="Calibri" w:eastAsia="Calibri" w:hAnsi="Calibri" w:cs="Calibri"/>
          <w:sz w:val="24"/>
          <w:lang w:val="en-GB"/>
        </w:rPr>
      </w:pPr>
      <w:r w:rsidRPr="00956B76">
        <w:rPr>
          <w:rFonts w:ascii="Calibri" w:eastAsia="Calibri" w:hAnsi="Calibri" w:cs="Calibri"/>
          <w:sz w:val="24"/>
          <w:lang w:val="en-GB"/>
        </w:rPr>
        <w:t xml:space="preserve">Support to development of the Monitoring system. </w:t>
      </w:r>
    </w:p>
    <w:p w:rsidR="00956B76" w:rsidRPr="00956B76" w:rsidRDefault="00956B76">
      <w:pPr>
        <w:tabs>
          <w:tab w:val="num" w:pos="720"/>
        </w:tabs>
        <w:spacing w:after="200" w:line="276" w:lineRule="auto"/>
        <w:jc w:val="both"/>
        <w:rPr>
          <w:rFonts w:ascii="Calibri" w:eastAsia="Calibri" w:hAnsi="Calibri" w:cs="Calibri"/>
          <w:sz w:val="24"/>
          <w:lang w:val="en-GB"/>
        </w:rPr>
      </w:pPr>
    </w:p>
    <w:p w:rsidR="00956B76" w:rsidRPr="00956B76" w:rsidRDefault="00956B76">
      <w:pPr>
        <w:tabs>
          <w:tab w:val="num" w:pos="720"/>
        </w:tabs>
        <w:spacing w:after="200" w:line="276" w:lineRule="auto"/>
        <w:jc w:val="both"/>
        <w:rPr>
          <w:rFonts w:ascii="Calibri" w:eastAsia="Calibri" w:hAnsi="Calibri" w:cs="Calibri"/>
          <w:sz w:val="24"/>
          <w:lang w:val="en-GB"/>
        </w:rPr>
      </w:pPr>
      <w:r w:rsidRPr="00956B76">
        <w:rPr>
          <w:rFonts w:ascii="Calibri" w:eastAsia="Calibri" w:hAnsi="Calibri" w:cs="Calibri"/>
          <w:sz w:val="24"/>
          <w:lang w:val="en-GB"/>
        </w:rPr>
        <w:t xml:space="preserve">The programme design looks to fully incorporate relevant line ministries and agencies with FA, GDANCP and </w:t>
      </w:r>
      <w:proofErr w:type="spellStart"/>
      <w:r w:rsidRPr="00956B76">
        <w:rPr>
          <w:rFonts w:ascii="Calibri" w:eastAsia="Calibri" w:hAnsi="Calibri" w:cs="Calibri"/>
          <w:sz w:val="24"/>
          <w:lang w:val="en-GB"/>
        </w:rPr>
        <w:t>FiA</w:t>
      </w:r>
      <w:proofErr w:type="spellEnd"/>
      <w:r w:rsidRPr="00956B76">
        <w:rPr>
          <w:rFonts w:ascii="Calibri" w:eastAsia="Calibri" w:hAnsi="Calibri" w:cs="Calibri"/>
          <w:sz w:val="24"/>
          <w:lang w:val="en-GB"/>
        </w:rPr>
        <w:t xml:space="preserve"> being fully engaged within the implementing structures, while other ministries are engaged within higher level decision making bodies as well as technical assessment and consultation processes. This approach marks the programme out as one of the most highly integrated UN-REDD programmes globally.  </w:t>
      </w:r>
    </w:p>
    <w:p w:rsidR="00956B76" w:rsidRPr="00956B76" w:rsidRDefault="00956B76">
      <w:pPr>
        <w:tabs>
          <w:tab w:val="num" w:pos="720"/>
        </w:tabs>
        <w:spacing w:after="200" w:line="276" w:lineRule="auto"/>
        <w:jc w:val="both"/>
        <w:rPr>
          <w:rFonts w:ascii="Calibri" w:eastAsia="Calibri" w:hAnsi="Calibri" w:cs="Calibri"/>
          <w:sz w:val="24"/>
          <w:lang w:val="en-GB"/>
        </w:rPr>
      </w:pPr>
      <w:r w:rsidRPr="00956B76">
        <w:rPr>
          <w:rFonts w:ascii="Calibri" w:eastAsia="Calibri" w:hAnsi="Calibri" w:cs="Calibri"/>
          <w:sz w:val="24"/>
          <w:lang w:val="en-GB"/>
        </w:rPr>
        <w:t xml:space="preserve">In addition to these Government line agencies the programme needs to be able to communicate effectively with a broad number of stakeholders both within and outside Government and internationally. </w:t>
      </w:r>
      <w:r w:rsidR="00531579">
        <w:rPr>
          <w:rFonts w:ascii="Calibri" w:eastAsia="Calibri" w:hAnsi="Calibri" w:cs="Calibri"/>
          <w:sz w:val="24"/>
          <w:lang w:val="en-GB"/>
        </w:rPr>
        <w:t>The same applies to other programmes developing REDD+ readiness in Cambodia supported by multinational and bilateral development partners, NGOs and others.  Effective and efficient REDD+ readiness requires open communication of all information related to the process.</w:t>
      </w:r>
    </w:p>
    <w:p w:rsidR="00956B76" w:rsidRPr="00956B76" w:rsidRDefault="00956B76">
      <w:pPr>
        <w:tabs>
          <w:tab w:val="num" w:pos="720"/>
        </w:tabs>
        <w:spacing w:after="200" w:line="276" w:lineRule="auto"/>
        <w:jc w:val="both"/>
        <w:rPr>
          <w:rFonts w:ascii="Calibri" w:eastAsia="Calibri" w:hAnsi="Calibri" w:cs="Calibri"/>
          <w:sz w:val="24"/>
          <w:lang w:val="en-GB"/>
        </w:rPr>
      </w:pPr>
      <w:r w:rsidRPr="00956B76">
        <w:rPr>
          <w:rFonts w:ascii="Calibri" w:eastAsia="Calibri" w:hAnsi="Calibri" w:cs="Calibri"/>
          <w:sz w:val="24"/>
          <w:lang w:val="en-GB"/>
        </w:rPr>
        <w:lastRenderedPageBreak/>
        <w:t xml:space="preserve">In light of this it has been decided that a website is an essential tool to help communicate progress </w:t>
      </w:r>
      <w:r w:rsidR="00531579">
        <w:rPr>
          <w:rFonts w:ascii="Calibri" w:eastAsia="Calibri" w:hAnsi="Calibri" w:cs="Calibri"/>
          <w:sz w:val="24"/>
          <w:lang w:val="en-GB"/>
        </w:rPr>
        <w:t xml:space="preserve">on REDD+ readiness </w:t>
      </w:r>
      <w:r w:rsidRPr="00956B76">
        <w:rPr>
          <w:rFonts w:ascii="Calibri" w:eastAsia="Calibri" w:hAnsi="Calibri" w:cs="Calibri"/>
          <w:sz w:val="24"/>
          <w:lang w:val="en-GB"/>
        </w:rPr>
        <w:t xml:space="preserve">with stakeholders, inform them of events and upcoming developments, and to gain feedback of specific issues. </w:t>
      </w:r>
    </w:p>
    <w:p w:rsidR="00956B76" w:rsidRPr="00956B76" w:rsidRDefault="00956B76">
      <w:pPr>
        <w:tabs>
          <w:tab w:val="num" w:pos="720"/>
        </w:tabs>
        <w:spacing w:after="200" w:line="276" w:lineRule="auto"/>
        <w:jc w:val="both"/>
        <w:rPr>
          <w:rFonts w:ascii="Calibri" w:eastAsia="Calibri" w:hAnsi="Calibri" w:cs="Calibri"/>
          <w:sz w:val="24"/>
          <w:lang w:val="en-GB"/>
        </w:rPr>
      </w:pPr>
      <w:r w:rsidRPr="00956B76">
        <w:rPr>
          <w:rFonts w:ascii="Calibri" w:eastAsia="Calibri" w:hAnsi="Calibri" w:cs="Calibri"/>
          <w:sz w:val="24"/>
          <w:lang w:val="en-GB"/>
        </w:rPr>
        <w:t xml:space="preserve">As such the </w:t>
      </w:r>
      <w:r w:rsidR="00531579">
        <w:rPr>
          <w:rFonts w:ascii="Calibri" w:eastAsia="Calibri" w:hAnsi="Calibri" w:cs="Calibri"/>
          <w:sz w:val="24"/>
          <w:lang w:val="en-GB"/>
        </w:rPr>
        <w:t xml:space="preserve">UN-REDD </w:t>
      </w:r>
      <w:r w:rsidRPr="00956B76">
        <w:rPr>
          <w:rFonts w:ascii="Calibri" w:eastAsia="Calibri" w:hAnsi="Calibri" w:cs="Calibri"/>
          <w:sz w:val="24"/>
          <w:lang w:val="en-GB"/>
        </w:rPr>
        <w:t xml:space="preserve">programme </w:t>
      </w:r>
      <w:r w:rsidR="00531579">
        <w:rPr>
          <w:rFonts w:ascii="Calibri" w:eastAsia="Calibri" w:hAnsi="Calibri" w:cs="Calibri"/>
          <w:sz w:val="24"/>
          <w:lang w:val="en-GB"/>
        </w:rPr>
        <w:t>is</w:t>
      </w:r>
      <w:r w:rsidRPr="00956B76">
        <w:rPr>
          <w:rFonts w:ascii="Calibri" w:eastAsia="Calibri" w:hAnsi="Calibri" w:cs="Calibri"/>
          <w:sz w:val="24"/>
          <w:lang w:val="en-GB"/>
        </w:rPr>
        <w:t xml:space="preserve"> looking to engage the services of a Website development specialist to lead in the development of an initial Cambodia National REDD+ Programme website. </w:t>
      </w:r>
    </w:p>
    <w:p w:rsidR="00956B76" w:rsidRPr="00DE40A8" w:rsidRDefault="00956B76">
      <w:pPr>
        <w:tabs>
          <w:tab w:val="num" w:pos="720"/>
        </w:tabs>
        <w:spacing w:after="200" w:line="276" w:lineRule="auto"/>
        <w:jc w:val="both"/>
        <w:rPr>
          <w:rFonts w:ascii="Calibri" w:eastAsia="Calibri" w:hAnsi="Calibri" w:cs="Calibri"/>
          <w:b/>
          <w:sz w:val="24"/>
          <w:lang w:val="en-GB"/>
        </w:rPr>
      </w:pPr>
      <w:r w:rsidRPr="00DE40A8">
        <w:rPr>
          <w:rFonts w:ascii="Calibri" w:eastAsia="Calibri" w:hAnsi="Calibri" w:cs="Calibri"/>
          <w:b/>
          <w:sz w:val="24"/>
          <w:lang w:val="en-GB"/>
        </w:rPr>
        <w:t>Expected Results</w:t>
      </w:r>
    </w:p>
    <w:p w:rsidR="00956B76" w:rsidRPr="00DE40A8" w:rsidRDefault="00956B76" w:rsidP="00531579">
      <w:pPr>
        <w:spacing w:line="276" w:lineRule="auto"/>
        <w:jc w:val="both"/>
        <w:rPr>
          <w:rFonts w:ascii="Calibri" w:eastAsia="Calibri" w:hAnsi="Calibri" w:cs="Calibri"/>
          <w:sz w:val="24"/>
          <w:lang w:val="en-GB"/>
        </w:rPr>
      </w:pPr>
      <w:r w:rsidRPr="00DE40A8">
        <w:rPr>
          <w:rFonts w:ascii="Calibri" w:eastAsia="Calibri" w:hAnsi="Calibri" w:cs="Calibri"/>
          <w:sz w:val="24"/>
          <w:lang w:val="en-GB"/>
        </w:rPr>
        <w:t xml:space="preserve">It is anticipated that at the end of the assignment an interim Cambodia REDD+ website will exist, including basic content and functions to ensure easy access to information on the Cambodia REDD+ Programme. </w:t>
      </w:r>
    </w:p>
    <w:p w:rsidR="00956B76" w:rsidRPr="00DE40A8" w:rsidRDefault="00956B76" w:rsidP="00531579">
      <w:pPr>
        <w:spacing w:line="276" w:lineRule="auto"/>
        <w:jc w:val="both"/>
        <w:rPr>
          <w:rFonts w:ascii="Calibri" w:eastAsia="Calibri" w:hAnsi="Calibri" w:cs="Calibri"/>
          <w:sz w:val="24"/>
          <w:lang w:val="en-GB"/>
        </w:rPr>
      </w:pPr>
    </w:p>
    <w:p w:rsidR="00956B76" w:rsidRPr="00DE40A8" w:rsidRDefault="00956B76" w:rsidP="00531579">
      <w:pPr>
        <w:spacing w:line="276" w:lineRule="auto"/>
        <w:jc w:val="both"/>
        <w:rPr>
          <w:rFonts w:ascii="Calibri" w:eastAsia="Calibri" w:hAnsi="Calibri" w:cs="Calibri"/>
          <w:b/>
          <w:sz w:val="24"/>
          <w:lang w:val="en-GB"/>
        </w:rPr>
      </w:pPr>
      <w:r w:rsidRPr="00DE40A8">
        <w:rPr>
          <w:rFonts w:ascii="Calibri" w:eastAsia="Calibri" w:hAnsi="Calibri" w:cs="Calibri"/>
          <w:b/>
          <w:sz w:val="24"/>
          <w:lang w:val="en-GB"/>
        </w:rPr>
        <w:t xml:space="preserve">Specific Requirements </w:t>
      </w:r>
    </w:p>
    <w:p w:rsidR="00956B76" w:rsidRPr="00DE40A8" w:rsidRDefault="00956B76" w:rsidP="00531579">
      <w:pPr>
        <w:spacing w:line="276" w:lineRule="auto"/>
        <w:jc w:val="both"/>
        <w:rPr>
          <w:rFonts w:ascii="Calibri" w:eastAsia="Calibri" w:hAnsi="Calibri" w:cs="Calibri"/>
          <w:sz w:val="24"/>
          <w:lang w:val="en-GB"/>
        </w:rPr>
      </w:pPr>
    </w:p>
    <w:p w:rsidR="00956B76" w:rsidRPr="00DE40A8" w:rsidRDefault="00956B76" w:rsidP="00531579">
      <w:pPr>
        <w:spacing w:line="276" w:lineRule="auto"/>
        <w:jc w:val="both"/>
        <w:rPr>
          <w:rFonts w:ascii="Calibri" w:eastAsia="Calibri" w:hAnsi="Calibri" w:cs="Calibri"/>
          <w:sz w:val="24"/>
          <w:lang w:val="en-GB"/>
        </w:rPr>
      </w:pPr>
      <w:r w:rsidRPr="00DE40A8">
        <w:rPr>
          <w:rFonts w:ascii="Calibri" w:eastAsia="Calibri" w:hAnsi="Calibri" w:cs="Calibri"/>
          <w:sz w:val="24"/>
          <w:lang w:val="en-GB"/>
        </w:rPr>
        <w:t>In order to achieve this it is expected that the service provider will:</w:t>
      </w:r>
    </w:p>
    <w:p w:rsidR="00956B76" w:rsidRPr="00DE40A8" w:rsidRDefault="00956B76" w:rsidP="00531579">
      <w:pPr>
        <w:pStyle w:val="ListParagraph"/>
        <w:numPr>
          <w:ilvl w:val="0"/>
          <w:numId w:val="4"/>
        </w:numPr>
        <w:spacing w:line="276" w:lineRule="auto"/>
        <w:jc w:val="both"/>
        <w:rPr>
          <w:rFonts w:ascii="Calibri" w:eastAsia="Calibri" w:hAnsi="Calibri" w:cs="Calibri"/>
          <w:sz w:val="24"/>
          <w:lang w:val="en-GB"/>
        </w:rPr>
      </w:pPr>
      <w:r w:rsidRPr="00DE40A8">
        <w:rPr>
          <w:rFonts w:ascii="Calibri" w:eastAsia="Calibri" w:hAnsi="Calibri" w:cs="Calibri"/>
          <w:sz w:val="24"/>
          <w:lang w:val="en-GB"/>
        </w:rPr>
        <w:t>Develop a website outline for review by the REDD+ Taskforce Secretariat prior to development of the website</w:t>
      </w:r>
    </w:p>
    <w:p w:rsidR="00956B76" w:rsidRPr="00DE40A8" w:rsidRDefault="00956B76" w:rsidP="00531579">
      <w:pPr>
        <w:pStyle w:val="ListParagraph"/>
        <w:numPr>
          <w:ilvl w:val="0"/>
          <w:numId w:val="4"/>
        </w:numPr>
        <w:spacing w:line="276" w:lineRule="auto"/>
        <w:jc w:val="both"/>
        <w:rPr>
          <w:rFonts w:ascii="Calibri" w:eastAsia="Calibri" w:hAnsi="Calibri" w:cs="Calibri"/>
          <w:sz w:val="24"/>
          <w:lang w:val="en-GB"/>
        </w:rPr>
      </w:pPr>
      <w:r w:rsidRPr="00DE40A8">
        <w:rPr>
          <w:rFonts w:ascii="Calibri" w:eastAsia="Calibri" w:hAnsi="Calibri" w:cs="Calibri"/>
          <w:sz w:val="24"/>
          <w:lang w:val="en-GB"/>
        </w:rPr>
        <w:t>Develop a website</w:t>
      </w:r>
    </w:p>
    <w:p w:rsidR="00956B76" w:rsidRPr="00DE40A8" w:rsidRDefault="00956B76" w:rsidP="00531579">
      <w:pPr>
        <w:pStyle w:val="CommentText"/>
        <w:numPr>
          <w:ilvl w:val="0"/>
          <w:numId w:val="4"/>
        </w:numPr>
        <w:spacing w:line="276" w:lineRule="auto"/>
        <w:jc w:val="both"/>
        <w:rPr>
          <w:rFonts w:ascii="Calibri" w:eastAsia="Calibri" w:hAnsi="Calibri" w:cs="Calibri"/>
          <w:sz w:val="24"/>
          <w:szCs w:val="24"/>
          <w:lang w:val="en-GB"/>
        </w:rPr>
      </w:pPr>
      <w:r w:rsidRPr="00DE40A8">
        <w:rPr>
          <w:rFonts w:ascii="Calibri" w:eastAsia="Calibri" w:hAnsi="Calibri" w:cs="Calibri"/>
          <w:sz w:val="24"/>
          <w:szCs w:val="24"/>
          <w:lang w:val="en-GB"/>
        </w:rPr>
        <w:t xml:space="preserve">Provide training to staff within the REDD+ Taskforce Secretariat </w:t>
      </w:r>
    </w:p>
    <w:p w:rsidR="00956B76" w:rsidRPr="00DE40A8" w:rsidRDefault="00956B76" w:rsidP="00531579">
      <w:pPr>
        <w:pStyle w:val="CommentText"/>
        <w:spacing w:line="276" w:lineRule="auto"/>
        <w:jc w:val="both"/>
        <w:rPr>
          <w:rFonts w:ascii="Calibri" w:eastAsia="Calibri" w:hAnsi="Calibri" w:cs="Calibri"/>
          <w:sz w:val="24"/>
          <w:szCs w:val="24"/>
          <w:lang w:val="en-GB"/>
        </w:rPr>
      </w:pPr>
    </w:p>
    <w:p w:rsidR="00956B76" w:rsidRPr="00DE40A8" w:rsidRDefault="00956B76" w:rsidP="00531579">
      <w:pPr>
        <w:pStyle w:val="CommentText"/>
        <w:spacing w:line="276" w:lineRule="auto"/>
        <w:jc w:val="both"/>
        <w:rPr>
          <w:rFonts w:ascii="Calibri" w:eastAsia="Calibri" w:hAnsi="Calibri" w:cs="Calibri"/>
          <w:sz w:val="24"/>
          <w:szCs w:val="24"/>
          <w:lang w:val="en-GB"/>
        </w:rPr>
      </w:pPr>
      <w:r w:rsidRPr="00DE40A8">
        <w:rPr>
          <w:rFonts w:ascii="Calibri" w:eastAsia="Calibri" w:hAnsi="Calibri" w:cs="Calibri"/>
          <w:sz w:val="24"/>
          <w:szCs w:val="24"/>
          <w:lang w:val="en-GB"/>
        </w:rPr>
        <w:t>The service provider will work closely with the REDD+ Taskforce Secretariat to increase understanding of the websites functionalities and weaknesses. They should also be willing to support the REDD+ Secretariat in developing capacity to manage the site over a period of several months.</w:t>
      </w:r>
    </w:p>
    <w:p w:rsidR="00956B76" w:rsidRPr="00DE40A8" w:rsidRDefault="00956B76" w:rsidP="00531579">
      <w:pPr>
        <w:spacing w:line="276" w:lineRule="auto"/>
        <w:jc w:val="both"/>
        <w:rPr>
          <w:rFonts w:ascii="Calibri" w:eastAsia="Calibri" w:hAnsi="Calibri" w:cs="Calibri"/>
          <w:sz w:val="24"/>
          <w:lang w:val="en-GB"/>
        </w:rPr>
      </w:pPr>
    </w:p>
    <w:p w:rsidR="00956B76" w:rsidRPr="00DE40A8" w:rsidRDefault="00956B76" w:rsidP="00531579">
      <w:pPr>
        <w:spacing w:line="276" w:lineRule="auto"/>
        <w:jc w:val="both"/>
        <w:rPr>
          <w:rFonts w:ascii="Calibri" w:eastAsia="Calibri" w:hAnsi="Calibri" w:cs="Calibri"/>
          <w:b/>
          <w:sz w:val="24"/>
          <w:lang w:val="en-GB"/>
        </w:rPr>
      </w:pPr>
      <w:r w:rsidRPr="00DE40A8">
        <w:rPr>
          <w:rFonts w:ascii="Calibri" w:eastAsia="Calibri" w:hAnsi="Calibri" w:cs="Calibri"/>
          <w:b/>
          <w:sz w:val="24"/>
          <w:lang w:val="en-GB"/>
        </w:rPr>
        <w:t xml:space="preserve">Specific Requirements: </w:t>
      </w:r>
    </w:p>
    <w:p w:rsidR="00956B76" w:rsidRPr="00DE40A8" w:rsidRDefault="00956B76" w:rsidP="00531579">
      <w:pPr>
        <w:spacing w:line="276" w:lineRule="auto"/>
        <w:jc w:val="both"/>
        <w:rPr>
          <w:rFonts w:ascii="Calibri" w:eastAsia="Calibri" w:hAnsi="Calibri" w:cs="Calibri"/>
          <w:sz w:val="24"/>
          <w:lang w:val="en-GB"/>
        </w:rPr>
      </w:pPr>
    </w:p>
    <w:p w:rsidR="00956B76" w:rsidRPr="00DE40A8" w:rsidRDefault="00956B76" w:rsidP="00531579">
      <w:pPr>
        <w:spacing w:line="276" w:lineRule="auto"/>
        <w:jc w:val="both"/>
        <w:rPr>
          <w:rFonts w:ascii="Calibri" w:eastAsia="Calibri" w:hAnsi="Calibri" w:cs="Calibri"/>
          <w:sz w:val="24"/>
          <w:lang w:val="en-GB"/>
        </w:rPr>
      </w:pPr>
      <w:r w:rsidRPr="00DE40A8">
        <w:rPr>
          <w:rFonts w:ascii="Calibri" w:eastAsia="Calibri" w:hAnsi="Calibri" w:cs="Calibri"/>
          <w:sz w:val="24"/>
          <w:lang w:val="en-GB"/>
        </w:rPr>
        <w:t>1. Development of a basic website outline for review by the REDD+ Taskforce Secretariat prior to development of the website</w:t>
      </w:r>
    </w:p>
    <w:p w:rsidR="00956B76" w:rsidRPr="00DE40A8" w:rsidRDefault="00956B76" w:rsidP="00531579">
      <w:pPr>
        <w:spacing w:line="276" w:lineRule="auto"/>
        <w:jc w:val="both"/>
        <w:rPr>
          <w:rFonts w:ascii="Calibri" w:eastAsia="Calibri" w:hAnsi="Calibri" w:cs="Calibri"/>
          <w:sz w:val="24"/>
          <w:lang w:val="en-GB"/>
        </w:rPr>
      </w:pPr>
      <w:r w:rsidRPr="00DE40A8">
        <w:rPr>
          <w:rFonts w:ascii="Calibri" w:eastAsia="Calibri" w:hAnsi="Calibri" w:cs="Calibri"/>
          <w:sz w:val="24"/>
          <w:lang w:val="en-GB"/>
        </w:rPr>
        <w:t>- A clear plan including illustrations of the website and clear description of functionality should be provided in advance</w:t>
      </w:r>
    </w:p>
    <w:p w:rsidR="00956B76" w:rsidRPr="00DE40A8" w:rsidRDefault="00956B76" w:rsidP="00531579">
      <w:pPr>
        <w:spacing w:line="276" w:lineRule="auto"/>
        <w:jc w:val="both"/>
        <w:rPr>
          <w:rFonts w:ascii="Calibri" w:eastAsia="Calibri" w:hAnsi="Calibri" w:cs="Calibri"/>
          <w:sz w:val="24"/>
          <w:lang w:val="en-GB"/>
        </w:rPr>
      </w:pPr>
      <w:r w:rsidRPr="00DE40A8">
        <w:rPr>
          <w:rFonts w:ascii="Calibri" w:eastAsia="Calibri" w:hAnsi="Calibri" w:cs="Calibri"/>
          <w:sz w:val="24"/>
          <w:lang w:val="en-GB"/>
        </w:rPr>
        <w:t xml:space="preserve">- Information should be provided to accompany this presentation to ensure that REDD+ Taskforce Secretariat </w:t>
      </w:r>
      <w:proofErr w:type="gramStart"/>
      <w:r w:rsidRPr="00DE40A8">
        <w:rPr>
          <w:rFonts w:ascii="Calibri" w:eastAsia="Calibri" w:hAnsi="Calibri" w:cs="Calibri"/>
          <w:sz w:val="24"/>
          <w:lang w:val="en-GB"/>
        </w:rPr>
        <w:t>are</w:t>
      </w:r>
      <w:proofErr w:type="gramEnd"/>
      <w:r w:rsidRPr="00DE40A8">
        <w:rPr>
          <w:rFonts w:ascii="Calibri" w:eastAsia="Calibri" w:hAnsi="Calibri" w:cs="Calibri"/>
          <w:sz w:val="24"/>
          <w:lang w:val="en-GB"/>
        </w:rPr>
        <w:t xml:space="preserve"> clear about the services to be provided</w:t>
      </w:r>
    </w:p>
    <w:p w:rsidR="00956B76" w:rsidRPr="00DE40A8" w:rsidRDefault="00956B76" w:rsidP="00531579">
      <w:pPr>
        <w:spacing w:line="276" w:lineRule="auto"/>
        <w:jc w:val="both"/>
        <w:rPr>
          <w:rFonts w:ascii="Calibri" w:eastAsia="Calibri" w:hAnsi="Calibri" w:cs="Calibri"/>
          <w:sz w:val="24"/>
          <w:lang w:val="en-GB"/>
        </w:rPr>
      </w:pPr>
    </w:p>
    <w:p w:rsidR="00956B76" w:rsidRPr="00116E32" w:rsidRDefault="00956B76" w:rsidP="00531579">
      <w:pPr>
        <w:spacing w:line="276" w:lineRule="auto"/>
        <w:jc w:val="both"/>
        <w:rPr>
          <w:rFonts w:ascii="Calibri" w:eastAsia="Calibri" w:hAnsi="Calibri" w:cs="Calibri"/>
          <w:sz w:val="24"/>
          <w:u w:val="single"/>
          <w:lang w:val="en-GB"/>
        </w:rPr>
      </w:pPr>
      <w:r w:rsidRPr="00116E32">
        <w:rPr>
          <w:rFonts w:ascii="Calibri" w:eastAsia="Calibri" w:hAnsi="Calibri" w:cs="Calibri"/>
          <w:sz w:val="24"/>
          <w:u w:val="single"/>
          <w:lang w:val="en-GB"/>
        </w:rPr>
        <w:t xml:space="preserve">Expected Result: </w:t>
      </w:r>
    </w:p>
    <w:p w:rsidR="00956B76" w:rsidRPr="00DE40A8" w:rsidRDefault="00956B76" w:rsidP="00531579">
      <w:pPr>
        <w:spacing w:line="276" w:lineRule="auto"/>
        <w:jc w:val="both"/>
        <w:rPr>
          <w:rFonts w:ascii="Calibri" w:eastAsia="Calibri" w:hAnsi="Calibri" w:cs="Calibri"/>
          <w:sz w:val="24"/>
          <w:lang w:val="en-GB"/>
        </w:rPr>
      </w:pPr>
      <w:r w:rsidRPr="00DE40A8">
        <w:rPr>
          <w:rFonts w:ascii="Calibri" w:eastAsia="Calibri" w:hAnsi="Calibri" w:cs="Calibri"/>
          <w:sz w:val="24"/>
          <w:lang w:val="en-GB"/>
        </w:rPr>
        <w:t>REDD+ Taskforce Secretariat Staff should have a clear understanding of what will be provided and can provide initial edits to the structure and format</w:t>
      </w:r>
    </w:p>
    <w:p w:rsidR="00956B76" w:rsidRPr="00DE40A8" w:rsidRDefault="00956B76" w:rsidP="00531579">
      <w:pPr>
        <w:spacing w:line="276" w:lineRule="auto"/>
        <w:jc w:val="both"/>
        <w:rPr>
          <w:rFonts w:ascii="Calibri" w:eastAsia="Calibri" w:hAnsi="Calibri" w:cs="Calibri"/>
          <w:sz w:val="24"/>
          <w:lang w:val="en-GB"/>
        </w:rPr>
      </w:pPr>
    </w:p>
    <w:p w:rsidR="00956B76" w:rsidRPr="00DE40A8" w:rsidRDefault="00956B76" w:rsidP="00531579">
      <w:pPr>
        <w:spacing w:line="276" w:lineRule="auto"/>
        <w:jc w:val="both"/>
        <w:rPr>
          <w:rFonts w:ascii="Calibri" w:eastAsia="Calibri" w:hAnsi="Calibri" w:cs="Calibri"/>
          <w:sz w:val="24"/>
          <w:lang w:val="en-GB"/>
        </w:rPr>
      </w:pPr>
      <w:r w:rsidRPr="00DE40A8">
        <w:rPr>
          <w:rFonts w:ascii="Calibri" w:eastAsia="Calibri" w:hAnsi="Calibri" w:cs="Calibri"/>
          <w:sz w:val="24"/>
          <w:lang w:val="en-GB"/>
        </w:rPr>
        <w:t xml:space="preserve">2. Development of a basic website to include: </w:t>
      </w:r>
    </w:p>
    <w:p w:rsidR="00956B76" w:rsidRPr="00DE40A8" w:rsidRDefault="00956B76" w:rsidP="00531579">
      <w:pPr>
        <w:numPr>
          <w:ilvl w:val="1"/>
          <w:numId w:val="1"/>
        </w:numPr>
        <w:spacing w:line="276" w:lineRule="auto"/>
        <w:jc w:val="both"/>
        <w:rPr>
          <w:rFonts w:ascii="Calibri" w:eastAsia="Calibri" w:hAnsi="Calibri" w:cs="Calibri"/>
          <w:sz w:val="24"/>
          <w:lang w:val="en-GB"/>
        </w:rPr>
      </w:pPr>
      <w:r w:rsidRPr="00DE40A8">
        <w:rPr>
          <w:rFonts w:ascii="Calibri" w:eastAsia="Calibri" w:hAnsi="Calibri" w:cs="Calibri"/>
          <w:sz w:val="24"/>
          <w:lang w:val="en-GB"/>
        </w:rPr>
        <w:t xml:space="preserve">Home page </w:t>
      </w:r>
    </w:p>
    <w:p w:rsidR="00956B76" w:rsidRDefault="00956B76" w:rsidP="00531579">
      <w:pPr>
        <w:numPr>
          <w:ilvl w:val="1"/>
          <w:numId w:val="1"/>
        </w:numPr>
        <w:spacing w:line="276" w:lineRule="auto"/>
        <w:jc w:val="both"/>
        <w:rPr>
          <w:rFonts w:ascii="Calibri" w:eastAsia="Calibri" w:hAnsi="Calibri" w:cs="Calibri"/>
          <w:sz w:val="24"/>
          <w:lang w:val="en-GB"/>
        </w:rPr>
      </w:pPr>
      <w:r w:rsidRPr="00DE40A8">
        <w:rPr>
          <w:rFonts w:ascii="Calibri" w:eastAsia="Calibri" w:hAnsi="Calibri" w:cs="Calibri"/>
          <w:sz w:val="24"/>
          <w:lang w:val="en-GB"/>
        </w:rPr>
        <w:lastRenderedPageBreak/>
        <w:t>Introduction to REDD+ and Cambodia REDD+</w:t>
      </w:r>
    </w:p>
    <w:p w:rsidR="00531579" w:rsidRPr="00DE40A8" w:rsidRDefault="00531579" w:rsidP="00531579">
      <w:pPr>
        <w:numPr>
          <w:ilvl w:val="1"/>
          <w:numId w:val="1"/>
        </w:numPr>
        <w:spacing w:line="276" w:lineRule="auto"/>
        <w:jc w:val="both"/>
        <w:rPr>
          <w:rFonts w:ascii="Calibri" w:eastAsia="Calibri" w:hAnsi="Calibri" w:cs="Calibri"/>
          <w:sz w:val="24"/>
          <w:lang w:val="en-GB"/>
        </w:rPr>
      </w:pPr>
      <w:r>
        <w:rPr>
          <w:rFonts w:ascii="Calibri" w:eastAsia="Calibri" w:hAnsi="Calibri" w:cs="Calibri"/>
          <w:sz w:val="24"/>
          <w:lang w:val="en-GB"/>
        </w:rPr>
        <w:t xml:space="preserve">Project/programme </w:t>
      </w:r>
      <w:proofErr w:type="spellStart"/>
      <w:r>
        <w:rPr>
          <w:rFonts w:ascii="Calibri" w:eastAsia="Calibri" w:hAnsi="Calibri" w:cs="Calibri"/>
          <w:sz w:val="24"/>
          <w:lang w:val="en-GB"/>
        </w:rPr>
        <w:t>center</w:t>
      </w:r>
      <w:proofErr w:type="spellEnd"/>
      <w:r>
        <w:rPr>
          <w:rFonts w:ascii="Calibri" w:eastAsia="Calibri" w:hAnsi="Calibri" w:cs="Calibri"/>
          <w:sz w:val="24"/>
          <w:lang w:val="en-GB"/>
        </w:rPr>
        <w:t>, with information on all REDD+ readiness projects and programmes in Cambodia</w:t>
      </w:r>
    </w:p>
    <w:p w:rsidR="00956B76" w:rsidRPr="00DE40A8" w:rsidRDefault="00956B76" w:rsidP="00531579">
      <w:pPr>
        <w:numPr>
          <w:ilvl w:val="1"/>
          <w:numId w:val="1"/>
        </w:numPr>
        <w:spacing w:line="276" w:lineRule="auto"/>
        <w:jc w:val="both"/>
        <w:rPr>
          <w:rFonts w:ascii="Calibri" w:eastAsia="Calibri" w:hAnsi="Calibri" w:cs="Calibri"/>
          <w:sz w:val="24"/>
          <w:lang w:val="en-GB"/>
        </w:rPr>
      </w:pPr>
      <w:r w:rsidRPr="00DE40A8">
        <w:rPr>
          <w:rFonts w:ascii="Calibri" w:eastAsia="Calibri" w:hAnsi="Calibri" w:cs="Calibri"/>
          <w:sz w:val="24"/>
          <w:lang w:val="en-GB"/>
        </w:rPr>
        <w:t>Document center (from which documents can be downloaded)</w:t>
      </w:r>
    </w:p>
    <w:p w:rsidR="00956B76" w:rsidRPr="00DE40A8" w:rsidRDefault="00956B76" w:rsidP="00531579">
      <w:pPr>
        <w:numPr>
          <w:ilvl w:val="1"/>
          <w:numId w:val="1"/>
        </w:numPr>
        <w:spacing w:line="276" w:lineRule="auto"/>
        <w:jc w:val="both"/>
        <w:rPr>
          <w:rFonts w:ascii="Calibri" w:eastAsia="Calibri" w:hAnsi="Calibri" w:cs="Calibri"/>
          <w:sz w:val="24"/>
          <w:lang w:val="en-GB"/>
        </w:rPr>
      </w:pPr>
      <w:r w:rsidRPr="00DE40A8">
        <w:rPr>
          <w:rFonts w:ascii="Calibri" w:eastAsia="Calibri" w:hAnsi="Calibri" w:cs="Calibri"/>
          <w:sz w:val="24"/>
          <w:lang w:val="en-GB"/>
        </w:rPr>
        <w:t xml:space="preserve">FAQ’s </w:t>
      </w:r>
    </w:p>
    <w:p w:rsidR="00956B76" w:rsidRPr="00DE40A8" w:rsidRDefault="00956B76" w:rsidP="00531579">
      <w:pPr>
        <w:numPr>
          <w:ilvl w:val="1"/>
          <w:numId w:val="1"/>
        </w:numPr>
        <w:spacing w:line="276" w:lineRule="auto"/>
        <w:jc w:val="both"/>
        <w:rPr>
          <w:rFonts w:ascii="Calibri" w:eastAsia="Calibri" w:hAnsi="Calibri" w:cs="Calibri"/>
          <w:sz w:val="24"/>
          <w:lang w:val="en-GB"/>
        </w:rPr>
      </w:pPr>
      <w:r w:rsidRPr="00DE40A8">
        <w:rPr>
          <w:rFonts w:ascii="Calibri" w:eastAsia="Calibri" w:hAnsi="Calibri" w:cs="Calibri"/>
          <w:sz w:val="24"/>
          <w:lang w:val="en-GB"/>
        </w:rPr>
        <w:t>News and upcoming events (possibly integrated into website</w:t>
      </w:r>
      <w:r w:rsidR="00531579">
        <w:rPr>
          <w:rFonts w:ascii="Calibri" w:eastAsia="Calibri" w:hAnsi="Calibri" w:cs="Calibri"/>
          <w:sz w:val="24"/>
          <w:lang w:val="en-GB"/>
        </w:rPr>
        <w:t>)</w:t>
      </w:r>
    </w:p>
    <w:p w:rsidR="00956B76" w:rsidRPr="00DE40A8" w:rsidRDefault="00956B76" w:rsidP="00531579">
      <w:pPr>
        <w:numPr>
          <w:ilvl w:val="1"/>
          <w:numId w:val="1"/>
        </w:numPr>
        <w:spacing w:line="276" w:lineRule="auto"/>
        <w:jc w:val="both"/>
        <w:rPr>
          <w:rFonts w:ascii="Calibri" w:eastAsia="Calibri" w:hAnsi="Calibri" w:cs="Calibri"/>
          <w:sz w:val="24"/>
          <w:lang w:val="en-GB"/>
        </w:rPr>
      </w:pPr>
      <w:r w:rsidRPr="00DE40A8">
        <w:rPr>
          <w:rFonts w:ascii="Calibri" w:eastAsia="Calibri" w:hAnsi="Calibri" w:cs="Calibri"/>
          <w:sz w:val="24"/>
          <w:lang w:val="en-GB"/>
        </w:rPr>
        <w:t>Links</w:t>
      </w:r>
      <w:r w:rsidR="006F7A1B" w:rsidRPr="00DE40A8">
        <w:rPr>
          <w:rFonts w:ascii="Calibri" w:eastAsia="Calibri" w:hAnsi="Calibri" w:cs="Calibri"/>
          <w:sz w:val="24"/>
          <w:lang w:val="en-GB"/>
        </w:rPr>
        <w:t xml:space="preserve"> – the site should be linked from and link to the relevant government agencies</w:t>
      </w:r>
      <w:r w:rsidR="00A952D1" w:rsidRPr="00DE40A8">
        <w:rPr>
          <w:rFonts w:ascii="Calibri" w:eastAsia="Calibri" w:hAnsi="Calibri" w:cs="Calibri"/>
          <w:sz w:val="24"/>
          <w:lang w:val="en-GB"/>
        </w:rPr>
        <w:t>, as well as other initiatives</w:t>
      </w:r>
    </w:p>
    <w:p w:rsidR="00956B76" w:rsidRPr="00DE40A8" w:rsidRDefault="00956B76" w:rsidP="00531579">
      <w:pPr>
        <w:pStyle w:val="CommentText"/>
        <w:numPr>
          <w:ilvl w:val="0"/>
          <w:numId w:val="1"/>
        </w:numPr>
        <w:spacing w:line="276" w:lineRule="auto"/>
        <w:jc w:val="both"/>
        <w:rPr>
          <w:rFonts w:ascii="Calibri" w:eastAsia="Calibri" w:hAnsi="Calibri" w:cs="Calibri"/>
          <w:sz w:val="24"/>
          <w:szCs w:val="24"/>
          <w:lang w:val="en-GB"/>
        </w:rPr>
      </w:pPr>
      <w:r w:rsidRPr="00DE40A8">
        <w:rPr>
          <w:rFonts w:ascii="Calibri" w:eastAsia="Calibri" w:hAnsi="Calibri" w:cs="Calibri"/>
          <w:sz w:val="24"/>
          <w:szCs w:val="24"/>
          <w:lang w:val="en-GB"/>
        </w:rPr>
        <w:t xml:space="preserve">Navigation should also be facilitated by a menu bar that is available on every screen and a search function </w:t>
      </w:r>
    </w:p>
    <w:p w:rsidR="00956B76" w:rsidRPr="00DE40A8" w:rsidRDefault="00956B76" w:rsidP="00531579">
      <w:pPr>
        <w:pStyle w:val="CommentText"/>
        <w:numPr>
          <w:ilvl w:val="0"/>
          <w:numId w:val="1"/>
        </w:numPr>
        <w:spacing w:line="276" w:lineRule="auto"/>
        <w:jc w:val="both"/>
        <w:rPr>
          <w:rFonts w:ascii="Calibri" w:eastAsia="Calibri" w:hAnsi="Calibri" w:cs="Calibri"/>
          <w:sz w:val="24"/>
          <w:szCs w:val="24"/>
          <w:lang w:val="en-GB"/>
        </w:rPr>
      </w:pPr>
      <w:r w:rsidRPr="00DE40A8">
        <w:rPr>
          <w:rFonts w:ascii="Calibri" w:eastAsia="Calibri" w:hAnsi="Calibri" w:cs="Calibri"/>
          <w:sz w:val="24"/>
          <w:szCs w:val="24"/>
          <w:lang w:val="en-GB"/>
        </w:rPr>
        <w:t xml:space="preserve">Interaction with the website should be facilitated by – the domain name linking to an e-mail address that can easily be downloaded and used by the Secretariat, options be available to sign up for alerts when changes are made to the web site, and there be functionality for users to leave comments relating to specific documents or information. </w:t>
      </w:r>
    </w:p>
    <w:p w:rsidR="00956B76" w:rsidRPr="00DE40A8" w:rsidRDefault="00956B76" w:rsidP="00531579">
      <w:pPr>
        <w:pStyle w:val="CommentText"/>
        <w:numPr>
          <w:ilvl w:val="0"/>
          <w:numId w:val="1"/>
        </w:numPr>
        <w:spacing w:line="276" w:lineRule="auto"/>
        <w:jc w:val="both"/>
        <w:rPr>
          <w:rFonts w:ascii="Calibri" w:eastAsia="Calibri" w:hAnsi="Calibri" w:cs="Calibri"/>
          <w:sz w:val="24"/>
          <w:szCs w:val="24"/>
          <w:lang w:val="en-GB"/>
        </w:rPr>
      </w:pPr>
      <w:r w:rsidRPr="00DE40A8">
        <w:rPr>
          <w:rFonts w:ascii="Calibri" w:eastAsia="Calibri" w:hAnsi="Calibri" w:cs="Calibri"/>
          <w:sz w:val="24"/>
          <w:szCs w:val="24"/>
          <w:lang w:val="en-GB"/>
        </w:rPr>
        <w:t>The web-site should be bi-lingual – Khmer and English</w:t>
      </w:r>
    </w:p>
    <w:p w:rsidR="00956B76" w:rsidRPr="00DE40A8" w:rsidRDefault="00956B76" w:rsidP="00531579">
      <w:pPr>
        <w:spacing w:line="276" w:lineRule="auto"/>
        <w:jc w:val="both"/>
        <w:rPr>
          <w:rFonts w:ascii="Calibri" w:eastAsia="Calibri" w:hAnsi="Calibri" w:cs="Calibri"/>
          <w:sz w:val="24"/>
          <w:lang w:val="en-GB"/>
        </w:rPr>
      </w:pPr>
    </w:p>
    <w:p w:rsidR="00956B76" w:rsidRPr="00116E32" w:rsidRDefault="00956B76" w:rsidP="00531579">
      <w:pPr>
        <w:spacing w:line="276" w:lineRule="auto"/>
        <w:jc w:val="both"/>
        <w:rPr>
          <w:rFonts w:ascii="Calibri" w:eastAsia="Calibri" w:hAnsi="Calibri" w:cs="Calibri"/>
          <w:sz w:val="24"/>
          <w:u w:val="single"/>
          <w:lang w:val="en-GB"/>
        </w:rPr>
      </w:pPr>
      <w:r w:rsidRPr="00116E32">
        <w:rPr>
          <w:rFonts w:ascii="Calibri" w:eastAsia="Calibri" w:hAnsi="Calibri" w:cs="Calibri"/>
          <w:sz w:val="24"/>
          <w:u w:val="single"/>
          <w:lang w:val="en-GB"/>
        </w:rPr>
        <w:t xml:space="preserve">Expected Result: </w:t>
      </w:r>
    </w:p>
    <w:p w:rsidR="00956B76" w:rsidRPr="00DE40A8" w:rsidRDefault="00956B76" w:rsidP="00531579">
      <w:pPr>
        <w:spacing w:line="276" w:lineRule="auto"/>
        <w:jc w:val="both"/>
        <w:rPr>
          <w:rFonts w:ascii="Calibri" w:eastAsia="Calibri" w:hAnsi="Calibri" w:cs="Calibri"/>
          <w:sz w:val="24"/>
          <w:lang w:val="en-GB"/>
        </w:rPr>
      </w:pPr>
      <w:r w:rsidRPr="00DE40A8">
        <w:rPr>
          <w:rFonts w:ascii="Calibri" w:eastAsia="Calibri" w:hAnsi="Calibri" w:cs="Calibri"/>
          <w:sz w:val="24"/>
          <w:lang w:val="en-GB"/>
        </w:rPr>
        <w:t>Basic website is operational</w:t>
      </w:r>
    </w:p>
    <w:p w:rsidR="00956B76" w:rsidRPr="00DE40A8" w:rsidRDefault="00956B76" w:rsidP="00531579">
      <w:pPr>
        <w:spacing w:line="276" w:lineRule="auto"/>
        <w:jc w:val="both"/>
        <w:rPr>
          <w:rFonts w:ascii="Calibri" w:eastAsia="Calibri" w:hAnsi="Calibri" w:cs="Calibri"/>
          <w:sz w:val="24"/>
          <w:lang w:val="en-GB"/>
        </w:rPr>
      </w:pPr>
    </w:p>
    <w:p w:rsidR="00956B76" w:rsidRPr="00DE40A8" w:rsidRDefault="00956B76" w:rsidP="00531579">
      <w:pPr>
        <w:spacing w:line="276" w:lineRule="auto"/>
        <w:jc w:val="both"/>
        <w:rPr>
          <w:rFonts w:ascii="Calibri" w:eastAsia="Calibri" w:hAnsi="Calibri" w:cs="Calibri"/>
          <w:sz w:val="24"/>
          <w:lang w:val="en-GB"/>
        </w:rPr>
      </w:pPr>
      <w:r w:rsidRPr="00DE40A8">
        <w:rPr>
          <w:rFonts w:ascii="Calibri" w:eastAsia="Calibri" w:hAnsi="Calibri" w:cs="Calibri"/>
          <w:sz w:val="24"/>
          <w:lang w:val="en-GB"/>
        </w:rPr>
        <w:t xml:space="preserve">3. Provision of training to staff within the REDD+ Taskforce Secretariat </w:t>
      </w:r>
    </w:p>
    <w:p w:rsidR="00956B76" w:rsidRPr="00DE40A8" w:rsidRDefault="00956B76" w:rsidP="00531579">
      <w:pPr>
        <w:spacing w:line="276" w:lineRule="auto"/>
        <w:jc w:val="both"/>
        <w:rPr>
          <w:rFonts w:ascii="Calibri" w:eastAsia="Calibri" w:hAnsi="Calibri" w:cs="Calibri"/>
          <w:sz w:val="24"/>
          <w:lang w:val="en-GB"/>
        </w:rPr>
      </w:pPr>
      <w:r w:rsidRPr="00DE40A8">
        <w:rPr>
          <w:rFonts w:ascii="Calibri" w:eastAsia="Calibri" w:hAnsi="Calibri" w:cs="Calibri"/>
          <w:sz w:val="24"/>
          <w:lang w:val="en-GB"/>
        </w:rPr>
        <w:t>- REDD+ Taskforce Secretariat are provided with a clear and accurate training on how to manage the website</w:t>
      </w:r>
    </w:p>
    <w:p w:rsidR="00956B76" w:rsidRPr="00DE40A8" w:rsidRDefault="00956B76" w:rsidP="00531579">
      <w:pPr>
        <w:spacing w:line="276" w:lineRule="auto"/>
        <w:jc w:val="both"/>
        <w:rPr>
          <w:rFonts w:ascii="Calibri" w:eastAsia="Calibri" w:hAnsi="Calibri" w:cs="Calibri"/>
          <w:sz w:val="24"/>
          <w:lang w:val="en-GB"/>
        </w:rPr>
      </w:pPr>
      <w:r w:rsidRPr="00DE40A8">
        <w:rPr>
          <w:rFonts w:ascii="Calibri" w:eastAsia="Calibri" w:hAnsi="Calibri" w:cs="Calibri"/>
          <w:sz w:val="24"/>
          <w:lang w:val="en-GB"/>
        </w:rPr>
        <w:t xml:space="preserve">- On the site learning is supported to ensure key staff are able to upload and edit information </w:t>
      </w:r>
    </w:p>
    <w:p w:rsidR="00956B76" w:rsidRPr="00DE40A8" w:rsidRDefault="00956B76" w:rsidP="00531579">
      <w:pPr>
        <w:spacing w:line="276" w:lineRule="auto"/>
        <w:jc w:val="both"/>
        <w:rPr>
          <w:rFonts w:ascii="Calibri" w:eastAsia="Calibri" w:hAnsi="Calibri" w:cs="Calibri"/>
          <w:sz w:val="24"/>
          <w:lang w:val="en-GB"/>
        </w:rPr>
      </w:pPr>
      <w:r w:rsidRPr="00DE40A8">
        <w:rPr>
          <w:rFonts w:ascii="Calibri" w:eastAsia="Calibri" w:hAnsi="Calibri" w:cs="Calibri"/>
          <w:sz w:val="24"/>
          <w:lang w:val="en-GB"/>
        </w:rPr>
        <w:t>- A basic guidance manual should be provided to the REDD+ Secretariat staff to facilitate ongoing usage</w:t>
      </w:r>
    </w:p>
    <w:p w:rsidR="00956B76" w:rsidRPr="00DE40A8" w:rsidRDefault="00956B76" w:rsidP="00531579">
      <w:pPr>
        <w:spacing w:line="276" w:lineRule="auto"/>
        <w:jc w:val="both"/>
        <w:rPr>
          <w:rFonts w:ascii="Calibri" w:eastAsia="Calibri" w:hAnsi="Calibri" w:cs="Calibri"/>
          <w:sz w:val="24"/>
          <w:lang w:val="en-GB"/>
        </w:rPr>
      </w:pPr>
    </w:p>
    <w:p w:rsidR="00956B76" w:rsidRPr="00116E32" w:rsidRDefault="00956B76" w:rsidP="00531579">
      <w:pPr>
        <w:spacing w:line="276" w:lineRule="auto"/>
        <w:jc w:val="both"/>
        <w:rPr>
          <w:rFonts w:ascii="Calibri" w:eastAsia="Calibri" w:hAnsi="Calibri" w:cs="Calibri"/>
          <w:sz w:val="24"/>
          <w:u w:val="single"/>
          <w:lang w:val="en-GB"/>
        </w:rPr>
      </w:pPr>
      <w:r w:rsidRPr="00116E32">
        <w:rPr>
          <w:rFonts w:ascii="Calibri" w:eastAsia="Calibri" w:hAnsi="Calibri" w:cs="Calibri"/>
          <w:sz w:val="24"/>
          <w:u w:val="single"/>
          <w:lang w:val="en-GB"/>
        </w:rPr>
        <w:t xml:space="preserve">Expected Result: </w:t>
      </w:r>
    </w:p>
    <w:p w:rsidR="00956B76" w:rsidRPr="00DE40A8" w:rsidRDefault="00956B76" w:rsidP="00531579">
      <w:pPr>
        <w:spacing w:line="276" w:lineRule="auto"/>
        <w:jc w:val="both"/>
        <w:rPr>
          <w:rFonts w:ascii="Calibri" w:eastAsia="Calibri" w:hAnsi="Calibri" w:cs="Calibri"/>
          <w:sz w:val="24"/>
          <w:lang w:val="en-GB"/>
        </w:rPr>
      </w:pPr>
      <w:r w:rsidRPr="00DE40A8">
        <w:rPr>
          <w:rFonts w:ascii="Calibri" w:eastAsia="Calibri" w:hAnsi="Calibri" w:cs="Calibri"/>
          <w:sz w:val="24"/>
          <w:lang w:val="en-GB"/>
        </w:rPr>
        <w:t>REDD+ Secretariat Staff are able to conduct basic content management processes, including adding and removing events/information and linking with e-mail applications</w:t>
      </w:r>
    </w:p>
    <w:p w:rsidR="00956B76" w:rsidRPr="00DE40A8" w:rsidRDefault="00956B76" w:rsidP="00531579">
      <w:pPr>
        <w:spacing w:line="276" w:lineRule="auto"/>
        <w:jc w:val="both"/>
        <w:rPr>
          <w:rFonts w:ascii="Calibri" w:eastAsia="Calibri" w:hAnsi="Calibri" w:cs="Calibri"/>
          <w:sz w:val="24"/>
          <w:lang w:val="en-GB"/>
        </w:rPr>
      </w:pPr>
    </w:p>
    <w:p w:rsidR="00157F70" w:rsidRPr="00116E32" w:rsidRDefault="00956B76" w:rsidP="00531579">
      <w:pPr>
        <w:spacing w:line="276" w:lineRule="auto"/>
        <w:jc w:val="both"/>
        <w:rPr>
          <w:rFonts w:ascii="Calibri" w:eastAsia="Calibri" w:hAnsi="Calibri" w:cs="Calibri"/>
          <w:b/>
          <w:sz w:val="24"/>
          <w:lang w:val="en-GB"/>
        </w:rPr>
      </w:pPr>
      <w:r w:rsidRPr="00116E32">
        <w:rPr>
          <w:rFonts w:ascii="Calibri" w:eastAsia="Calibri" w:hAnsi="Calibri" w:cs="Calibri"/>
          <w:b/>
          <w:sz w:val="24"/>
          <w:lang w:val="en-GB"/>
        </w:rPr>
        <w:t xml:space="preserve">Qualifications </w:t>
      </w:r>
    </w:p>
    <w:p w:rsidR="00956B76" w:rsidRPr="00DE40A8" w:rsidRDefault="00956B76" w:rsidP="00531579">
      <w:pPr>
        <w:spacing w:line="276" w:lineRule="auto"/>
        <w:jc w:val="both"/>
        <w:rPr>
          <w:rFonts w:ascii="Calibri" w:eastAsia="Calibri" w:hAnsi="Calibri" w:cs="Calibri"/>
          <w:sz w:val="24"/>
          <w:lang w:val="en-GB"/>
        </w:rPr>
      </w:pPr>
      <w:r w:rsidRPr="00DE40A8">
        <w:rPr>
          <w:rFonts w:ascii="Calibri" w:eastAsia="Calibri" w:hAnsi="Calibri" w:cs="Calibri"/>
          <w:sz w:val="24"/>
          <w:lang w:val="en-GB"/>
        </w:rPr>
        <w:t xml:space="preserve">The service provider should be an individual or firm with experience of developing and maintaining websites for Government agencies, private sector enterprises or NGOs. They should have experience of providing training to staff with limited IT experience and be willing to provide ongoing support. </w:t>
      </w:r>
    </w:p>
    <w:p w:rsidR="00956B76" w:rsidRPr="00DE40A8" w:rsidRDefault="00956B76" w:rsidP="00531579">
      <w:pPr>
        <w:spacing w:line="276" w:lineRule="auto"/>
        <w:jc w:val="both"/>
        <w:rPr>
          <w:rFonts w:ascii="Calibri" w:eastAsia="Calibri" w:hAnsi="Calibri" w:cs="Calibri"/>
          <w:sz w:val="24"/>
          <w:lang w:val="en-GB"/>
        </w:rPr>
      </w:pPr>
    </w:p>
    <w:p w:rsidR="00956B76" w:rsidRPr="00116E32" w:rsidRDefault="00956B76" w:rsidP="00531579">
      <w:pPr>
        <w:spacing w:line="276" w:lineRule="auto"/>
        <w:jc w:val="both"/>
        <w:rPr>
          <w:rFonts w:ascii="Calibri" w:eastAsia="Calibri" w:hAnsi="Calibri" w:cs="Calibri"/>
          <w:b/>
          <w:sz w:val="24"/>
          <w:lang w:val="en-GB"/>
        </w:rPr>
      </w:pPr>
      <w:r w:rsidRPr="00116E32">
        <w:rPr>
          <w:rFonts w:ascii="Calibri" w:eastAsia="Calibri" w:hAnsi="Calibri" w:cs="Calibri"/>
          <w:b/>
          <w:sz w:val="24"/>
          <w:lang w:val="en-GB"/>
        </w:rPr>
        <w:t xml:space="preserve">Time Frame </w:t>
      </w:r>
    </w:p>
    <w:p w:rsidR="00956B76" w:rsidRPr="00DE40A8" w:rsidRDefault="00956B76" w:rsidP="00531579">
      <w:pPr>
        <w:spacing w:line="276" w:lineRule="auto"/>
        <w:jc w:val="both"/>
        <w:rPr>
          <w:rFonts w:ascii="Calibri" w:eastAsia="Calibri" w:hAnsi="Calibri" w:cs="Calibri"/>
          <w:sz w:val="24"/>
          <w:lang w:val="en-GB"/>
        </w:rPr>
      </w:pPr>
      <w:r w:rsidRPr="00DE40A8">
        <w:rPr>
          <w:rFonts w:ascii="Calibri" w:eastAsia="Calibri" w:hAnsi="Calibri" w:cs="Calibri"/>
          <w:sz w:val="24"/>
          <w:lang w:val="en-GB"/>
        </w:rPr>
        <w:lastRenderedPageBreak/>
        <w:t xml:space="preserve">It is requested that the basic framework of the website be developed within one month of contract signing with further support and training continuing for up to three months after this period. </w:t>
      </w:r>
    </w:p>
    <w:p w:rsidR="00956B76" w:rsidRPr="00DE40A8" w:rsidRDefault="00956B76" w:rsidP="00531579">
      <w:pPr>
        <w:spacing w:line="276" w:lineRule="auto"/>
        <w:jc w:val="both"/>
        <w:rPr>
          <w:rFonts w:ascii="Calibri" w:eastAsia="Calibri" w:hAnsi="Calibri" w:cs="Calibri"/>
          <w:sz w:val="24"/>
          <w:lang w:val="en-GB"/>
        </w:rPr>
      </w:pPr>
    </w:p>
    <w:p w:rsidR="00956B76" w:rsidRPr="00116E32" w:rsidRDefault="00956B76" w:rsidP="00531579">
      <w:pPr>
        <w:spacing w:line="276" w:lineRule="auto"/>
        <w:jc w:val="both"/>
        <w:rPr>
          <w:rFonts w:ascii="Calibri" w:eastAsia="Calibri" w:hAnsi="Calibri" w:cs="Calibri"/>
          <w:b/>
          <w:sz w:val="24"/>
          <w:lang w:val="en-GB"/>
        </w:rPr>
      </w:pPr>
      <w:r w:rsidRPr="00116E32">
        <w:rPr>
          <w:rFonts w:ascii="Calibri" w:eastAsia="Calibri" w:hAnsi="Calibri" w:cs="Calibri"/>
          <w:b/>
          <w:sz w:val="24"/>
          <w:lang w:val="en-GB"/>
        </w:rPr>
        <w:t xml:space="preserve">Bidding Requirements </w:t>
      </w:r>
    </w:p>
    <w:p w:rsidR="00956B76" w:rsidRPr="00DE40A8" w:rsidRDefault="00956B76" w:rsidP="00531579">
      <w:pPr>
        <w:spacing w:line="276" w:lineRule="auto"/>
        <w:jc w:val="both"/>
        <w:rPr>
          <w:rFonts w:ascii="Calibri" w:eastAsia="Calibri" w:hAnsi="Calibri" w:cs="Calibri"/>
          <w:sz w:val="24"/>
          <w:lang w:val="en-GB"/>
        </w:rPr>
      </w:pPr>
      <w:r w:rsidRPr="00DE40A8">
        <w:rPr>
          <w:rFonts w:ascii="Calibri" w:eastAsia="Calibri" w:hAnsi="Calibri" w:cs="Calibri"/>
          <w:sz w:val="24"/>
          <w:lang w:val="en-GB"/>
        </w:rPr>
        <w:t xml:space="preserve">Interested parties should provide a brief – no more than 3 pages – outline of how they would undertake the assignment, including proposed budget and anticipated </w:t>
      </w:r>
      <w:proofErr w:type="spellStart"/>
      <w:r w:rsidRPr="00DE40A8">
        <w:rPr>
          <w:rFonts w:ascii="Calibri" w:eastAsia="Calibri" w:hAnsi="Calibri" w:cs="Calibri"/>
          <w:sz w:val="24"/>
          <w:lang w:val="en-GB"/>
        </w:rPr>
        <w:t>workplan</w:t>
      </w:r>
      <w:proofErr w:type="spellEnd"/>
      <w:r w:rsidRPr="00DE40A8">
        <w:rPr>
          <w:rFonts w:ascii="Calibri" w:eastAsia="Calibri" w:hAnsi="Calibri" w:cs="Calibri"/>
          <w:sz w:val="24"/>
          <w:lang w:val="en-GB"/>
        </w:rPr>
        <w:t xml:space="preserve">. </w:t>
      </w:r>
    </w:p>
    <w:sectPr w:rsidR="00956B76" w:rsidRPr="00DE40A8" w:rsidSect="00157F70">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45B0D"/>
    <w:multiLevelType w:val="hybridMultilevel"/>
    <w:tmpl w:val="73469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36651A"/>
    <w:multiLevelType w:val="hybridMultilevel"/>
    <w:tmpl w:val="DED062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14E2B4F"/>
    <w:multiLevelType w:val="hybridMultilevel"/>
    <w:tmpl w:val="638E9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D31636"/>
    <w:multiLevelType w:val="hybridMultilevel"/>
    <w:tmpl w:val="8B7A3D8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useFELayout/>
  </w:compat>
  <w:rsids>
    <w:rsidRoot w:val="00956B76"/>
    <w:rsid w:val="00116E32"/>
    <w:rsid w:val="00157F70"/>
    <w:rsid w:val="002A7D13"/>
    <w:rsid w:val="00531579"/>
    <w:rsid w:val="006F7A1B"/>
    <w:rsid w:val="007D7963"/>
    <w:rsid w:val="00956B76"/>
    <w:rsid w:val="00A952D1"/>
    <w:rsid w:val="00BE4EBA"/>
    <w:rsid w:val="00DE40A8"/>
    <w:rsid w:val="00FA51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76"/>
    <w:rPr>
      <w:rFonts w:ascii="Arial" w:eastAsia="Times New Roman" w:hAnsi="Arial"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956B76"/>
    <w:rPr>
      <w:szCs w:val="20"/>
    </w:rPr>
  </w:style>
  <w:style w:type="character" w:customStyle="1" w:styleId="CommentTextChar">
    <w:name w:val="Comment Text Char"/>
    <w:basedOn w:val="DefaultParagraphFont"/>
    <w:link w:val="CommentText"/>
    <w:semiHidden/>
    <w:rsid w:val="00956B76"/>
    <w:rPr>
      <w:rFonts w:ascii="Arial" w:eastAsia="Times New Roman" w:hAnsi="Arial" w:cs="Times New Roman"/>
      <w:sz w:val="20"/>
      <w:szCs w:val="20"/>
    </w:rPr>
  </w:style>
  <w:style w:type="paragraph" w:styleId="ListParagraph">
    <w:name w:val="List Paragraph"/>
    <w:basedOn w:val="Normal"/>
    <w:uiPriority w:val="34"/>
    <w:qFormat/>
    <w:rsid w:val="00956B76"/>
    <w:pPr>
      <w:ind w:left="720"/>
      <w:contextualSpacing/>
    </w:pPr>
  </w:style>
  <w:style w:type="paragraph" w:styleId="BalloonText">
    <w:name w:val="Balloon Text"/>
    <w:basedOn w:val="Normal"/>
    <w:link w:val="BalloonTextChar"/>
    <w:uiPriority w:val="99"/>
    <w:semiHidden/>
    <w:unhideWhenUsed/>
    <w:rsid w:val="00531579"/>
    <w:rPr>
      <w:rFonts w:ascii="Tahoma" w:hAnsi="Tahoma" w:cs="Tahoma"/>
      <w:sz w:val="16"/>
      <w:szCs w:val="16"/>
    </w:rPr>
  </w:style>
  <w:style w:type="character" w:customStyle="1" w:styleId="BalloonTextChar">
    <w:name w:val="Balloon Text Char"/>
    <w:basedOn w:val="DefaultParagraphFont"/>
    <w:link w:val="BalloonText"/>
    <w:uiPriority w:val="99"/>
    <w:semiHidden/>
    <w:rsid w:val="00531579"/>
    <w:rPr>
      <w:rFonts w:ascii="Tahoma" w:eastAsia="Times New Roman"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76"/>
    <w:rPr>
      <w:rFonts w:ascii="Arial" w:eastAsia="Times New Roman" w:hAnsi="Arial"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956B76"/>
    <w:rPr>
      <w:szCs w:val="20"/>
    </w:rPr>
  </w:style>
  <w:style w:type="character" w:customStyle="1" w:styleId="CommentTextChar">
    <w:name w:val="Comment Text Char"/>
    <w:basedOn w:val="DefaultParagraphFont"/>
    <w:link w:val="CommentText"/>
    <w:semiHidden/>
    <w:rsid w:val="00956B76"/>
    <w:rPr>
      <w:rFonts w:ascii="Arial" w:eastAsia="Times New Roman" w:hAnsi="Arial" w:cs="Times New Roman"/>
      <w:sz w:val="20"/>
      <w:szCs w:val="20"/>
    </w:rPr>
  </w:style>
  <w:style w:type="paragraph" w:styleId="ListParagraph">
    <w:name w:val="List Paragraph"/>
    <w:basedOn w:val="Normal"/>
    <w:uiPriority w:val="34"/>
    <w:qFormat/>
    <w:rsid w:val="00956B76"/>
    <w:pPr>
      <w:ind w:left="720"/>
      <w:contextualSpacing/>
    </w:pPr>
  </w:style>
  <w:style w:type="paragraph" w:styleId="BalloonText">
    <w:name w:val="Balloon Text"/>
    <w:basedOn w:val="Normal"/>
    <w:link w:val="BalloonTextChar"/>
    <w:uiPriority w:val="99"/>
    <w:semiHidden/>
    <w:unhideWhenUsed/>
    <w:rsid w:val="00531579"/>
    <w:rPr>
      <w:rFonts w:ascii="Tahoma" w:hAnsi="Tahoma" w:cs="Tahoma"/>
      <w:sz w:val="16"/>
      <w:szCs w:val="16"/>
    </w:rPr>
  </w:style>
  <w:style w:type="character" w:customStyle="1" w:styleId="BalloonTextChar">
    <w:name w:val="Balloon Text Char"/>
    <w:basedOn w:val="DefaultParagraphFont"/>
    <w:link w:val="BalloonText"/>
    <w:uiPriority w:val="99"/>
    <w:semiHidden/>
    <w:rsid w:val="0053157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887</Words>
  <Characters>5056</Characters>
  <Application>Microsoft Office Word</Application>
  <DocSecurity>0</DocSecurity>
  <Lines>42</Lines>
  <Paragraphs>11</Paragraphs>
  <ScaleCrop>false</ScaleCrop>
  <Company/>
  <LinksUpToDate>false</LinksUpToDate>
  <CharactersWithSpaces>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Cowling</dc:creator>
  <cp:lastModifiedBy>timothy.boyle</cp:lastModifiedBy>
  <cp:revision>2</cp:revision>
  <dcterms:created xsi:type="dcterms:W3CDTF">2012-04-03T02:32:00Z</dcterms:created>
  <dcterms:modified xsi:type="dcterms:W3CDTF">2012-04-03T02:32:00Z</dcterms:modified>
</cp:coreProperties>
</file>