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22" w:type="dxa"/>
        <w:tblBorders>
          <w:top w:val="double" w:sz="18" w:space="0" w:color="FFFFFF"/>
          <w:left w:val="double" w:sz="18" w:space="0" w:color="FFFFFF"/>
          <w:bottom w:val="double" w:sz="18" w:space="0" w:color="FFFFFF"/>
          <w:right w:val="double" w:sz="18" w:space="0" w:color="FFFFFF"/>
          <w:insideH w:val="double" w:sz="18" w:space="0" w:color="FFFFFF"/>
          <w:insideV w:val="double" w:sz="18" w:space="0" w:color="FFFFFF"/>
        </w:tblBorders>
        <w:shd w:val="clear" w:color="auto" w:fill="E6E6E6"/>
        <w:tblLayout w:type="fixed"/>
        <w:tblCellMar>
          <w:left w:w="120" w:type="dxa"/>
          <w:right w:w="120" w:type="dxa"/>
        </w:tblCellMar>
        <w:tblLook w:val="0000"/>
      </w:tblPr>
      <w:tblGrid>
        <w:gridCol w:w="2302"/>
        <w:gridCol w:w="108"/>
        <w:gridCol w:w="1418"/>
        <w:gridCol w:w="2617"/>
        <w:gridCol w:w="1620"/>
        <w:gridCol w:w="2247"/>
        <w:gridCol w:w="36"/>
      </w:tblGrid>
      <w:tr w:rsidR="001675B4" w:rsidRPr="00A67E19" w:rsidTr="002D4F3A">
        <w:trPr>
          <w:trHeight w:val="576"/>
        </w:trPr>
        <w:tc>
          <w:tcPr>
            <w:tcW w:w="6445" w:type="dxa"/>
            <w:gridSpan w:val="4"/>
            <w:shd w:val="clear" w:color="auto" w:fill="E6E6E6"/>
          </w:tcPr>
          <w:p w:rsidR="001675B4" w:rsidRPr="00A67E19" w:rsidRDefault="001675B4" w:rsidP="003904A4">
            <w:pPr>
              <w:pStyle w:val="Heading1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UNITED NATIONS DEVELOPMENT PROGRAMME</w:t>
            </w:r>
          </w:p>
          <w:p w:rsidR="001675B4" w:rsidRPr="00A67E19" w:rsidRDefault="001675B4" w:rsidP="0025788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BUREAU FOR DEVELOPMENT POLICY (BDP)</w:t>
            </w:r>
          </w:p>
        </w:tc>
        <w:tc>
          <w:tcPr>
            <w:tcW w:w="3903" w:type="dxa"/>
            <w:gridSpan w:val="3"/>
            <w:shd w:val="clear" w:color="auto" w:fill="E6E6E6"/>
          </w:tcPr>
          <w:p w:rsidR="001675B4" w:rsidRPr="00A67E19" w:rsidRDefault="001675B4" w:rsidP="003904A4">
            <w:pPr>
              <w:pStyle w:val="Heading2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MISSION </w:t>
            </w:r>
            <w:r w:rsidR="00412D9E" w:rsidRPr="00A67E19">
              <w:rPr>
                <w:rFonts w:asciiTheme="minorHAnsi" w:hAnsiTheme="minorHAnsi" w:cstheme="minorHAnsi"/>
                <w:sz w:val="22"/>
                <w:szCs w:val="22"/>
              </w:rPr>
              <w:t>REPORT SUMMARY</w:t>
            </w:r>
          </w:p>
          <w:p w:rsidR="001675B4" w:rsidRPr="00A67E19" w:rsidRDefault="0043088C" w:rsidP="00BE220F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  <w:r w:rsidR="00065D69" w:rsidRPr="00A67E19"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="002935D3" w:rsidRPr="00A67E1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BE220F">
              <w:rPr>
                <w:rFonts w:asciiTheme="minorHAnsi" w:hAnsiTheme="minorHAnsi" w:cstheme="minorHAnsi"/>
                <w:b/>
                <w:szCs w:val="22"/>
              </w:rPr>
              <w:t>Nov.</w:t>
            </w:r>
            <w:r w:rsidR="002935D3" w:rsidRPr="00A67E19">
              <w:rPr>
                <w:rFonts w:asciiTheme="minorHAnsi" w:hAnsiTheme="minorHAnsi" w:cstheme="minorHAnsi"/>
                <w:b/>
                <w:szCs w:val="22"/>
              </w:rPr>
              <w:t xml:space="preserve"> 2012</w:t>
            </w:r>
          </w:p>
        </w:tc>
      </w:tr>
      <w:tr w:rsidR="001675B4" w:rsidRPr="00A67E19" w:rsidTr="002D4F3A">
        <w:trPr>
          <w:trHeight w:hRule="exact" w:val="576"/>
        </w:trPr>
        <w:tc>
          <w:tcPr>
            <w:tcW w:w="2410" w:type="dxa"/>
            <w:gridSpan w:val="2"/>
            <w:shd w:val="clear" w:color="auto" w:fill="E6E6E6"/>
          </w:tcPr>
          <w:p w:rsidR="001245F9" w:rsidRPr="00A67E19" w:rsidRDefault="0043088C" w:rsidP="00ED1ADC">
            <w:pPr>
              <w:spacing w:before="120"/>
              <w:ind w:left="164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>Name: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>Silje Haugland</w:t>
            </w:r>
          </w:p>
        </w:tc>
        <w:tc>
          <w:tcPr>
            <w:tcW w:w="1418" w:type="dxa"/>
            <w:shd w:val="clear" w:color="auto" w:fill="E6E6E6"/>
          </w:tcPr>
          <w:p w:rsidR="008E4604" w:rsidRPr="00A67E19" w:rsidRDefault="003715AF" w:rsidP="00C328C3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EEG</w:t>
            </w:r>
          </w:p>
        </w:tc>
        <w:tc>
          <w:tcPr>
            <w:tcW w:w="2617" w:type="dxa"/>
            <w:shd w:val="clear" w:color="auto" w:fill="E6E6E6"/>
          </w:tcPr>
          <w:p w:rsidR="00BB78D1" w:rsidRPr="00A67E19" w:rsidRDefault="00CD6926" w:rsidP="00ED1ADC">
            <w:pPr>
              <w:tabs>
                <w:tab w:val="left" w:pos="-4674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Phon</w:t>
            </w:r>
            <w:r w:rsidR="00C01848" w:rsidRPr="00A67E19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 : </w:t>
            </w:r>
            <w:r w:rsidR="00C328C3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+41-</w:t>
            </w:r>
            <w:r w:rsidR="00ED1ADC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212-906-</w:t>
            </w:r>
            <w:r w:rsidR="00EB418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 xml:space="preserve">  </w:t>
            </w:r>
            <w:r w:rsidR="00ED1ADC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5190</w:t>
            </w:r>
          </w:p>
        </w:tc>
        <w:tc>
          <w:tcPr>
            <w:tcW w:w="3903" w:type="dxa"/>
            <w:gridSpan w:val="3"/>
            <w:shd w:val="clear" w:color="auto" w:fill="E6E6E6"/>
          </w:tcPr>
          <w:p w:rsidR="001675B4" w:rsidRPr="00A67E19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Travel Authorization #:   </w:t>
            </w:r>
          </w:p>
        </w:tc>
      </w:tr>
      <w:tr w:rsidR="001675B4" w:rsidRPr="00A67E19" w:rsidTr="003904A4">
        <w:trPr>
          <w:trHeight w:val="505"/>
        </w:trPr>
        <w:tc>
          <w:tcPr>
            <w:tcW w:w="3828" w:type="dxa"/>
            <w:gridSpan w:val="3"/>
            <w:shd w:val="clear" w:color="auto" w:fill="E6E6E6"/>
          </w:tcPr>
          <w:p w:rsidR="00860BB2" w:rsidRPr="00A67E19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Approved Mission Itinerary:</w:t>
            </w:r>
          </w:p>
          <w:p w:rsidR="008E4604" w:rsidRPr="00A67E19" w:rsidRDefault="00ED1ADC" w:rsidP="00EB4189">
            <w:pPr>
              <w:tabs>
                <w:tab w:val="left" w:pos="-1440"/>
                <w:tab w:val="left" w:pos="-720"/>
              </w:tabs>
              <w:suppressAutoHyphens/>
              <w:ind w:left="158"/>
              <w:rPr>
                <w:rFonts w:asciiTheme="minorHAnsi" w:hAnsiTheme="minorHAnsi" w:cstheme="minorHAnsi"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</w:rPr>
              <w:t>New York-</w:t>
            </w:r>
            <w:r w:rsidR="00EB4189">
              <w:rPr>
                <w:rFonts w:asciiTheme="minorHAnsi" w:hAnsiTheme="minorHAnsi" w:cstheme="minorHAnsi"/>
                <w:bCs/>
                <w:szCs w:val="22"/>
              </w:rPr>
              <w:t>Kinshasa-Brazzaville</w:t>
            </w:r>
            <w:r w:rsidRPr="00A67E19">
              <w:rPr>
                <w:rFonts w:asciiTheme="minorHAnsi" w:hAnsiTheme="minorHAnsi" w:cstheme="minorHAnsi"/>
                <w:bCs/>
                <w:szCs w:val="22"/>
              </w:rPr>
              <w:t>-New York</w:t>
            </w:r>
          </w:p>
        </w:tc>
        <w:tc>
          <w:tcPr>
            <w:tcW w:w="6520" w:type="dxa"/>
            <w:gridSpan w:val="4"/>
            <w:shd w:val="clear" w:color="auto" w:fill="E6E6E6"/>
          </w:tcPr>
          <w:p w:rsidR="00012BAB" w:rsidRPr="00A67E19" w:rsidRDefault="001675B4" w:rsidP="00A003D4">
            <w:pPr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List of Annexes</w:t>
            </w:r>
            <w:r w:rsidRPr="00A67E19">
              <w:rPr>
                <w:rFonts w:asciiTheme="minorHAnsi" w:hAnsiTheme="minorHAnsi" w:cstheme="minorHAnsi"/>
                <w:szCs w:val="22"/>
              </w:rPr>
              <w:t>:</w:t>
            </w:r>
            <w:r w:rsidR="00065D69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A003D4" w:rsidRDefault="00BA6982" w:rsidP="00BA698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Presentation held at the </w:t>
            </w:r>
            <w:hyperlink r:id="rId8" w:history="1">
              <w:r w:rsidRPr="00BA6982">
                <w:rPr>
                  <w:rStyle w:val="Hyperlink"/>
                  <w:rFonts w:asciiTheme="minorHAnsi" w:hAnsiTheme="minorHAnsi" w:cstheme="minorHAnsi"/>
                  <w:szCs w:val="22"/>
                </w:rPr>
                <w:t>Information Session on Gender</w:t>
              </w:r>
            </w:hyperlink>
            <w:r w:rsidR="005E7C80">
              <w:rPr>
                <w:rFonts w:asciiTheme="minorHAnsi" w:hAnsiTheme="minorHAnsi" w:cstheme="minorHAnsi"/>
                <w:szCs w:val="22"/>
              </w:rPr>
              <w:t xml:space="preserve"> 25 October</w:t>
            </w:r>
          </w:p>
          <w:p w:rsidR="00205061" w:rsidRDefault="00BA6982" w:rsidP="0020506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Presentation </w:t>
            </w:r>
            <w:r w:rsidR="005E7C80">
              <w:rPr>
                <w:rFonts w:asciiTheme="minorHAnsi" w:hAnsiTheme="minorHAnsi" w:cstheme="minorHAnsi"/>
                <w:szCs w:val="22"/>
              </w:rPr>
              <w:t xml:space="preserve">held </w:t>
            </w:r>
            <w:r>
              <w:rPr>
                <w:rFonts w:asciiTheme="minorHAnsi" w:hAnsiTheme="minorHAnsi" w:cstheme="minorHAnsi"/>
                <w:szCs w:val="22"/>
              </w:rPr>
              <w:t>at the</w:t>
            </w:r>
            <w:r w:rsidR="006A2D1E">
              <w:rPr>
                <w:rFonts w:asciiTheme="minorHAnsi" w:hAnsiTheme="minorHAnsi" w:cstheme="minorHAnsi"/>
                <w:szCs w:val="22"/>
              </w:rPr>
              <w:t xml:space="preserve"> ninth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9" w:history="1">
              <w:r w:rsidRPr="00BA6982">
                <w:rPr>
                  <w:rStyle w:val="Hyperlink"/>
                  <w:rFonts w:asciiTheme="minorHAnsi" w:hAnsiTheme="minorHAnsi" w:cstheme="minorHAnsi"/>
                  <w:szCs w:val="22"/>
                </w:rPr>
                <w:t>Policy Board 27 October</w:t>
              </w:r>
            </w:hyperlink>
          </w:p>
          <w:p w:rsidR="00205061" w:rsidRPr="00205061" w:rsidRDefault="00205061" w:rsidP="0020506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hyperlink r:id="rId10" w:history="1">
              <w:r w:rsidRPr="00205061">
                <w:rPr>
                  <w:rStyle w:val="Hyperlink"/>
                  <w:rFonts w:asciiTheme="minorHAnsi" w:hAnsiTheme="minorHAnsi" w:cstheme="minorHAnsi"/>
                  <w:szCs w:val="22"/>
                </w:rPr>
                <w:t>The Business Case for Mainstreaming Gender in REDD+ r</w:t>
              </w:r>
              <w:r w:rsidRPr="00205061">
                <w:rPr>
                  <w:rStyle w:val="Hyperlink"/>
                  <w:rFonts w:asciiTheme="minorHAnsi" w:hAnsiTheme="minorHAnsi" w:cstheme="minorHAnsi"/>
                  <w:szCs w:val="22"/>
                </w:rPr>
                <w:t>e</w:t>
              </w:r>
              <w:r w:rsidRPr="00205061">
                <w:rPr>
                  <w:rStyle w:val="Hyperlink"/>
                  <w:rFonts w:asciiTheme="minorHAnsi" w:hAnsiTheme="minorHAnsi" w:cstheme="minorHAnsi"/>
                  <w:szCs w:val="22"/>
                </w:rPr>
                <w:t>port</w:t>
              </w:r>
            </w:hyperlink>
            <w:r w:rsidR="00F110C2">
              <w:rPr>
                <w:rFonts w:asciiTheme="minorHAnsi" w:hAnsiTheme="minorHAnsi" w:cstheme="minorHAnsi"/>
                <w:szCs w:val="22"/>
              </w:rPr>
              <w:t>, distributed</w:t>
            </w:r>
            <w:r>
              <w:rPr>
                <w:rFonts w:asciiTheme="minorHAnsi" w:hAnsiTheme="minorHAnsi" w:cstheme="minorHAnsi"/>
                <w:szCs w:val="22"/>
              </w:rPr>
              <w:t xml:space="preserve"> in Kinshasa and </w:t>
            </w:r>
            <w:r w:rsidR="006E3D16">
              <w:rPr>
                <w:rFonts w:asciiTheme="minorHAnsi" w:hAnsiTheme="minorHAnsi" w:cstheme="minorHAnsi"/>
                <w:szCs w:val="22"/>
              </w:rPr>
              <w:t xml:space="preserve">at the events </w:t>
            </w:r>
            <w:r>
              <w:rPr>
                <w:rFonts w:asciiTheme="minorHAnsi" w:hAnsiTheme="minorHAnsi" w:cstheme="minorHAnsi"/>
                <w:szCs w:val="22"/>
              </w:rPr>
              <w:t>in Brazzaville</w:t>
            </w:r>
            <w:r w:rsidR="00CF747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F747E" w:rsidRPr="00CF747E">
              <w:rPr>
                <w:rFonts w:asciiTheme="minorHAnsi" w:hAnsiTheme="minorHAnsi"/>
              </w:rPr>
              <w:t>(also available in </w:t>
            </w:r>
            <w:hyperlink r:id="rId11" w:history="1">
              <w:r w:rsidR="00CF747E" w:rsidRPr="00451C96">
                <w:rPr>
                  <w:rStyle w:val="Hyperlink"/>
                  <w:rFonts w:asciiTheme="minorHAnsi" w:hAnsiTheme="minorHAnsi"/>
                </w:rPr>
                <w:t>French </w:t>
              </w:r>
            </w:hyperlink>
            <w:r w:rsidR="00CF747E" w:rsidRPr="00CF747E">
              <w:rPr>
                <w:rFonts w:asciiTheme="minorHAnsi" w:hAnsiTheme="minorHAnsi"/>
              </w:rPr>
              <w:t>and </w:t>
            </w:r>
            <w:hyperlink r:id="rId12" w:history="1">
              <w:r w:rsidR="00CF747E" w:rsidRPr="00451C96">
                <w:rPr>
                  <w:rStyle w:val="Hyperlink"/>
                  <w:rFonts w:asciiTheme="minorHAnsi" w:hAnsiTheme="minorHAnsi"/>
                </w:rPr>
                <w:t>Spanish</w:t>
              </w:r>
            </w:hyperlink>
            <w:r w:rsidR="00CF747E" w:rsidRPr="00CF747E">
              <w:rPr>
                <w:rFonts w:asciiTheme="minorHAnsi" w:hAnsiTheme="minorHAnsi"/>
              </w:rPr>
              <w:t>)</w:t>
            </w:r>
          </w:p>
          <w:p w:rsidR="00BA6982" w:rsidRPr="00CF747E" w:rsidRDefault="00205061" w:rsidP="00BA698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hyperlink r:id="rId13" w:history="1">
              <w:r w:rsidRPr="00205061">
                <w:rPr>
                  <w:rStyle w:val="Hyperlink"/>
                  <w:rFonts w:asciiTheme="minorHAnsi" w:hAnsiTheme="minorHAnsi"/>
                </w:rPr>
                <w:t>Supporting document</w:t>
              </w:r>
            </w:hyperlink>
            <w:r w:rsidRPr="00205061">
              <w:rPr>
                <w:rFonts w:asciiTheme="minorHAnsi" w:hAnsiTheme="minorHAnsi"/>
              </w:rPr>
              <w:t xml:space="preserve"> which outlines some ways to integrate gender equality and women’s empowerment principles into UN-REDD’s work and REDD+ </w:t>
            </w:r>
            <w:r w:rsidRPr="00CF747E">
              <w:rPr>
                <w:rFonts w:asciiTheme="minorHAnsi" w:hAnsiTheme="minorHAnsi"/>
              </w:rPr>
              <w:t xml:space="preserve">strategies, distributed </w:t>
            </w:r>
            <w:r w:rsidR="005E7C80" w:rsidRPr="00CF747E">
              <w:rPr>
                <w:rFonts w:asciiTheme="minorHAnsi" w:hAnsiTheme="minorHAnsi"/>
              </w:rPr>
              <w:t xml:space="preserve">both </w:t>
            </w:r>
            <w:r w:rsidRPr="00CF747E">
              <w:rPr>
                <w:rFonts w:asciiTheme="minorHAnsi" w:hAnsiTheme="minorHAnsi"/>
              </w:rPr>
              <w:t>in Kinshasa and</w:t>
            </w:r>
            <w:r w:rsidR="006E3D16" w:rsidRPr="00CF747E">
              <w:rPr>
                <w:rFonts w:asciiTheme="minorHAnsi" w:hAnsiTheme="minorHAnsi"/>
              </w:rPr>
              <w:t xml:space="preserve"> at the events</w:t>
            </w:r>
            <w:r w:rsidRPr="00CF747E">
              <w:rPr>
                <w:rFonts w:asciiTheme="minorHAnsi" w:hAnsiTheme="minorHAnsi"/>
              </w:rPr>
              <w:t xml:space="preserve"> </w:t>
            </w:r>
            <w:r w:rsidR="00A33D7A" w:rsidRPr="00CF747E">
              <w:rPr>
                <w:rFonts w:asciiTheme="minorHAnsi" w:hAnsiTheme="minorHAnsi"/>
              </w:rPr>
              <w:t xml:space="preserve">in Brazzaville </w:t>
            </w:r>
            <w:r w:rsidR="00CF747E" w:rsidRPr="00CF747E">
              <w:rPr>
                <w:rFonts w:asciiTheme="minorHAnsi" w:hAnsiTheme="minorHAnsi"/>
              </w:rPr>
              <w:t>(also available in </w:t>
            </w:r>
            <w:hyperlink r:id="rId14" w:history="1">
              <w:r w:rsidR="00CF747E" w:rsidRPr="00CF747E">
                <w:rPr>
                  <w:rStyle w:val="Hyperlink"/>
                  <w:rFonts w:asciiTheme="minorHAnsi" w:hAnsiTheme="minorHAnsi"/>
                </w:rPr>
                <w:t>French</w:t>
              </w:r>
            </w:hyperlink>
            <w:r w:rsidR="00CF747E" w:rsidRPr="00CF747E">
              <w:rPr>
                <w:rFonts w:asciiTheme="minorHAnsi" w:hAnsiTheme="minorHAnsi"/>
              </w:rPr>
              <w:t> and </w:t>
            </w:r>
            <w:hyperlink r:id="rId15" w:history="1">
              <w:r w:rsidR="00CF747E" w:rsidRPr="00CF747E">
                <w:rPr>
                  <w:rStyle w:val="Hyperlink"/>
                  <w:rFonts w:asciiTheme="minorHAnsi" w:hAnsiTheme="minorHAnsi"/>
                </w:rPr>
                <w:t>Spanish</w:t>
              </w:r>
            </w:hyperlink>
            <w:r w:rsidR="00CF747E" w:rsidRPr="00CF747E">
              <w:rPr>
                <w:rFonts w:asciiTheme="minorHAnsi" w:hAnsiTheme="minorHAnsi"/>
              </w:rPr>
              <w:t>)</w:t>
            </w:r>
          </w:p>
          <w:p w:rsidR="00A33D7A" w:rsidRPr="00A33D7A" w:rsidRDefault="00A33D7A" w:rsidP="00A33D7A">
            <w:pPr>
              <w:pStyle w:val="ListParagrap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E5615" w:rsidRPr="00A67E19" w:rsidTr="00700110">
        <w:trPr>
          <w:gridAfter w:val="1"/>
          <w:wAfter w:w="36" w:type="dxa"/>
          <w:trHeight w:val="752"/>
        </w:trPr>
        <w:tc>
          <w:tcPr>
            <w:tcW w:w="2302" w:type="dxa"/>
            <w:shd w:val="clear" w:color="auto" w:fill="E6E6E6"/>
          </w:tcPr>
          <w:p w:rsidR="005E5615" w:rsidRPr="00A67E19" w:rsidRDefault="005E5615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>Inclusive Travel Date</w:t>
            </w:r>
          </w:p>
          <w:p w:rsidR="00012BAB" w:rsidRPr="00A67E19" w:rsidRDefault="00EB4189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21-28</w:t>
            </w:r>
            <w:r w:rsidR="002935D3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October </w:t>
            </w:r>
            <w:r w:rsidR="002935D3" w:rsidRPr="00A67E19">
              <w:rPr>
                <w:rFonts w:asciiTheme="minorHAnsi" w:hAnsiTheme="minorHAnsi" w:cstheme="minorHAnsi"/>
                <w:szCs w:val="22"/>
              </w:rPr>
              <w:t>2012</w:t>
            </w:r>
          </w:p>
          <w:p w:rsidR="005E5615" w:rsidRPr="00A67E19" w:rsidRDefault="005E5615" w:rsidP="005A48D8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0" w:type="dxa"/>
            <w:gridSpan w:val="5"/>
            <w:shd w:val="clear" w:color="auto" w:fill="E6E6E6"/>
          </w:tcPr>
          <w:p w:rsidR="005E5615" w:rsidRPr="008024B9" w:rsidRDefault="003904A4" w:rsidP="00A003D4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Key counter</w:t>
            </w:r>
            <w:r w:rsidRPr="008024B9">
              <w:rPr>
                <w:rFonts w:asciiTheme="minorHAnsi" w:hAnsiTheme="minorHAnsi" w:cstheme="minorHAnsi"/>
                <w:b/>
                <w:bCs/>
                <w:szCs w:val="22"/>
              </w:rPr>
              <w:t>parts in location</w:t>
            </w:r>
          </w:p>
          <w:p w:rsidR="006B6CB9" w:rsidRDefault="008024B9" w:rsidP="006B6CB9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69575A">
              <w:rPr>
                <w:rFonts w:asciiTheme="minorHAnsi" w:hAnsiTheme="minorHAnsi" w:cstheme="minorHAnsi"/>
                <w:b/>
                <w:szCs w:val="22"/>
              </w:rPr>
              <w:t xml:space="preserve">In Kinshasa: </w:t>
            </w:r>
            <w:r w:rsidR="0069575A" w:rsidRPr="0069575A">
              <w:rPr>
                <w:rFonts w:asciiTheme="minorHAnsi" w:hAnsiTheme="minorHAnsi" w:cstheme="minorHAnsi"/>
                <w:szCs w:val="22"/>
              </w:rPr>
              <w:t>Members of</w:t>
            </w:r>
            <w:r w:rsidR="0069575A">
              <w:rPr>
                <w:rFonts w:asciiTheme="minorHAnsi" w:hAnsiTheme="minorHAnsi" w:cstheme="minorHAnsi"/>
                <w:szCs w:val="22"/>
              </w:rPr>
              <w:t xml:space="preserve"> the</w:t>
            </w:r>
            <w:r w:rsidR="0069575A" w:rsidRPr="0069575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9575A">
              <w:rPr>
                <w:rFonts w:asciiTheme="minorHAnsi" w:hAnsiTheme="minorHAnsi" w:cstheme="minorHAnsi"/>
                <w:bCs/>
                <w:szCs w:val="22"/>
                <w:lang w:val="en-GB"/>
              </w:rPr>
              <w:t>Nati</w:t>
            </w:r>
            <w:r w:rsidR="0069575A" w:rsidRPr="0069575A">
              <w:rPr>
                <w:rFonts w:asciiTheme="minorHAnsi" w:hAnsiTheme="minorHAnsi" w:cstheme="minorHAnsi"/>
                <w:bCs/>
                <w:szCs w:val="22"/>
                <w:lang w:val="en-GB"/>
              </w:rPr>
              <w:t>onal Thematic Coordination group on gender and rural organization</w:t>
            </w:r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 xml:space="preserve"> (“Coordination </w:t>
            </w:r>
            <w:proofErr w:type="spellStart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>Thématique</w:t>
            </w:r>
            <w:proofErr w:type="spellEnd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>Politique</w:t>
            </w:r>
            <w:proofErr w:type="spellEnd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 xml:space="preserve"> genre, </w:t>
            </w:r>
            <w:proofErr w:type="spellStart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>organisation</w:t>
            </w:r>
            <w:proofErr w:type="spellEnd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>paysanne</w:t>
            </w:r>
            <w:proofErr w:type="spellEnd"/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 xml:space="preserve"> et locale (CT 14)</w:t>
            </w:r>
            <w:r w:rsidR="00EC6B6F">
              <w:rPr>
                <w:rFonts w:asciiTheme="minorHAnsi" w:hAnsiTheme="minorHAnsi" w:cstheme="minorHAnsi"/>
                <w:bCs/>
                <w:szCs w:val="22"/>
              </w:rPr>
              <w:t>”</w:t>
            </w:r>
            <w:r w:rsidR="0069575A" w:rsidRPr="0069575A">
              <w:rPr>
                <w:rFonts w:asciiTheme="minorHAnsi" w:hAnsiTheme="minorHAnsi" w:cstheme="minorHAnsi"/>
                <w:bCs/>
                <w:szCs w:val="22"/>
              </w:rPr>
              <w:t>)</w:t>
            </w:r>
            <w:r w:rsidR="0069575A">
              <w:rPr>
                <w:rFonts w:asciiTheme="minorHAnsi" w:hAnsiTheme="minorHAnsi" w:cstheme="minorHAnsi"/>
                <w:bCs/>
                <w:szCs w:val="22"/>
              </w:rPr>
              <w:t xml:space="preserve">; </w:t>
            </w:r>
            <w:r w:rsidR="0069575A" w:rsidRPr="0069575A">
              <w:rPr>
                <w:rFonts w:asciiTheme="minorHAnsi" w:hAnsiTheme="minorHAnsi" w:cstheme="minorHAnsi"/>
                <w:szCs w:val="22"/>
              </w:rPr>
              <w:t>Rubin Rashidi (UNEP/UNDP)</w:t>
            </w:r>
            <w:r w:rsidR="0069575A">
              <w:rPr>
                <w:rFonts w:asciiTheme="minorHAnsi" w:hAnsiTheme="minorHAnsi" w:cstheme="minorHAnsi"/>
                <w:szCs w:val="22"/>
              </w:rPr>
              <w:t xml:space="preserve">; and colleagues in the Coordination </w:t>
            </w:r>
            <w:proofErr w:type="spellStart"/>
            <w:r w:rsidR="0069575A">
              <w:rPr>
                <w:rFonts w:asciiTheme="minorHAnsi" w:hAnsiTheme="minorHAnsi" w:cstheme="minorHAnsi"/>
                <w:szCs w:val="22"/>
              </w:rPr>
              <w:t>Nationale</w:t>
            </w:r>
            <w:proofErr w:type="spellEnd"/>
            <w:r w:rsidR="0069575A">
              <w:rPr>
                <w:rFonts w:asciiTheme="minorHAnsi" w:hAnsiTheme="minorHAnsi" w:cstheme="minorHAnsi"/>
                <w:szCs w:val="22"/>
              </w:rPr>
              <w:t xml:space="preserve"> (CN-REDD)</w:t>
            </w:r>
            <w:r w:rsidR="00990B8F">
              <w:rPr>
                <w:rFonts w:asciiTheme="minorHAnsi" w:hAnsiTheme="minorHAnsi" w:cstheme="minorHAnsi"/>
                <w:szCs w:val="22"/>
              </w:rPr>
              <w:t>,</w:t>
            </w:r>
            <w:r w:rsidR="0069575A">
              <w:rPr>
                <w:rFonts w:asciiTheme="minorHAnsi" w:hAnsiTheme="minorHAnsi" w:cstheme="minorHAnsi"/>
                <w:szCs w:val="22"/>
              </w:rPr>
              <w:t xml:space="preserve"> including </w:t>
            </w:r>
            <w:proofErr w:type="spellStart"/>
            <w:r w:rsidR="0069575A">
              <w:rPr>
                <w:rFonts w:asciiTheme="minorHAnsi" w:hAnsiTheme="minorHAnsi" w:cstheme="minorHAnsi"/>
                <w:szCs w:val="22"/>
              </w:rPr>
              <w:t>Tosi</w:t>
            </w:r>
            <w:proofErr w:type="spellEnd"/>
            <w:r w:rsidR="0069575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69575A">
              <w:rPr>
                <w:rFonts w:asciiTheme="minorHAnsi" w:hAnsiTheme="minorHAnsi" w:cstheme="minorHAnsi"/>
                <w:szCs w:val="22"/>
              </w:rPr>
              <w:t>Mpanu</w:t>
            </w:r>
            <w:proofErr w:type="spellEnd"/>
            <w:r w:rsidR="0069575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69575A">
              <w:rPr>
                <w:rFonts w:asciiTheme="minorHAnsi" w:hAnsiTheme="minorHAnsi" w:cstheme="minorHAnsi"/>
                <w:szCs w:val="22"/>
              </w:rPr>
              <w:t>Mpanu</w:t>
            </w:r>
            <w:proofErr w:type="spellEnd"/>
            <w:r w:rsidR="0069575A">
              <w:rPr>
                <w:rFonts w:asciiTheme="minorHAnsi" w:hAnsiTheme="minorHAnsi" w:cstheme="minorHAnsi"/>
                <w:szCs w:val="22"/>
              </w:rPr>
              <w:t xml:space="preserve">, Leslie </w:t>
            </w:r>
            <w:r w:rsidR="0069575A" w:rsidRPr="0069575A">
              <w:rPr>
                <w:rFonts w:asciiTheme="minorHAnsi" w:hAnsiTheme="minorHAnsi" w:cstheme="minorHAnsi"/>
                <w:szCs w:val="22"/>
              </w:rPr>
              <w:t>Ouarzazi</w:t>
            </w:r>
            <w:r w:rsidR="0069575A">
              <w:rPr>
                <w:rFonts w:asciiTheme="minorHAnsi" w:hAnsiTheme="minorHAnsi" w:cstheme="minorHAnsi"/>
                <w:szCs w:val="22"/>
              </w:rPr>
              <w:t xml:space="preserve">, Bruno Hugel, </w:t>
            </w:r>
            <w:r w:rsidR="00633D56">
              <w:rPr>
                <w:rFonts w:asciiTheme="minorHAnsi" w:hAnsiTheme="minorHAnsi" w:cstheme="minorHAnsi"/>
                <w:szCs w:val="22"/>
              </w:rPr>
              <w:t xml:space="preserve">and others. </w:t>
            </w:r>
          </w:p>
          <w:p w:rsidR="006B6CB9" w:rsidRPr="006B6CB9" w:rsidRDefault="006B6CB9" w:rsidP="006B6CB9">
            <w:pPr>
              <w:pStyle w:val="ListParagraph"/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</w:p>
          <w:p w:rsidR="008024B9" w:rsidRPr="006B6CB9" w:rsidRDefault="008024B9" w:rsidP="006B6CB9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6B6CB9">
              <w:rPr>
                <w:rFonts w:asciiTheme="minorHAnsi" w:hAnsiTheme="minorHAnsi" w:cstheme="minorHAnsi"/>
                <w:b/>
                <w:szCs w:val="22"/>
              </w:rPr>
              <w:t>In Brazzaville:</w:t>
            </w:r>
            <w:r w:rsidR="00E90BFC" w:rsidRPr="006B6CB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90BFC" w:rsidRPr="006B6CB9">
              <w:rPr>
                <w:rFonts w:asciiTheme="minorHAnsi" w:hAnsiTheme="minorHAnsi" w:cstheme="minorHAnsi"/>
                <w:szCs w:val="22"/>
              </w:rPr>
              <w:t>Members and participants at the</w:t>
            </w:r>
            <w:r w:rsidR="006A2D1E">
              <w:rPr>
                <w:rFonts w:asciiTheme="minorHAnsi" w:hAnsiTheme="minorHAnsi" w:cstheme="minorHAnsi"/>
                <w:szCs w:val="22"/>
              </w:rPr>
              <w:t xml:space="preserve"> ninth</w:t>
            </w:r>
            <w:r w:rsidR="00E90BFC" w:rsidRPr="006B6CB9">
              <w:rPr>
                <w:rFonts w:asciiTheme="minorHAnsi" w:hAnsiTheme="minorHAnsi" w:cstheme="minorHAnsi"/>
                <w:szCs w:val="22"/>
              </w:rPr>
              <w:t xml:space="preserve"> UN-REDD Policy Board meeting, working particularly with Elizabeth Eggerts and Solange Bandiaky from the UNDP Gender Team and Albertine Ebengo from the </w:t>
            </w:r>
            <w:r w:rsidR="00E90BFC" w:rsidRPr="006B6CB9">
              <w:rPr>
                <w:rFonts w:asciiTheme="minorHAnsi" w:hAnsiTheme="minorHAnsi" w:cstheme="minorHAnsi"/>
                <w:bCs/>
                <w:szCs w:val="22"/>
                <w:lang w:val="en-GB"/>
              </w:rPr>
              <w:t>National Thematic Coordination group on gender and rural organization</w:t>
            </w:r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 xml:space="preserve"> (“Coordination </w:t>
            </w:r>
            <w:proofErr w:type="spellStart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>Thématique</w:t>
            </w:r>
            <w:proofErr w:type="spellEnd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>Politique</w:t>
            </w:r>
            <w:proofErr w:type="spellEnd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 xml:space="preserve"> genre, </w:t>
            </w:r>
            <w:proofErr w:type="spellStart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>organisation</w:t>
            </w:r>
            <w:proofErr w:type="spellEnd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>paysanne</w:t>
            </w:r>
            <w:proofErr w:type="spellEnd"/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 xml:space="preserve"> et locale (CT 14)</w:t>
            </w:r>
            <w:r w:rsidR="00EC6B6F">
              <w:rPr>
                <w:rFonts w:asciiTheme="minorHAnsi" w:hAnsiTheme="minorHAnsi" w:cstheme="minorHAnsi"/>
                <w:bCs/>
                <w:szCs w:val="22"/>
              </w:rPr>
              <w:t>”</w:t>
            </w:r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 xml:space="preserve">) to prepare for the Information Session </w:t>
            </w:r>
            <w:r w:rsidR="00990B8F" w:rsidRPr="006B6CB9">
              <w:rPr>
                <w:rFonts w:asciiTheme="minorHAnsi" w:hAnsiTheme="minorHAnsi" w:cstheme="minorHAnsi"/>
                <w:bCs/>
                <w:szCs w:val="22"/>
              </w:rPr>
              <w:t xml:space="preserve">on Gender on 25 October </w:t>
            </w:r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>and the presentation</w:t>
            </w:r>
            <w:r w:rsidR="00990B8F" w:rsidRPr="006B6CB9">
              <w:rPr>
                <w:rFonts w:asciiTheme="minorHAnsi" w:hAnsiTheme="minorHAnsi" w:cstheme="minorHAnsi"/>
                <w:bCs/>
                <w:szCs w:val="22"/>
              </w:rPr>
              <w:t xml:space="preserve"> at the Policy Board 27 October</w:t>
            </w:r>
            <w:r w:rsidR="00E90BFC" w:rsidRPr="006B6CB9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990B8F" w:rsidRPr="006B6CB9">
              <w:rPr>
                <w:rFonts w:asciiTheme="minorHAnsi" w:hAnsiTheme="minorHAnsi" w:cstheme="minorHAnsi"/>
                <w:bCs/>
                <w:szCs w:val="22"/>
              </w:rPr>
              <w:t xml:space="preserve"> Additional meetings </w:t>
            </w:r>
            <w:r w:rsidR="00B72020">
              <w:rPr>
                <w:rFonts w:asciiTheme="minorHAnsi" w:hAnsiTheme="minorHAnsi" w:cstheme="minorHAnsi"/>
                <w:bCs/>
                <w:szCs w:val="22"/>
              </w:rPr>
              <w:t xml:space="preserve">and informal conversations </w:t>
            </w:r>
            <w:r w:rsidR="00A05D84">
              <w:rPr>
                <w:rFonts w:asciiTheme="minorHAnsi" w:hAnsiTheme="minorHAnsi" w:cstheme="minorHAnsi"/>
                <w:bCs/>
                <w:szCs w:val="22"/>
              </w:rPr>
              <w:t>were held with</w:t>
            </w:r>
            <w:r w:rsidR="00990B8F" w:rsidRPr="006B6CB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990B8F" w:rsidRPr="006B6CB9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colleagues, government representatives and stakeholders. </w:t>
            </w:r>
            <w:r w:rsidR="00990B8F" w:rsidRPr="006B6CB9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</w:t>
            </w:r>
          </w:p>
          <w:p w:rsidR="00E90BFC" w:rsidRPr="00691433" w:rsidRDefault="00E90BFC" w:rsidP="00691433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675B4" w:rsidRPr="00A67E19" w:rsidTr="00521E33">
        <w:trPr>
          <w:trHeight w:val="864"/>
        </w:trPr>
        <w:tc>
          <w:tcPr>
            <w:tcW w:w="10348" w:type="dxa"/>
            <w:gridSpan w:val="7"/>
            <w:shd w:val="clear" w:color="auto" w:fill="E6E6E6"/>
          </w:tcPr>
          <w:p w:rsidR="00645853" w:rsidRDefault="001675B4" w:rsidP="00257883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446" w:hanging="288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Purpose/Objective of Mission:</w:t>
            </w:r>
            <w:r w:rsidR="00860BB2"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:rsidR="003D3E31" w:rsidRPr="00F90304" w:rsidRDefault="00EB4189" w:rsidP="003D3E31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446" w:hanging="288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0304">
              <w:rPr>
                <w:rFonts w:asciiTheme="minorHAnsi" w:hAnsiTheme="minorHAnsi" w:cstheme="minorHAnsi"/>
                <w:b/>
                <w:bCs/>
                <w:szCs w:val="22"/>
              </w:rPr>
              <w:t>The mission was in two parts;</w:t>
            </w:r>
          </w:p>
          <w:p w:rsidR="00CD6926" w:rsidRPr="00A67E19" w:rsidRDefault="00EB4189" w:rsidP="00FC413B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F90304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Mission</w:t>
            </w:r>
            <w:r w:rsidRPr="001E676E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to Kinshasa;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 w:rsidR="001E676E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where the main objective was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to </w:t>
            </w:r>
            <w:r w:rsidR="001E676E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follow up on the UNDP Targeted Support to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the National Thematic Coordination group</w:t>
            </w:r>
            <w:r w:rsidR="001A572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on gender and rural organization</w:t>
            </w:r>
            <w:r w:rsidR="001A572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 xml:space="preserve">(“Coordination </w:t>
            </w:r>
            <w:proofErr w:type="spellStart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>Thématique</w:t>
            </w:r>
            <w:proofErr w:type="spellEnd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>Politique</w:t>
            </w:r>
            <w:proofErr w:type="spellEnd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 xml:space="preserve"> genre, </w:t>
            </w:r>
            <w:proofErr w:type="spellStart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>organisation</w:t>
            </w:r>
            <w:proofErr w:type="spellEnd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>paysanne</w:t>
            </w:r>
            <w:proofErr w:type="spellEnd"/>
            <w:r w:rsidR="001A5727" w:rsidRPr="0069575A">
              <w:rPr>
                <w:rFonts w:asciiTheme="minorHAnsi" w:hAnsiTheme="minorHAnsi" w:cstheme="minorHAnsi"/>
                <w:bCs/>
                <w:szCs w:val="22"/>
              </w:rPr>
              <w:t xml:space="preserve"> et locale (CT 14) »)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, and also to </w:t>
            </w:r>
            <w:r w:rsidR="001E676E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meet with colleagues </w:t>
            </w:r>
            <w:r w:rsidR="003D3E31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in CN-REDD </w:t>
            </w:r>
            <w:r w:rsidR="001E676E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and discuss safeguards work and other developments.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</w:p>
          <w:p w:rsidR="00956214" w:rsidRDefault="001E676E" w:rsidP="001E676E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1E676E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Mission to Brazzaville; </w:t>
            </w:r>
            <w:r w:rsidRPr="001E676E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where the main objective was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to attend and participate in the UN-REDD Policy Board, and organize an informal Information Session on Gender on 25 October, and a presentation about the UN-REDD Programme’s work on gender equality and women’s empowerment on 27 October, in addition to meeting up with colleagues</w:t>
            </w:r>
            <w:r w:rsidR="001A4F9C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, government representatives and stakeholders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in other countries. </w:t>
            </w:r>
            <w:r w:rsidR="00956214" w:rsidRPr="001E676E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</w:t>
            </w:r>
          </w:p>
          <w:p w:rsidR="00F90304" w:rsidRPr="001E676E" w:rsidRDefault="00F90304" w:rsidP="00F90304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1080" w:right="158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</w:p>
        </w:tc>
      </w:tr>
      <w:tr w:rsidR="001675B4" w:rsidRPr="00A67E19" w:rsidTr="0034374E">
        <w:trPr>
          <w:trHeight w:val="1317"/>
        </w:trPr>
        <w:tc>
          <w:tcPr>
            <w:tcW w:w="10348" w:type="dxa"/>
            <w:gridSpan w:val="7"/>
            <w:shd w:val="clear" w:color="auto" w:fill="E6E6E6"/>
          </w:tcPr>
          <w:p w:rsidR="00AB22ED" w:rsidRPr="00A67E19" w:rsidRDefault="004B2962" w:rsidP="00A003D4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Summary of Mission Findings:</w:t>
            </w:r>
          </w:p>
          <w:p w:rsidR="005D009A" w:rsidRPr="00366528" w:rsidRDefault="005D009A" w:rsidP="00394AF5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EC6B6F" w:rsidRPr="00594B51" w:rsidRDefault="00792CB2" w:rsidP="00EC6B6F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594B51">
              <w:rPr>
                <w:rFonts w:asciiTheme="minorHAnsi" w:hAnsiTheme="minorHAnsi" w:cstheme="minorHAnsi"/>
                <w:b/>
                <w:szCs w:val="22"/>
                <w:u w:val="single"/>
              </w:rPr>
              <w:t>Kinshasa mission:</w:t>
            </w:r>
          </w:p>
          <w:p w:rsidR="00EC6B6F" w:rsidRPr="00EC6B6F" w:rsidRDefault="00EC6B6F" w:rsidP="00EC6B6F">
            <w:pPr>
              <w:pStyle w:val="ListParagraph"/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</w:p>
          <w:p w:rsidR="00EC6B6F" w:rsidRPr="0077606E" w:rsidRDefault="00EC6B6F" w:rsidP="0077606E">
            <w:pPr>
              <w:pStyle w:val="ListParagraph"/>
              <w:numPr>
                <w:ilvl w:val="0"/>
                <w:numId w:val="30"/>
              </w:numPr>
              <w:spacing w:before="12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77606E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Meeting </w:t>
            </w:r>
            <w:proofErr w:type="spellStart"/>
            <w:r w:rsidRPr="0077606E">
              <w:rPr>
                <w:rFonts w:asciiTheme="minorHAnsi" w:hAnsiTheme="minorHAnsi" w:cstheme="minorHAnsi"/>
                <w:b/>
                <w:szCs w:val="22"/>
                <w:lang w:val="fr-FR"/>
              </w:rPr>
              <w:t>with</w:t>
            </w:r>
            <w:proofErr w:type="spellEnd"/>
            <w:r w:rsidRPr="0077606E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« </w:t>
            </w:r>
            <w:r w:rsidRPr="0077606E">
              <w:rPr>
                <w:rFonts w:asciiTheme="minorHAnsi" w:hAnsiTheme="minorHAnsi"/>
                <w:b/>
                <w:lang w:val="fr-FR"/>
              </w:rPr>
              <w:t>Coordination Thématique Politique genre, organisation paysanne et locale (CT 14) »</w:t>
            </w:r>
          </w:p>
          <w:p w:rsidR="00FE66D4" w:rsidRDefault="0077606E" w:rsidP="0077606E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77606E">
              <w:rPr>
                <w:rFonts w:asciiTheme="minorHAnsi" w:hAnsiTheme="minorHAnsi" w:cstheme="minorHAnsi"/>
                <w:szCs w:val="22"/>
              </w:rPr>
              <w:t xml:space="preserve">The CT 14 </w:t>
            </w:r>
            <w:r>
              <w:rPr>
                <w:rFonts w:asciiTheme="minorHAnsi" w:hAnsiTheme="minorHAnsi" w:cstheme="minorHAnsi"/>
                <w:szCs w:val="22"/>
              </w:rPr>
              <w:t xml:space="preserve">group has </w:t>
            </w:r>
            <w:r w:rsidRPr="0077606E">
              <w:rPr>
                <w:rFonts w:asciiTheme="minorHAnsi" w:hAnsiTheme="minorHAnsi" w:cstheme="minorHAnsi"/>
                <w:szCs w:val="22"/>
              </w:rPr>
              <w:t xml:space="preserve">approximately 30 </w:t>
            </w:r>
            <w:r>
              <w:rPr>
                <w:rFonts w:asciiTheme="minorHAnsi" w:hAnsiTheme="minorHAnsi" w:cstheme="minorHAnsi"/>
                <w:szCs w:val="22"/>
              </w:rPr>
              <w:t xml:space="preserve">members from different ministries, civil society and NGOs, and the private sector. </w:t>
            </w:r>
          </w:p>
          <w:p w:rsidR="00594B51" w:rsidRDefault="001A5F23" w:rsidP="0077606E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594B51">
              <w:rPr>
                <w:rFonts w:asciiTheme="minorHAnsi" w:hAnsiTheme="minorHAnsi" w:cstheme="minorHAnsi"/>
                <w:szCs w:val="22"/>
              </w:rPr>
              <w:t>Rubin Rashidi is the UN focal point facilitating the support to this group</w:t>
            </w:r>
            <w:r w:rsidR="00695B0A" w:rsidRPr="00594B51">
              <w:rPr>
                <w:rFonts w:asciiTheme="minorHAnsi" w:hAnsiTheme="minorHAnsi" w:cstheme="minorHAnsi"/>
                <w:szCs w:val="22"/>
              </w:rPr>
              <w:t xml:space="preserve"> (including the UNDP Targeted Support)</w:t>
            </w:r>
            <w:r w:rsidRPr="00594B51">
              <w:rPr>
                <w:rFonts w:asciiTheme="minorHAnsi" w:hAnsiTheme="minorHAnsi" w:cstheme="minorHAnsi"/>
                <w:szCs w:val="22"/>
              </w:rPr>
              <w:t xml:space="preserve">.  </w:t>
            </w:r>
          </w:p>
          <w:p w:rsidR="00695B0A" w:rsidRPr="00594B51" w:rsidRDefault="00FE66D4" w:rsidP="0077606E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594B51">
              <w:rPr>
                <w:rFonts w:asciiTheme="minorHAnsi" w:hAnsiTheme="minorHAnsi" w:cstheme="minorHAnsi"/>
                <w:szCs w:val="22"/>
              </w:rPr>
              <w:t xml:space="preserve">The meeting </w:t>
            </w:r>
            <w:r w:rsidR="00695B0A" w:rsidRPr="00594B51">
              <w:rPr>
                <w:rFonts w:asciiTheme="minorHAnsi" w:hAnsiTheme="minorHAnsi" w:cstheme="minorHAnsi"/>
                <w:szCs w:val="22"/>
              </w:rPr>
              <w:t>was well att</w:t>
            </w:r>
            <w:r w:rsidR="00C0622C" w:rsidRPr="00594B51">
              <w:rPr>
                <w:rFonts w:asciiTheme="minorHAnsi" w:hAnsiTheme="minorHAnsi" w:cstheme="minorHAnsi"/>
                <w:szCs w:val="22"/>
              </w:rPr>
              <w:t xml:space="preserve">ended and members were active in </w:t>
            </w:r>
            <w:r w:rsidR="00695B0A" w:rsidRPr="00594B51">
              <w:rPr>
                <w:rFonts w:asciiTheme="minorHAnsi" w:hAnsiTheme="minorHAnsi" w:cstheme="minorHAnsi"/>
                <w:szCs w:val="22"/>
              </w:rPr>
              <w:t>expressing their views on women’s role in REDD+ in DRC.</w:t>
            </w:r>
            <w:r w:rsidRPr="00594B51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FE66D4" w:rsidRDefault="00695B0A" w:rsidP="0077606E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members were very positive to receiving </w:t>
            </w:r>
            <w:r w:rsidR="00050396">
              <w:rPr>
                <w:rFonts w:asciiTheme="minorHAnsi" w:hAnsiTheme="minorHAnsi" w:cstheme="minorHAnsi"/>
                <w:szCs w:val="22"/>
              </w:rPr>
              <w:t>technical support to their work.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3E6AA2" w:rsidRDefault="00534D3B" w:rsidP="003E6AA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</w:rPr>
              <w:t xml:space="preserve">Representatives from the group presented the CT’s work so far, and </w:t>
            </w:r>
            <w:r w:rsidR="003E6AA2">
              <w:rPr>
                <w:rFonts w:asciiTheme="minorHAnsi" w:hAnsiTheme="minorHAnsi"/>
              </w:rPr>
              <w:t xml:space="preserve">I presented UN-REDD’s work on gender and REDD+ </w:t>
            </w:r>
            <w:r w:rsidR="003E6AA2">
              <w:rPr>
                <w:rFonts w:asciiTheme="minorHAnsi" w:hAnsiTheme="minorHAnsi" w:cstheme="minorHAnsi"/>
                <w:szCs w:val="22"/>
              </w:rPr>
              <w:t>and distributed reports and resource materials (see list of annexes above)</w:t>
            </w:r>
            <w:r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:rsidR="00594B51" w:rsidRDefault="00FF4FA8" w:rsidP="003E6AA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CT discussed</w:t>
            </w:r>
            <w:r w:rsidR="003E6AA2" w:rsidRPr="003E6AA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 xml:space="preserve">REDD+ developments in DRC </w:t>
            </w:r>
            <w:r w:rsidR="00B74375">
              <w:rPr>
                <w:rFonts w:asciiTheme="minorHAnsi" w:hAnsiTheme="minorHAnsi" w:cstheme="minorHAnsi"/>
                <w:szCs w:val="22"/>
              </w:rPr>
              <w:t>and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 xml:space="preserve"> how </w:t>
            </w:r>
            <w:r w:rsidR="00B74375">
              <w:rPr>
                <w:rFonts w:asciiTheme="minorHAnsi" w:hAnsiTheme="minorHAnsi" w:cstheme="minorHAnsi"/>
                <w:szCs w:val="22"/>
              </w:rPr>
              <w:t>the CT’</w:t>
            </w:r>
            <w:r>
              <w:rPr>
                <w:rFonts w:asciiTheme="minorHAnsi" w:hAnsiTheme="minorHAnsi" w:cstheme="minorHAnsi"/>
                <w:szCs w:val="22"/>
              </w:rPr>
              <w:t>s work can</w:t>
            </w:r>
            <w:r w:rsidR="00B74375">
              <w:rPr>
                <w:rFonts w:asciiTheme="minorHAnsi" w:hAnsiTheme="minorHAnsi" w:cstheme="minorHAnsi"/>
                <w:szCs w:val="22"/>
              </w:rPr>
              <w:t xml:space="preserve"> support the integration of gender consider</w:t>
            </w:r>
            <w:r w:rsidR="00842BC5">
              <w:rPr>
                <w:rFonts w:asciiTheme="minorHAnsi" w:hAnsiTheme="minorHAnsi" w:cstheme="minorHAnsi"/>
                <w:szCs w:val="22"/>
              </w:rPr>
              <w:t>ations in national REDD+ policy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="00842BC5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The group also discussed </w:t>
            </w:r>
            <w:r w:rsidR="00842BC5">
              <w:rPr>
                <w:rFonts w:asciiTheme="minorHAnsi" w:hAnsiTheme="minorHAnsi" w:cstheme="minorHAnsi"/>
                <w:szCs w:val="22"/>
              </w:rPr>
              <w:t xml:space="preserve">how 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>to ensure best use of Ta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>r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>ge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>t</w:t>
            </w:r>
            <w:r w:rsidR="00594B51" w:rsidRPr="003E6AA2">
              <w:rPr>
                <w:rFonts w:asciiTheme="minorHAnsi" w:hAnsiTheme="minorHAnsi" w:cstheme="minorHAnsi"/>
                <w:szCs w:val="22"/>
              </w:rPr>
              <w:t>ed Support budget and minimize delays in the implementation of activities</w:t>
            </w:r>
            <w:r w:rsidR="00842BC5">
              <w:rPr>
                <w:rFonts w:asciiTheme="minorHAnsi" w:hAnsiTheme="minorHAnsi" w:cstheme="minorHAnsi"/>
                <w:szCs w:val="22"/>
              </w:rPr>
              <w:t>.</w:t>
            </w:r>
          </w:p>
          <w:p w:rsidR="00594B51" w:rsidRPr="00E75581" w:rsidRDefault="00E75581" w:rsidP="00E75581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members of the CT expressed hope that the funds would be delivered in a timely manner, seeing that the situation in DRC is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very dynamic.</w:t>
            </w:r>
          </w:p>
          <w:p w:rsidR="00695B0A" w:rsidRPr="00695B0A" w:rsidRDefault="00695B0A" w:rsidP="00695B0A">
            <w:pPr>
              <w:pStyle w:val="ListParagraph"/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</w:p>
          <w:p w:rsidR="00FE66D4" w:rsidRPr="00695B0A" w:rsidRDefault="00695B0A" w:rsidP="00695B0A">
            <w:pPr>
              <w:pStyle w:val="ListParagraph"/>
              <w:numPr>
                <w:ilvl w:val="0"/>
                <w:numId w:val="30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C0622C">
              <w:rPr>
                <w:rFonts w:asciiTheme="minorHAnsi" w:hAnsiTheme="minorHAnsi" w:cstheme="minorHAnsi"/>
                <w:b/>
                <w:szCs w:val="22"/>
              </w:rPr>
              <w:t>Meeting</w:t>
            </w:r>
            <w:r w:rsidR="00C0622C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Pr="00C0622C">
              <w:rPr>
                <w:rFonts w:asciiTheme="minorHAnsi" w:hAnsiTheme="minorHAnsi" w:cstheme="minorHAnsi"/>
                <w:b/>
                <w:szCs w:val="22"/>
              </w:rPr>
              <w:t xml:space="preserve"> with </w:t>
            </w:r>
            <w:r w:rsidR="00C0622C">
              <w:rPr>
                <w:rFonts w:asciiTheme="minorHAnsi" w:hAnsiTheme="minorHAnsi" w:cstheme="minorHAnsi"/>
                <w:b/>
                <w:szCs w:val="22"/>
              </w:rPr>
              <w:t xml:space="preserve">Coordination </w:t>
            </w:r>
            <w:proofErr w:type="spellStart"/>
            <w:r w:rsidR="00C0622C">
              <w:rPr>
                <w:rFonts w:asciiTheme="minorHAnsi" w:hAnsiTheme="minorHAnsi" w:cstheme="minorHAnsi"/>
                <w:b/>
                <w:szCs w:val="22"/>
              </w:rPr>
              <w:t>Nationale</w:t>
            </w:r>
            <w:proofErr w:type="spellEnd"/>
            <w:r w:rsidR="00C0622C">
              <w:rPr>
                <w:rFonts w:asciiTheme="minorHAnsi" w:hAnsiTheme="minorHAnsi" w:cstheme="minorHAnsi"/>
                <w:b/>
                <w:szCs w:val="22"/>
              </w:rPr>
              <w:t xml:space="preserve"> REDD (</w:t>
            </w:r>
            <w:r w:rsidR="00C0622C" w:rsidRPr="00C0622C">
              <w:rPr>
                <w:rFonts w:asciiTheme="minorHAnsi" w:hAnsiTheme="minorHAnsi" w:cstheme="minorHAnsi"/>
                <w:b/>
                <w:szCs w:val="22"/>
              </w:rPr>
              <w:t>CN-REDD)</w:t>
            </w:r>
          </w:p>
          <w:p w:rsidR="00C0622C" w:rsidRDefault="00C0622C" w:rsidP="00037F83">
            <w:pPr>
              <w:pStyle w:val="ListParagraph"/>
              <w:numPr>
                <w:ilvl w:val="0"/>
                <w:numId w:val="3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Informal bilateral meeting with Leslie </w:t>
            </w:r>
            <w:r w:rsidRPr="00C0622C">
              <w:rPr>
                <w:rFonts w:asciiTheme="minorHAnsi" w:hAnsiTheme="minorHAnsi" w:cstheme="minorHAnsi"/>
                <w:szCs w:val="22"/>
              </w:rPr>
              <w:t>Ouarzazi</w:t>
            </w:r>
            <w:r>
              <w:rPr>
                <w:rFonts w:asciiTheme="minorHAnsi" w:hAnsiTheme="minorHAnsi" w:cstheme="minorHAnsi"/>
                <w:szCs w:val="22"/>
              </w:rPr>
              <w:t xml:space="preserve"> to discuss the </w:t>
            </w:r>
            <w:r w:rsidR="000B2E62">
              <w:rPr>
                <w:rFonts w:asciiTheme="minorHAnsi" w:hAnsiTheme="minorHAnsi" w:cstheme="minorHAnsi"/>
                <w:szCs w:val="22"/>
              </w:rPr>
              <w:t xml:space="preserve">latest </w:t>
            </w:r>
            <w:r>
              <w:rPr>
                <w:rFonts w:asciiTheme="minorHAnsi" w:hAnsiTheme="minorHAnsi" w:cstheme="minorHAnsi"/>
                <w:szCs w:val="22"/>
              </w:rPr>
              <w:t>REDD+ developments in DRC</w:t>
            </w:r>
            <w:r w:rsidRPr="00C0622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A07F0F">
              <w:rPr>
                <w:rFonts w:asciiTheme="minorHAnsi" w:hAnsiTheme="minorHAnsi" w:cstheme="minorHAnsi"/>
                <w:szCs w:val="22"/>
              </w:rPr>
              <w:t>such as</w:t>
            </w:r>
            <w:r w:rsidRPr="00C0622C">
              <w:rPr>
                <w:rFonts w:asciiTheme="minorHAnsi" w:hAnsiTheme="minorHAnsi" w:cstheme="minorHAnsi"/>
                <w:szCs w:val="22"/>
              </w:rPr>
              <w:t xml:space="preserve"> in relation to </w:t>
            </w:r>
            <w:r w:rsidR="000B2E62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C0622C">
              <w:rPr>
                <w:rFonts w:asciiTheme="minorHAnsi" w:hAnsiTheme="minorHAnsi" w:cstheme="minorHAnsi"/>
                <w:szCs w:val="22"/>
              </w:rPr>
              <w:t xml:space="preserve">REDD+ fund, </w:t>
            </w:r>
            <w:r>
              <w:rPr>
                <w:rFonts w:asciiTheme="minorHAnsi" w:hAnsiTheme="minorHAnsi" w:cstheme="minorHAnsi"/>
                <w:szCs w:val="22"/>
              </w:rPr>
              <w:t xml:space="preserve">the system to address and respect safeguards, </w:t>
            </w:r>
            <w:r w:rsidR="00DC2EDE">
              <w:rPr>
                <w:rFonts w:asciiTheme="minorHAnsi" w:hAnsiTheme="minorHAnsi" w:cstheme="minorHAnsi"/>
                <w:szCs w:val="22"/>
              </w:rPr>
              <w:t>and</w:t>
            </w:r>
            <w:r>
              <w:rPr>
                <w:rFonts w:asciiTheme="minorHAnsi" w:hAnsiTheme="minorHAnsi" w:cstheme="minorHAnsi"/>
                <w:szCs w:val="22"/>
              </w:rPr>
              <w:t xml:space="preserve"> the dynamics between the standards, the register, the SIS, the role of civil society, etc.</w:t>
            </w:r>
          </w:p>
          <w:p w:rsidR="00BE3C65" w:rsidRDefault="00BE3C65" w:rsidP="00BE3C65">
            <w:pPr>
              <w:pStyle w:val="ListParagraph"/>
              <w:numPr>
                <w:ilvl w:val="0"/>
                <w:numId w:val="3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Several talks with Rubin Rashidi, the focal point for facilitating the Targeted Support to the </w:t>
            </w:r>
            <w:r w:rsidRPr="00037F83">
              <w:rPr>
                <w:rFonts w:asciiTheme="minorHAnsi" w:hAnsiTheme="minorHAnsi" w:cstheme="minorHAnsi"/>
                <w:szCs w:val="22"/>
              </w:rPr>
              <w:t>« </w:t>
            </w:r>
            <w:r w:rsidRPr="00037F83">
              <w:rPr>
                <w:rFonts w:asciiTheme="minorHAnsi" w:hAnsiTheme="minorHAnsi"/>
              </w:rPr>
              <w:t>Coordin</w:t>
            </w:r>
            <w:r w:rsidRPr="00037F83">
              <w:rPr>
                <w:rFonts w:asciiTheme="minorHAnsi" w:hAnsiTheme="minorHAnsi"/>
              </w:rPr>
              <w:t>a</w:t>
            </w:r>
            <w:r w:rsidRPr="00037F83">
              <w:rPr>
                <w:rFonts w:asciiTheme="minorHAnsi" w:hAnsiTheme="minorHAnsi"/>
              </w:rPr>
              <w:t xml:space="preserve">tion </w:t>
            </w:r>
            <w:proofErr w:type="spellStart"/>
            <w:r w:rsidRPr="00037F83">
              <w:rPr>
                <w:rFonts w:asciiTheme="minorHAnsi" w:hAnsiTheme="minorHAnsi"/>
              </w:rPr>
              <w:t>Thématique</w:t>
            </w:r>
            <w:proofErr w:type="spellEnd"/>
            <w:r w:rsidRPr="00037F83">
              <w:rPr>
                <w:rFonts w:asciiTheme="minorHAnsi" w:hAnsiTheme="minorHAnsi"/>
              </w:rPr>
              <w:t xml:space="preserve"> </w:t>
            </w:r>
            <w:proofErr w:type="spellStart"/>
            <w:r w:rsidRPr="00037F83">
              <w:rPr>
                <w:rFonts w:asciiTheme="minorHAnsi" w:hAnsiTheme="minorHAnsi"/>
              </w:rPr>
              <w:t>Politique</w:t>
            </w:r>
            <w:proofErr w:type="spellEnd"/>
            <w:r w:rsidRPr="00037F83">
              <w:rPr>
                <w:rFonts w:asciiTheme="minorHAnsi" w:hAnsiTheme="minorHAnsi"/>
              </w:rPr>
              <w:t xml:space="preserve"> genre, </w:t>
            </w:r>
            <w:proofErr w:type="spellStart"/>
            <w:r w:rsidRPr="00037F83">
              <w:rPr>
                <w:rFonts w:asciiTheme="minorHAnsi" w:hAnsiTheme="minorHAnsi"/>
              </w:rPr>
              <w:t>organisation</w:t>
            </w:r>
            <w:proofErr w:type="spellEnd"/>
            <w:r w:rsidRPr="00037F83">
              <w:rPr>
                <w:rFonts w:asciiTheme="minorHAnsi" w:hAnsiTheme="minorHAnsi"/>
              </w:rPr>
              <w:t xml:space="preserve"> </w:t>
            </w:r>
            <w:proofErr w:type="spellStart"/>
            <w:r w:rsidRPr="00037F83">
              <w:rPr>
                <w:rFonts w:asciiTheme="minorHAnsi" w:hAnsiTheme="minorHAnsi"/>
              </w:rPr>
              <w:t>paysanne</w:t>
            </w:r>
            <w:proofErr w:type="spellEnd"/>
            <w:r w:rsidRPr="00037F83">
              <w:rPr>
                <w:rFonts w:asciiTheme="minorHAnsi" w:hAnsiTheme="minorHAnsi"/>
              </w:rPr>
              <w:t xml:space="preserve"> et locale (CT 14) »</w:t>
            </w:r>
            <w:r>
              <w:rPr>
                <w:rFonts w:asciiTheme="minorHAnsi" w:hAnsiTheme="minorHAnsi"/>
              </w:rPr>
              <w:t>, as well as for the develo</w:t>
            </w:r>
            <w:r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ment of SIS and other work.</w:t>
            </w:r>
            <w:r>
              <w:rPr>
                <w:rFonts w:asciiTheme="minorHAnsi" w:hAnsiTheme="minorHAnsi" w:cstheme="minorHAnsi"/>
                <w:szCs w:val="22"/>
              </w:rPr>
              <w:t xml:space="preserve"> Separate meeting specifically on the environmental and social standards and the deve</w:t>
            </w:r>
            <w:r>
              <w:rPr>
                <w:rFonts w:asciiTheme="minorHAnsi" w:hAnsiTheme="minorHAnsi" w:cstheme="minorHAnsi"/>
                <w:szCs w:val="22"/>
              </w:rPr>
              <w:t>l</w:t>
            </w:r>
            <w:r>
              <w:rPr>
                <w:rFonts w:asciiTheme="minorHAnsi" w:hAnsiTheme="minorHAnsi" w:cstheme="minorHAnsi"/>
                <w:szCs w:val="22"/>
              </w:rPr>
              <w:t>opment of SIS.</w:t>
            </w:r>
          </w:p>
          <w:p w:rsidR="00C0622C" w:rsidRPr="00037F83" w:rsidRDefault="00C0622C" w:rsidP="00037F83">
            <w:pPr>
              <w:pStyle w:val="ListParagraph"/>
              <w:numPr>
                <w:ilvl w:val="0"/>
                <w:numId w:val="3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Informal meetings with </w:t>
            </w:r>
            <w:proofErr w:type="spellStart"/>
            <w:r w:rsidR="00DC2EDE">
              <w:rPr>
                <w:rFonts w:asciiTheme="minorHAnsi" w:hAnsiTheme="minorHAnsi" w:cstheme="minorHAnsi"/>
                <w:szCs w:val="22"/>
              </w:rPr>
              <w:t>Tosi</w:t>
            </w:r>
            <w:proofErr w:type="spellEnd"/>
            <w:r w:rsidR="00DC2ED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DC2EDE">
              <w:rPr>
                <w:rFonts w:asciiTheme="minorHAnsi" w:hAnsiTheme="minorHAnsi" w:cstheme="minorHAnsi"/>
                <w:szCs w:val="22"/>
              </w:rPr>
              <w:t>Mpanu</w:t>
            </w:r>
            <w:proofErr w:type="spellEnd"/>
            <w:r w:rsidR="00DC2ED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DC2EDE">
              <w:rPr>
                <w:rFonts w:asciiTheme="minorHAnsi" w:hAnsiTheme="minorHAnsi" w:cstheme="minorHAnsi"/>
                <w:szCs w:val="22"/>
              </w:rPr>
              <w:t>Mpanu</w:t>
            </w:r>
            <w:proofErr w:type="spellEnd"/>
            <w:r w:rsidR="00037F83">
              <w:rPr>
                <w:rFonts w:asciiTheme="minorHAnsi" w:hAnsiTheme="minorHAnsi" w:cstheme="minorHAnsi"/>
                <w:szCs w:val="22"/>
              </w:rPr>
              <w:t xml:space="preserve"> to discuss the REDD+ developments in DRC</w:t>
            </w:r>
            <w:r w:rsidR="00DC2EDE"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="00037F83">
              <w:rPr>
                <w:rFonts w:asciiTheme="minorHAnsi" w:hAnsiTheme="minorHAnsi" w:cstheme="minorHAnsi"/>
                <w:szCs w:val="22"/>
              </w:rPr>
              <w:t xml:space="preserve"> how the UN-REDD </w:t>
            </w:r>
            <w:proofErr w:type="spellStart"/>
            <w:r w:rsidR="00037F83">
              <w:rPr>
                <w:rFonts w:asciiTheme="minorHAnsi" w:hAnsiTheme="minorHAnsi" w:cstheme="minorHAnsi"/>
                <w:szCs w:val="22"/>
              </w:rPr>
              <w:t>Programme</w:t>
            </w:r>
            <w:proofErr w:type="spellEnd"/>
            <w:r w:rsidR="00037F83">
              <w:rPr>
                <w:rFonts w:asciiTheme="minorHAnsi" w:hAnsiTheme="minorHAnsi" w:cstheme="minorHAnsi"/>
                <w:szCs w:val="22"/>
              </w:rPr>
              <w:t xml:space="preserve"> is providing support to DRC, specifically </w:t>
            </w:r>
            <w:r w:rsidR="00D022D2">
              <w:rPr>
                <w:rFonts w:asciiTheme="minorHAnsi" w:hAnsiTheme="minorHAnsi" w:cstheme="minorHAnsi"/>
                <w:szCs w:val="22"/>
              </w:rPr>
              <w:t xml:space="preserve">with regards to </w:t>
            </w:r>
            <w:r w:rsidR="00037F83">
              <w:rPr>
                <w:rFonts w:asciiTheme="minorHAnsi" w:hAnsiTheme="minorHAnsi" w:cstheme="minorHAnsi"/>
                <w:szCs w:val="22"/>
              </w:rPr>
              <w:t xml:space="preserve">the Targeted Support </w:t>
            </w:r>
            <w:r w:rsidR="00037F83" w:rsidRPr="00037F83">
              <w:rPr>
                <w:rFonts w:asciiTheme="minorHAnsi" w:hAnsiTheme="minorHAnsi" w:cstheme="minorHAnsi"/>
                <w:szCs w:val="22"/>
              </w:rPr>
              <w:t>to the « </w:t>
            </w:r>
            <w:r w:rsidR="00037F83" w:rsidRPr="00037F83">
              <w:rPr>
                <w:rFonts w:asciiTheme="minorHAnsi" w:hAnsiTheme="minorHAnsi"/>
              </w:rPr>
              <w:t xml:space="preserve">Coordination </w:t>
            </w:r>
            <w:proofErr w:type="spellStart"/>
            <w:r w:rsidR="00037F83" w:rsidRPr="00037F83">
              <w:rPr>
                <w:rFonts w:asciiTheme="minorHAnsi" w:hAnsiTheme="minorHAnsi"/>
              </w:rPr>
              <w:t>Thématique</w:t>
            </w:r>
            <w:proofErr w:type="spellEnd"/>
            <w:r w:rsidR="00037F83" w:rsidRPr="00037F83">
              <w:rPr>
                <w:rFonts w:asciiTheme="minorHAnsi" w:hAnsiTheme="minorHAnsi"/>
              </w:rPr>
              <w:t xml:space="preserve"> </w:t>
            </w:r>
            <w:proofErr w:type="spellStart"/>
            <w:r w:rsidR="00037F83" w:rsidRPr="00037F83">
              <w:rPr>
                <w:rFonts w:asciiTheme="minorHAnsi" w:hAnsiTheme="minorHAnsi"/>
              </w:rPr>
              <w:t>Politique</w:t>
            </w:r>
            <w:proofErr w:type="spellEnd"/>
            <w:r w:rsidR="00037F83" w:rsidRPr="00037F83">
              <w:rPr>
                <w:rFonts w:asciiTheme="minorHAnsi" w:hAnsiTheme="minorHAnsi"/>
              </w:rPr>
              <w:t xml:space="preserve"> genre, </w:t>
            </w:r>
            <w:proofErr w:type="spellStart"/>
            <w:r w:rsidR="00037F83" w:rsidRPr="00037F83">
              <w:rPr>
                <w:rFonts w:asciiTheme="minorHAnsi" w:hAnsiTheme="minorHAnsi"/>
              </w:rPr>
              <w:t>organisation</w:t>
            </w:r>
            <w:proofErr w:type="spellEnd"/>
            <w:r w:rsidR="00037F83" w:rsidRPr="00037F83">
              <w:rPr>
                <w:rFonts w:asciiTheme="minorHAnsi" w:hAnsiTheme="minorHAnsi"/>
              </w:rPr>
              <w:t xml:space="preserve"> </w:t>
            </w:r>
            <w:proofErr w:type="spellStart"/>
            <w:r w:rsidR="00037F83" w:rsidRPr="00037F83">
              <w:rPr>
                <w:rFonts w:asciiTheme="minorHAnsi" w:hAnsiTheme="minorHAnsi"/>
              </w:rPr>
              <w:t>paysanne</w:t>
            </w:r>
            <w:proofErr w:type="spellEnd"/>
            <w:r w:rsidR="00037F83" w:rsidRPr="00037F83">
              <w:rPr>
                <w:rFonts w:asciiTheme="minorHAnsi" w:hAnsiTheme="minorHAnsi"/>
              </w:rPr>
              <w:t xml:space="preserve"> et locale (CT 14) »</w:t>
            </w:r>
            <w:r w:rsidR="003D7BD3">
              <w:rPr>
                <w:rFonts w:asciiTheme="minorHAnsi" w:hAnsiTheme="minorHAnsi"/>
              </w:rPr>
              <w:t>.</w:t>
            </w:r>
          </w:p>
          <w:p w:rsidR="00037F83" w:rsidRPr="00594B51" w:rsidRDefault="00B2692A" w:rsidP="00594B51">
            <w:pPr>
              <w:pStyle w:val="ListParagraph"/>
              <w:numPr>
                <w:ilvl w:val="0"/>
                <w:numId w:val="33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Informal meeting with Rubin Rashidi and Albertine Ebengo, </w:t>
            </w:r>
            <w:r w:rsidRPr="000035CE">
              <w:rPr>
                <w:rFonts w:asciiTheme="minorHAnsi" w:hAnsiTheme="minorHAnsi"/>
              </w:rPr>
              <w:t xml:space="preserve">a civil society representative from the DRC National Thematic Coordination group on gender and rural organization (“Coordination </w:t>
            </w:r>
            <w:proofErr w:type="spellStart"/>
            <w:r w:rsidRPr="000035CE">
              <w:rPr>
                <w:rFonts w:asciiTheme="minorHAnsi" w:hAnsiTheme="minorHAnsi"/>
              </w:rPr>
              <w:t>Thématique</w:t>
            </w:r>
            <w:proofErr w:type="spellEnd"/>
            <w:r w:rsidRPr="000035CE">
              <w:rPr>
                <w:rFonts w:asciiTheme="minorHAnsi" w:hAnsiTheme="minorHAnsi"/>
              </w:rPr>
              <w:t xml:space="preserve"> </w:t>
            </w:r>
            <w:proofErr w:type="spellStart"/>
            <w:r w:rsidRPr="000035CE">
              <w:rPr>
                <w:rFonts w:asciiTheme="minorHAnsi" w:hAnsiTheme="minorHAnsi"/>
              </w:rPr>
              <w:t>Politique</w:t>
            </w:r>
            <w:proofErr w:type="spellEnd"/>
            <w:r w:rsidRPr="000035CE">
              <w:rPr>
                <w:rFonts w:asciiTheme="minorHAnsi" w:hAnsiTheme="minorHAnsi"/>
              </w:rPr>
              <w:t xml:space="preserve"> genre, </w:t>
            </w:r>
            <w:proofErr w:type="spellStart"/>
            <w:r w:rsidRPr="000035CE">
              <w:rPr>
                <w:rFonts w:asciiTheme="minorHAnsi" w:hAnsiTheme="minorHAnsi"/>
              </w:rPr>
              <w:t>organisation</w:t>
            </w:r>
            <w:proofErr w:type="spellEnd"/>
            <w:r w:rsidRPr="000035CE">
              <w:rPr>
                <w:rFonts w:asciiTheme="minorHAnsi" w:hAnsiTheme="minorHAnsi"/>
              </w:rPr>
              <w:t xml:space="preserve"> </w:t>
            </w:r>
            <w:proofErr w:type="spellStart"/>
            <w:r w:rsidRPr="000035CE">
              <w:rPr>
                <w:rFonts w:asciiTheme="minorHAnsi" w:hAnsiTheme="minorHAnsi"/>
              </w:rPr>
              <w:t>paysanne</w:t>
            </w:r>
            <w:proofErr w:type="spellEnd"/>
            <w:r w:rsidRPr="000035CE">
              <w:rPr>
                <w:rFonts w:asciiTheme="minorHAnsi" w:hAnsiTheme="minorHAnsi"/>
              </w:rPr>
              <w:t xml:space="preserve"> et locale (CT 14)</w:t>
            </w:r>
            <w:r>
              <w:rPr>
                <w:rFonts w:asciiTheme="minorHAnsi" w:hAnsiTheme="minorHAnsi"/>
              </w:rPr>
              <w:t xml:space="preserve">”), chosen by the CT to present the group’s work to the Policy Board meeting in Brazzaville. Developed the presentation jointly.  </w:t>
            </w:r>
          </w:p>
          <w:p w:rsidR="007879DF" w:rsidRPr="0077606E" w:rsidRDefault="007879DF" w:rsidP="00366528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7879DF" w:rsidRPr="00451C96" w:rsidRDefault="00792CB2" w:rsidP="00451C96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 w:rsidRPr="00451C96">
              <w:rPr>
                <w:rFonts w:asciiTheme="minorHAnsi" w:hAnsiTheme="minorHAnsi" w:cstheme="minorHAnsi"/>
                <w:b/>
                <w:szCs w:val="22"/>
                <w:u w:val="single"/>
              </w:rPr>
              <w:t>Brazzaville</w:t>
            </w:r>
            <w:r w:rsidRPr="00451C96">
              <w:rPr>
                <w:rFonts w:asciiTheme="minorHAnsi" w:hAnsiTheme="minorHAnsi" w:cstheme="minorHAnsi"/>
                <w:szCs w:val="22"/>
                <w:u w:val="single"/>
              </w:rPr>
              <w:t xml:space="preserve"> </w:t>
            </w:r>
            <w:r w:rsidRPr="00451C96">
              <w:rPr>
                <w:rFonts w:asciiTheme="minorHAnsi" w:hAnsiTheme="minorHAnsi" w:cstheme="minorHAnsi"/>
                <w:b/>
                <w:szCs w:val="22"/>
                <w:u w:val="single"/>
              </w:rPr>
              <w:t>mission:</w:t>
            </w:r>
            <w:r w:rsidRPr="00451C96">
              <w:rPr>
                <w:rFonts w:asciiTheme="minorHAnsi" w:hAnsiTheme="minorHAnsi" w:cstheme="minorHAnsi"/>
                <w:szCs w:val="22"/>
                <w:u w:val="single"/>
              </w:rPr>
              <w:t xml:space="preserve"> </w:t>
            </w:r>
          </w:p>
          <w:p w:rsidR="00F3643E" w:rsidRDefault="00F3643E" w:rsidP="00F3643E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451C96" w:rsidRPr="00451C96" w:rsidRDefault="00451C96" w:rsidP="00451C96">
            <w:pPr>
              <w:pStyle w:val="ListParagraph"/>
              <w:numPr>
                <w:ilvl w:val="0"/>
                <w:numId w:val="27"/>
              </w:num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451C96">
              <w:rPr>
                <w:rFonts w:asciiTheme="minorHAnsi" w:hAnsiTheme="minorHAnsi" w:cstheme="minorHAnsi"/>
                <w:b/>
                <w:szCs w:val="22"/>
              </w:rPr>
              <w:t>Information session on Gender</w:t>
            </w:r>
            <w:r>
              <w:rPr>
                <w:rFonts w:asciiTheme="minorHAnsi" w:hAnsiTheme="minorHAnsi" w:cstheme="minorHAnsi"/>
                <w:b/>
                <w:szCs w:val="22"/>
              </w:rPr>
              <w:t>, 25 October;</w:t>
            </w:r>
          </w:p>
          <w:p w:rsidR="00451C96" w:rsidRDefault="00451C96" w:rsidP="00451C96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177F67" w:rsidRDefault="00932C96" w:rsidP="007C1C3C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hyperlink r:id="rId16" w:history="1">
              <w:r w:rsidR="007C1C3C" w:rsidRPr="00932C96">
                <w:rPr>
                  <w:rStyle w:val="Hyperlink"/>
                  <w:rFonts w:asciiTheme="minorHAnsi" w:hAnsiTheme="minorHAnsi" w:cstheme="minorHAnsi"/>
                  <w:szCs w:val="22"/>
                </w:rPr>
                <w:t>T</w:t>
              </w:r>
              <w:r w:rsidR="00BA6982" w:rsidRPr="00932C96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he Information Session </w:t>
              </w:r>
              <w:r w:rsidR="007C1C3C" w:rsidRPr="00932C96">
                <w:rPr>
                  <w:rStyle w:val="Hyperlink"/>
                  <w:rFonts w:asciiTheme="minorHAnsi" w:hAnsiTheme="minorHAnsi" w:cstheme="minorHAnsi"/>
                  <w:szCs w:val="22"/>
                </w:rPr>
                <w:t>on Gender</w:t>
              </w:r>
            </w:hyperlink>
            <w:r w:rsidR="007C1C3C" w:rsidRPr="007C1C3C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was moderated by</w:t>
            </w:r>
            <w:r w:rsidR="00177F67">
              <w:rPr>
                <w:rFonts w:asciiTheme="minorHAnsi" w:hAnsiTheme="minorHAnsi" w:cstheme="minorHAnsi"/>
                <w:szCs w:val="22"/>
              </w:rPr>
              <w:t xml:space="preserve"> Charles McNeill.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BA6982" w:rsidRDefault="00932C96" w:rsidP="007C1C3C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Veerle </w:t>
            </w:r>
            <w:r w:rsidRPr="00932C96">
              <w:rPr>
                <w:rFonts w:asciiTheme="minorHAnsi" w:hAnsiTheme="minorHAnsi" w:cstheme="minorHAnsi"/>
                <w:szCs w:val="22"/>
              </w:rPr>
              <w:t>Vandeweerd</w:t>
            </w:r>
            <w:r>
              <w:rPr>
                <w:rFonts w:asciiTheme="minorHAnsi" w:hAnsiTheme="minorHAnsi" w:cstheme="minorHAnsi"/>
                <w:szCs w:val="22"/>
              </w:rPr>
              <w:t xml:space="preserve"> held an introductory speech, followed by presentations from Elizabeth Eggerts, Solange Bandiaky, and myself.</w:t>
            </w:r>
          </w:p>
          <w:p w:rsidR="00932C96" w:rsidRDefault="00932C96" w:rsidP="007C1C3C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Session was held on one of the pre-meeting days of the Policy Board and </w:t>
            </w:r>
            <w:r w:rsidR="006E5402">
              <w:rPr>
                <w:rFonts w:asciiTheme="minorHAnsi" w:hAnsiTheme="minorHAnsi" w:cstheme="minorHAnsi"/>
                <w:szCs w:val="22"/>
              </w:rPr>
              <w:t xml:space="preserve">was </w:t>
            </w:r>
            <w:r>
              <w:rPr>
                <w:rFonts w:asciiTheme="minorHAnsi" w:hAnsiTheme="minorHAnsi" w:cstheme="minorHAnsi"/>
                <w:szCs w:val="22"/>
              </w:rPr>
              <w:t xml:space="preserve">informal in nature. </w:t>
            </w:r>
          </w:p>
          <w:p w:rsidR="00016B43" w:rsidRDefault="006E5402" w:rsidP="00016B43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Session</w:t>
            </w:r>
            <w:r w:rsidR="00932C96">
              <w:rPr>
                <w:rFonts w:asciiTheme="minorHAnsi" w:hAnsiTheme="minorHAnsi" w:cstheme="minorHAnsi"/>
                <w:szCs w:val="22"/>
              </w:rPr>
              <w:t xml:space="preserve"> was very well attended, with approximately 75 participants, including governments, civil s</w:t>
            </w:r>
            <w:r w:rsidR="00932C96">
              <w:rPr>
                <w:rFonts w:asciiTheme="minorHAnsi" w:hAnsiTheme="minorHAnsi" w:cstheme="minorHAnsi"/>
                <w:szCs w:val="22"/>
              </w:rPr>
              <w:t>o</w:t>
            </w:r>
            <w:r w:rsidR="00932C96">
              <w:rPr>
                <w:rFonts w:asciiTheme="minorHAnsi" w:hAnsiTheme="minorHAnsi" w:cstheme="minorHAnsi"/>
                <w:szCs w:val="22"/>
              </w:rPr>
              <w:t>ciety</w:t>
            </w:r>
            <w:r w:rsidR="00105E3B">
              <w:rPr>
                <w:rFonts w:asciiTheme="minorHAnsi" w:hAnsiTheme="minorHAnsi" w:cstheme="minorHAnsi"/>
                <w:szCs w:val="22"/>
              </w:rPr>
              <w:t xml:space="preserve"> and UN agencies</w:t>
            </w:r>
            <w:r w:rsidR="00932C96">
              <w:rPr>
                <w:rFonts w:asciiTheme="minorHAnsi" w:hAnsiTheme="minorHAnsi" w:cstheme="minorHAnsi"/>
                <w:szCs w:val="22"/>
              </w:rPr>
              <w:t xml:space="preserve">.  </w:t>
            </w:r>
          </w:p>
          <w:p w:rsidR="00016B43" w:rsidRPr="00016B43" w:rsidRDefault="00016B43" w:rsidP="00016B43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016B43">
              <w:rPr>
                <w:rFonts w:asciiTheme="minorHAnsi" w:hAnsiTheme="minorHAnsi"/>
              </w:rPr>
              <w:t>Participants shared experiences from different countries and discussed how integration of gender co</w:t>
            </w:r>
            <w:r w:rsidRPr="00016B43">
              <w:rPr>
                <w:rFonts w:asciiTheme="minorHAnsi" w:hAnsiTheme="minorHAnsi"/>
              </w:rPr>
              <w:t>n</w:t>
            </w:r>
            <w:r w:rsidRPr="00016B43">
              <w:rPr>
                <w:rFonts w:asciiTheme="minorHAnsi" w:hAnsiTheme="minorHAnsi"/>
              </w:rPr>
              <w:t xml:space="preserve">siderations in REDD+ can strengthen the efficiency, efficacy and sustainability of REDD+. </w:t>
            </w:r>
          </w:p>
          <w:p w:rsidR="00016B43" w:rsidRPr="007C1C3C" w:rsidRDefault="00016B43" w:rsidP="005B0475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BA6982" w:rsidRPr="00451C96" w:rsidRDefault="00BA6982" w:rsidP="00F3643E">
            <w:pPr>
              <w:pStyle w:val="ListParagraph"/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</w:p>
          <w:p w:rsidR="00016B43" w:rsidRPr="00451C96" w:rsidRDefault="00451C96" w:rsidP="00451C96">
            <w:pPr>
              <w:pStyle w:val="FootnoteText"/>
              <w:numPr>
                <w:ilvl w:val="0"/>
                <w:numId w:val="27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1C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</w:t>
            </w:r>
            <w:r w:rsidR="00792CB2" w:rsidRPr="00451C96">
              <w:rPr>
                <w:rFonts w:asciiTheme="minorHAnsi" w:hAnsiTheme="minorHAnsi" w:cstheme="minorHAnsi"/>
                <w:b/>
                <w:sz w:val="22"/>
                <w:szCs w:val="22"/>
              </w:rPr>
              <w:t>resentation</w:t>
            </w:r>
            <w:r w:rsidRPr="00451C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 the Policy Board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27 October;</w:t>
            </w:r>
          </w:p>
          <w:p w:rsidR="002C7F3F" w:rsidRDefault="00451C96" w:rsidP="002C7F3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451C96">
              <w:rPr>
                <w:rFonts w:asciiTheme="minorHAnsi" w:hAnsiTheme="minorHAnsi"/>
              </w:rPr>
              <w:t>A</w:t>
            </w:r>
            <w:r w:rsidR="00BA6982" w:rsidRPr="00451C96">
              <w:rPr>
                <w:rFonts w:asciiTheme="minorHAnsi" w:hAnsiTheme="minorHAnsi"/>
              </w:rPr>
              <w:t> </w:t>
            </w:r>
            <w:hyperlink r:id="rId17" w:history="1">
              <w:r w:rsidR="001725AE">
                <w:rPr>
                  <w:rStyle w:val="Hyperlink"/>
                  <w:rFonts w:asciiTheme="minorHAnsi" w:hAnsiTheme="minorHAnsi"/>
                </w:rPr>
                <w:t>presentation about UN-REDD’s gender work</w:t>
              </w:r>
            </w:hyperlink>
            <w:r w:rsidR="00BA6982" w:rsidRPr="00451C96">
              <w:rPr>
                <w:rFonts w:asciiTheme="minorHAnsi" w:hAnsiTheme="minorHAnsi"/>
              </w:rPr>
              <w:t> </w:t>
            </w:r>
            <w:r w:rsidR="001725AE">
              <w:rPr>
                <w:rFonts w:asciiTheme="minorHAnsi" w:hAnsiTheme="minorHAnsi"/>
              </w:rPr>
              <w:t xml:space="preserve">was </w:t>
            </w:r>
            <w:r w:rsidRPr="00451C96">
              <w:rPr>
                <w:rFonts w:asciiTheme="minorHAnsi" w:hAnsiTheme="minorHAnsi"/>
              </w:rPr>
              <w:t>held</w:t>
            </w:r>
            <w:r w:rsidR="00BA6982" w:rsidRPr="00451C96">
              <w:rPr>
                <w:rFonts w:asciiTheme="minorHAnsi" w:hAnsiTheme="minorHAnsi"/>
              </w:rPr>
              <w:t xml:space="preserve"> </w:t>
            </w:r>
            <w:r w:rsidR="001725AE">
              <w:rPr>
                <w:rFonts w:asciiTheme="minorHAnsi" w:hAnsiTheme="minorHAnsi"/>
              </w:rPr>
              <w:t xml:space="preserve">at the Policy Board </w:t>
            </w:r>
            <w:r w:rsidR="00BA6982" w:rsidRPr="00451C96">
              <w:rPr>
                <w:rFonts w:asciiTheme="minorHAnsi" w:hAnsiTheme="minorHAnsi"/>
              </w:rPr>
              <w:t xml:space="preserve">27 October. </w:t>
            </w:r>
          </w:p>
          <w:p w:rsidR="00EF6054" w:rsidRPr="00105E3B" w:rsidRDefault="00105E3B" w:rsidP="000035C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105E3B">
              <w:rPr>
                <w:rFonts w:asciiTheme="minorHAnsi" w:hAnsiTheme="minorHAnsi"/>
              </w:rPr>
              <w:t xml:space="preserve">The presentation was in two parts: </w:t>
            </w:r>
            <w:r w:rsidR="001725AE" w:rsidRPr="00105E3B">
              <w:rPr>
                <w:rFonts w:asciiTheme="minorHAnsi" w:hAnsiTheme="minorHAnsi"/>
              </w:rPr>
              <w:t>First, I</w:t>
            </w:r>
            <w:r w:rsidR="00BA6982" w:rsidRPr="00105E3B">
              <w:rPr>
                <w:rFonts w:asciiTheme="minorHAnsi" w:hAnsiTheme="minorHAnsi"/>
              </w:rPr>
              <w:t xml:space="preserve"> presented the UN-REDD </w:t>
            </w:r>
            <w:proofErr w:type="spellStart"/>
            <w:r w:rsidR="00BA6982" w:rsidRPr="00105E3B">
              <w:rPr>
                <w:rFonts w:asciiTheme="minorHAnsi" w:hAnsiTheme="minorHAnsi"/>
              </w:rPr>
              <w:t>Programme’s</w:t>
            </w:r>
            <w:proofErr w:type="spellEnd"/>
            <w:r w:rsidR="00BA6982" w:rsidRPr="00105E3B">
              <w:rPr>
                <w:rFonts w:asciiTheme="minorHAnsi" w:hAnsiTheme="minorHAnsi"/>
              </w:rPr>
              <w:t xml:space="preserve"> work on gender equality and women’s empower</w:t>
            </w:r>
            <w:r w:rsidR="00216428" w:rsidRPr="00105E3B">
              <w:rPr>
                <w:rFonts w:asciiTheme="minorHAnsi" w:hAnsiTheme="minorHAnsi"/>
              </w:rPr>
              <w:t xml:space="preserve">ment. The Presentation </w:t>
            </w:r>
            <w:r w:rsidR="00216428" w:rsidRPr="00105E3B">
              <w:rPr>
                <w:rFonts w:ascii="Calibri" w:hAnsi="Calibri" w:cs="Calibri"/>
                <w:szCs w:val="22"/>
              </w:rPr>
              <w:t>included references to the relevant international fram</w:t>
            </w:r>
            <w:r w:rsidR="00216428" w:rsidRPr="00105E3B">
              <w:rPr>
                <w:rFonts w:ascii="Calibri" w:hAnsi="Calibri" w:cs="Calibri"/>
                <w:szCs w:val="22"/>
              </w:rPr>
              <w:t>e</w:t>
            </w:r>
            <w:r w:rsidR="00216428" w:rsidRPr="00105E3B">
              <w:rPr>
                <w:rFonts w:ascii="Calibri" w:hAnsi="Calibri" w:cs="Calibri"/>
                <w:szCs w:val="22"/>
              </w:rPr>
              <w:t xml:space="preserve">work, such as UNFCCC guidance on gender, and outlined the main achievements under the UN-REDD </w:t>
            </w:r>
            <w:proofErr w:type="spellStart"/>
            <w:r w:rsidR="00216428" w:rsidRPr="00105E3B">
              <w:rPr>
                <w:rFonts w:ascii="Calibri" w:hAnsi="Calibri" w:cs="Calibri"/>
                <w:szCs w:val="22"/>
              </w:rPr>
              <w:t>Pro</w:t>
            </w:r>
            <w:r w:rsidRPr="00105E3B">
              <w:rPr>
                <w:rFonts w:ascii="Calibri" w:hAnsi="Calibri" w:cs="Calibri"/>
                <w:szCs w:val="22"/>
              </w:rPr>
              <w:t>gramme</w:t>
            </w:r>
            <w:proofErr w:type="spellEnd"/>
            <w:r w:rsidRPr="00105E3B">
              <w:rPr>
                <w:rFonts w:ascii="Calibri" w:hAnsi="Calibri" w:cs="Calibri"/>
                <w:szCs w:val="22"/>
              </w:rPr>
              <w:t>.</w:t>
            </w:r>
            <w:r w:rsidR="00216428" w:rsidRPr="00105E3B">
              <w:rPr>
                <w:rFonts w:ascii="Calibri" w:hAnsi="Calibri" w:cs="Calibri"/>
                <w:szCs w:val="22"/>
              </w:rPr>
              <w:t xml:space="preserve"> </w:t>
            </w:r>
            <w:r w:rsidR="001725AE" w:rsidRPr="00105E3B">
              <w:rPr>
                <w:rFonts w:asciiTheme="minorHAnsi" w:hAnsiTheme="minorHAnsi"/>
              </w:rPr>
              <w:t>Second</w:t>
            </w:r>
            <w:r>
              <w:rPr>
                <w:rFonts w:asciiTheme="minorHAnsi" w:hAnsiTheme="minorHAnsi"/>
              </w:rPr>
              <w:t>ly</w:t>
            </w:r>
            <w:r w:rsidR="001725AE" w:rsidRPr="00105E3B">
              <w:rPr>
                <w:rFonts w:asciiTheme="minorHAnsi" w:hAnsiTheme="minorHAnsi"/>
              </w:rPr>
              <w:t xml:space="preserve">, </w:t>
            </w:r>
            <w:r w:rsidR="00CF747E" w:rsidRPr="00105E3B">
              <w:rPr>
                <w:rFonts w:asciiTheme="minorHAnsi" w:hAnsiTheme="minorHAnsi"/>
              </w:rPr>
              <w:t xml:space="preserve">Albertine Ebengo, </w:t>
            </w:r>
            <w:r w:rsidR="00BA6982" w:rsidRPr="00105E3B">
              <w:rPr>
                <w:rFonts w:asciiTheme="minorHAnsi" w:hAnsiTheme="minorHAnsi"/>
              </w:rPr>
              <w:t xml:space="preserve">a civil society representative from </w:t>
            </w:r>
            <w:r w:rsidR="00CF747E" w:rsidRPr="00105E3B">
              <w:rPr>
                <w:rFonts w:asciiTheme="minorHAnsi" w:hAnsiTheme="minorHAnsi"/>
              </w:rPr>
              <w:t xml:space="preserve">the DRC National Thematic Coordination group on gender and rural organization (“Coordination </w:t>
            </w:r>
            <w:proofErr w:type="spellStart"/>
            <w:r w:rsidR="00CF747E" w:rsidRPr="00105E3B">
              <w:rPr>
                <w:rFonts w:asciiTheme="minorHAnsi" w:hAnsiTheme="minorHAnsi"/>
              </w:rPr>
              <w:t>Thématique</w:t>
            </w:r>
            <w:proofErr w:type="spellEnd"/>
            <w:r w:rsidR="00CF747E" w:rsidRPr="00105E3B">
              <w:rPr>
                <w:rFonts w:asciiTheme="minorHAnsi" w:hAnsiTheme="minorHAnsi"/>
              </w:rPr>
              <w:t xml:space="preserve"> </w:t>
            </w:r>
            <w:proofErr w:type="spellStart"/>
            <w:r w:rsidR="00CF747E" w:rsidRPr="00105E3B">
              <w:rPr>
                <w:rFonts w:asciiTheme="minorHAnsi" w:hAnsiTheme="minorHAnsi"/>
              </w:rPr>
              <w:t>Politique</w:t>
            </w:r>
            <w:proofErr w:type="spellEnd"/>
            <w:r w:rsidR="00CF747E" w:rsidRPr="00105E3B">
              <w:rPr>
                <w:rFonts w:asciiTheme="minorHAnsi" w:hAnsiTheme="minorHAnsi"/>
              </w:rPr>
              <w:t xml:space="preserve"> genre, </w:t>
            </w:r>
            <w:proofErr w:type="spellStart"/>
            <w:r w:rsidR="00CF747E" w:rsidRPr="00105E3B">
              <w:rPr>
                <w:rFonts w:asciiTheme="minorHAnsi" w:hAnsiTheme="minorHAnsi"/>
              </w:rPr>
              <w:t>orga</w:t>
            </w:r>
            <w:r w:rsidR="00CF747E" w:rsidRPr="00105E3B">
              <w:rPr>
                <w:rFonts w:asciiTheme="minorHAnsi" w:hAnsiTheme="minorHAnsi"/>
              </w:rPr>
              <w:t>n</w:t>
            </w:r>
            <w:r w:rsidR="00CF747E" w:rsidRPr="00105E3B">
              <w:rPr>
                <w:rFonts w:asciiTheme="minorHAnsi" w:hAnsiTheme="minorHAnsi"/>
              </w:rPr>
              <w:t>isation</w:t>
            </w:r>
            <w:proofErr w:type="spellEnd"/>
            <w:r w:rsidR="00CF747E" w:rsidRPr="00105E3B">
              <w:rPr>
                <w:rFonts w:asciiTheme="minorHAnsi" w:hAnsiTheme="minorHAnsi"/>
              </w:rPr>
              <w:t xml:space="preserve"> </w:t>
            </w:r>
            <w:proofErr w:type="spellStart"/>
            <w:r w:rsidR="00CF747E" w:rsidRPr="00105E3B">
              <w:rPr>
                <w:rFonts w:asciiTheme="minorHAnsi" w:hAnsiTheme="minorHAnsi"/>
              </w:rPr>
              <w:t>paysanne</w:t>
            </w:r>
            <w:proofErr w:type="spellEnd"/>
            <w:r w:rsidR="00CF747E" w:rsidRPr="00105E3B">
              <w:rPr>
                <w:rFonts w:asciiTheme="minorHAnsi" w:hAnsiTheme="minorHAnsi"/>
              </w:rPr>
              <w:t xml:space="preserve"> et locale (CT 14)</w:t>
            </w:r>
            <w:r w:rsidR="00EC6B6F" w:rsidRPr="00105E3B">
              <w:rPr>
                <w:rFonts w:asciiTheme="minorHAnsi" w:hAnsiTheme="minorHAnsi"/>
              </w:rPr>
              <w:t>”</w:t>
            </w:r>
            <w:r w:rsidR="00CF747E" w:rsidRPr="00105E3B">
              <w:rPr>
                <w:rFonts w:asciiTheme="minorHAnsi" w:hAnsiTheme="minorHAnsi"/>
              </w:rPr>
              <w:t>),</w:t>
            </w:r>
            <w:r w:rsidR="00BA6982" w:rsidRPr="00105E3B">
              <w:rPr>
                <w:rFonts w:asciiTheme="minorHAnsi" w:hAnsiTheme="minorHAnsi"/>
              </w:rPr>
              <w:t xml:space="preserve"> presented the country’s work to integrate gender considerations </w:t>
            </w:r>
            <w:r w:rsidR="00903D63" w:rsidRPr="00105E3B">
              <w:rPr>
                <w:rFonts w:ascii="Calibri" w:hAnsi="Calibri" w:cs="Calibri"/>
                <w:szCs w:val="22"/>
              </w:rPr>
              <w:t>and women’s empowerment in</w:t>
            </w:r>
            <w:r w:rsidR="00A85D9B">
              <w:rPr>
                <w:rFonts w:ascii="Calibri" w:hAnsi="Calibri" w:cs="Calibri"/>
                <w:szCs w:val="22"/>
              </w:rPr>
              <w:t>to</w:t>
            </w:r>
            <w:r w:rsidR="00903D63" w:rsidRPr="00105E3B">
              <w:rPr>
                <w:rFonts w:ascii="Calibri" w:hAnsi="Calibri" w:cs="Calibri"/>
                <w:szCs w:val="22"/>
              </w:rPr>
              <w:t xml:space="preserve"> the National REDD+ Strategy. Ms Ebengo stressed the central role of women</w:t>
            </w:r>
            <w:r w:rsidR="000035CE" w:rsidRPr="00105E3B">
              <w:rPr>
                <w:rFonts w:ascii="Calibri" w:hAnsi="Calibri" w:cs="Calibri"/>
                <w:szCs w:val="22"/>
              </w:rPr>
              <w:t xml:space="preserve"> </w:t>
            </w:r>
            <w:r w:rsidR="00903D63" w:rsidRPr="00105E3B">
              <w:rPr>
                <w:rFonts w:ascii="Calibri" w:hAnsi="Calibri" w:cs="Calibri"/>
                <w:szCs w:val="22"/>
              </w:rPr>
              <w:t>in sustainable management of forests and the importance of including women to ensure the success of</w:t>
            </w:r>
            <w:r w:rsidR="000035CE" w:rsidRPr="00105E3B">
              <w:rPr>
                <w:rFonts w:ascii="Calibri" w:hAnsi="Calibri" w:cs="Calibri"/>
                <w:szCs w:val="22"/>
              </w:rPr>
              <w:t xml:space="preserve"> </w:t>
            </w:r>
            <w:r w:rsidR="00903D63" w:rsidRPr="00105E3B">
              <w:rPr>
                <w:rFonts w:ascii="Calibri" w:hAnsi="Calibri" w:cs="Calibri"/>
                <w:szCs w:val="22"/>
              </w:rPr>
              <w:t>REDD+.</w:t>
            </w:r>
          </w:p>
          <w:p w:rsidR="004638C3" w:rsidRDefault="00AC2E8C" w:rsidP="004638C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EF6054">
              <w:rPr>
                <w:rFonts w:asciiTheme="minorHAnsi" w:hAnsiTheme="minorHAnsi"/>
              </w:rPr>
              <w:t>A</w:t>
            </w:r>
            <w:r w:rsidR="00BA6982" w:rsidRPr="00EF6054">
              <w:rPr>
                <w:rFonts w:asciiTheme="minorHAnsi" w:hAnsiTheme="minorHAnsi"/>
              </w:rPr>
              <w:t> </w:t>
            </w:r>
            <w:hyperlink r:id="rId18" w:history="1">
              <w:r w:rsidR="00BA6982" w:rsidRPr="00EF6054">
                <w:rPr>
                  <w:rStyle w:val="Hyperlink"/>
                  <w:rFonts w:asciiTheme="minorHAnsi" w:hAnsiTheme="minorHAnsi"/>
                </w:rPr>
                <w:t>supporting document</w:t>
              </w:r>
            </w:hyperlink>
            <w:r w:rsidR="00BA6982" w:rsidRPr="00EF6054">
              <w:rPr>
                <w:rFonts w:asciiTheme="minorHAnsi" w:hAnsiTheme="minorHAnsi"/>
              </w:rPr>
              <w:t> which outlines some ways to integrate gender equality and women’s empo</w:t>
            </w:r>
            <w:r w:rsidR="00BA6982" w:rsidRPr="00EF6054">
              <w:rPr>
                <w:rFonts w:asciiTheme="minorHAnsi" w:hAnsiTheme="minorHAnsi"/>
              </w:rPr>
              <w:t>w</w:t>
            </w:r>
            <w:r w:rsidR="00BA6982" w:rsidRPr="00EF6054">
              <w:rPr>
                <w:rFonts w:asciiTheme="minorHAnsi" w:hAnsiTheme="minorHAnsi"/>
              </w:rPr>
              <w:t>erment principles into UN-REDD’s work and REDD+ strategies</w:t>
            </w:r>
            <w:r w:rsidRPr="00EF6054">
              <w:rPr>
                <w:rFonts w:asciiTheme="minorHAnsi" w:hAnsiTheme="minorHAnsi"/>
              </w:rPr>
              <w:t xml:space="preserve"> had been posted online and was shared with participants</w:t>
            </w:r>
            <w:r w:rsidR="00BA6982" w:rsidRPr="00EF6054">
              <w:rPr>
                <w:rFonts w:asciiTheme="minorHAnsi" w:hAnsiTheme="minorHAnsi"/>
              </w:rPr>
              <w:t xml:space="preserve">. </w:t>
            </w:r>
          </w:p>
          <w:p w:rsidR="004638C3" w:rsidRPr="004638C3" w:rsidRDefault="005B7C87" w:rsidP="004638C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szCs w:val="22"/>
              </w:rPr>
              <w:t xml:space="preserve">Feedback from the Policy Board: </w:t>
            </w:r>
            <w:r w:rsidR="005E56DC">
              <w:rPr>
                <w:rFonts w:ascii="Calibri" w:hAnsi="Calibri" w:cs="Calibri"/>
                <w:szCs w:val="22"/>
              </w:rPr>
              <w:t xml:space="preserve">The </w:t>
            </w:r>
            <w:r w:rsidR="004638C3" w:rsidRPr="004638C3">
              <w:rPr>
                <w:rFonts w:ascii="Calibri" w:hAnsi="Calibri" w:cs="Calibri"/>
                <w:szCs w:val="22"/>
              </w:rPr>
              <w:t xml:space="preserve">Board strongly appreciated the </w:t>
            </w:r>
            <w:proofErr w:type="spellStart"/>
            <w:r w:rsidR="004638C3" w:rsidRPr="004638C3">
              <w:rPr>
                <w:rFonts w:ascii="Calibri" w:hAnsi="Calibri" w:cs="Calibri"/>
                <w:szCs w:val="22"/>
              </w:rPr>
              <w:t>Programme’s</w:t>
            </w:r>
            <w:proofErr w:type="spellEnd"/>
            <w:r w:rsidR="004638C3" w:rsidRPr="004638C3">
              <w:rPr>
                <w:rFonts w:ascii="Calibri" w:hAnsi="Calibri" w:cs="Calibri"/>
                <w:szCs w:val="22"/>
              </w:rPr>
              <w:t xml:space="preserve"> increased</w:t>
            </w:r>
            <w:r w:rsidR="004638C3">
              <w:rPr>
                <w:rFonts w:ascii="Calibri" w:hAnsi="Calibri" w:cs="Calibri"/>
                <w:szCs w:val="22"/>
              </w:rPr>
              <w:t xml:space="preserve"> </w:t>
            </w:r>
            <w:r w:rsidR="004638C3" w:rsidRPr="004638C3">
              <w:rPr>
                <w:rFonts w:ascii="Calibri" w:hAnsi="Calibri" w:cs="Calibri"/>
                <w:szCs w:val="22"/>
              </w:rPr>
              <w:t xml:space="preserve">focus on gender. </w:t>
            </w:r>
            <w:r>
              <w:rPr>
                <w:rFonts w:ascii="Calibri" w:hAnsi="Calibri" w:cs="Calibri"/>
                <w:szCs w:val="22"/>
              </w:rPr>
              <w:t>G</w:t>
            </w:r>
            <w:r w:rsidR="004638C3" w:rsidRPr="004638C3">
              <w:rPr>
                <w:rFonts w:ascii="Calibri" w:hAnsi="Calibri" w:cs="Calibri"/>
                <w:szCs w:val="22"/>
              </w:rPr>
              <w:t>ender analysis was considered critical in</w:t>
            </w:r>
            <w:r w:rsidR="004638C3">
              <w:rPr>
                <w:rFonts w:ascii="Calibri" w:hAnsi="Calibri" w:cs="Calibri"/>
                <w:szCs w:val="22"/>
              </w:rPr>
              <w:t xml:space="preserve"> </w:t>
            </w:r>
            <w:r w:rsidR="004638C3" w:rsidRPr="004638C3">
              <w:rPr>
                <w:rFonts w:ascii="Calibri" w:hAnsi="Calibri" w:cs="Calibri"/>
                <w:szCs w:val="22"/>
              </w:rPr>
              <w:t xml:space="preserve">the development of REDD+ strategies, </w:t>
            </w:r>
            <w:r>
              <w:rPr>
                <w:rFonts w:ascii="Calibri" w:hAnsi="Calibri" w:cs="Calibri"/>
                <w:szCs w:val="22"/>
              </w:rPr>
              <w:t xml:space="preserve">and </w:t>
            </w:r>
            <w:r w:rsidRPr="004638C3">
              <w:rPr>
                <w:rFonts w:ascii="Calibri" w:hAnsi="Calibri" w:cs="Calibri"/>
                <w:szCs w:val="22"/>
              </w:rPr>
              <w:t>Viet Nam noted that it has included gender</w:t>
            </w:r>
            <w:r>
              <w:rPr>
                <w:rFonts w:ascii="Calibri" w:hAnsi="Calibri" w:cs="Calibri"/>
                <w:szCs w:val="22"/>
              </w:rPr>
              <w:t xml:space="preserve"> analysis in its readiness work. The Board stressed</w:t>
            </w:r>
            <w:r w:rsidR="004638C3" w:rsidRPr="004638C3">
              <w:rPr>
                <w:rFonts w:ascii="Calibri" w:hAnsi="Calibri" w:cs="Calibri"/>
                <w:szCs w:val="22"/>
              </w:rPr>
              <w:t xml:space="preserve"> that women have unique knowledge and</w:t>
            </w:r>
            <w:r w:rsidR="004638C3">
              <w:rPr>
                <w:rFonts w:ascii="Calibri" w:hAnsi="Calibri" w:cs="Calibri"/>
                <w:szCs w:val="22"/>
              </w:rPr>
              <w:t xml:space="preserve"> </w:t>
            </w:r>
            <w:r w:rsidR="004638C3" w:rsidRPr="004638C3">
              <w:rPr>
                <w:rFonts w:ascii="Calibri" w:hAnsi="Calibri" w:cs="Calibri"/>
                <w:szCs w:val="22"/>
              </w:rPr>
              <w:t>dependency on forests and are often among the first to be affected by forest degradation and</w:t>
            </w:r>
            <w:r w:rsidR="004638C3">
              <w:rPr>
                <w:rFonts w:ascii="Calibri" w:hAnsi="Calibri" w:cs="Calibri"/>
                <w:szCs w:val="22"/>
              </w:rPr>
              <w:t xml:space="preserve"> </w:t>
            </w:r>
            <w:r w:rsidR="004638C3" w:rsidRPr="004638C3">
              <w:rPr>
                <w:rFonts w:ascii="Calibri" w:hAnsi="Calibri" w:cs="Calibri"/>
                <w:szCs w:val="22"/>
              </w:rPr>
              <w:t>deforesta</w:t>
            </w:r>
            <w:r>
              <w:rPr>
                <w:rFonts w:ascii="Calibri" w:hAnsi="Calibri" w:cs="Calibri"/>
                <w:szCs w:val="22"/>
              </w:rPr>
              <w:t xml:space="preserve">tion. Participants also highlighted the importance of </w:t>
            </w:r>
            <w:r w:rsidRPr="004638C3">
              <w:rPr>
                <w:rFonts w:ascii="Calibri" w:hAnsi="Calibri" w:cs="Calibri"/>
                <w:szCs w:val="22"/>
              </w:rPr>
              <w:t xml:space="preserve">ensuring </w:t>
            </w:r>
            <w:r>
              <w:rPr>
                <w:rFonts w:ascii="Calibri" w:hAnsi="Calibri" w:cs="Calibri"/>
                <w:szCs w:val="22"/>
              </w:rPr>
              <w:t xml:space="preserve">the </w:t>
            </w:r>
            <w:r w:rsidRPr="004638C3">
              <w:rPr>
                <w:rFonts w:ascii="Calibri" w:hAnsi="Calibri" w:cs="Calibri"/>
                <w:szCs w:val="22"/>
              </w:rPr>
              <w:t>full and e</w:t>
            </w:r>
            <w:r w:rsidRPr="004638C3">
              <w:rPr>
                <w:rFonts w:ascii="Calibri" w:hAnsi="Calibri" w:cs="Calibri"/>
                <w:szCs w:val="22"/>
              </w:rPr>
              <w:t>f</w:t>
            </w:r>
            <w:r w:rsidRPr="004638C3">
              <w:rPr>
                <w:rFonts w:ascii="Calibri" w:hAnsi="Calibri" w:cs="Calibri"/>
                <w:szCs w:val="22"/>
              </w:rPr>
              <w:t>fective participation of indigenous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4638C3">
              <w:rPr>
                <w:rFonts w:ascii="Calibri" w:hAnsi="Calibri" w:cs="Calibri"/>
                <w:szCs w:val="22"/>
              </w:rPr>
              <w:t>women, including in seek</w:t>
            </w:r>
            <w:r>
              <w:rPr>
                <w:rFonts w:ascii="Calibri" w:hAnsi="Calibri" w:cs="Calibri"/>
                <w:szCs w:val="22"/>
              </w:rPr>
              <w:t xml:space="preserve">ing FPIC, and that </w:t>
            </w:r>
            <w:r w:rsidR="004638C3" w:rsidRPr="004638C3">
              <w:rPr>
                <w:rFonts w:asciiTheme="minorHAnsi" w:hAnsiTheme="minorHAnsi" w:cs="Calibri"/>
                <w:szCs w:val="22"/>
              </w:rPr>
              <w:t>the most</w:t>
            </w:r>
            <w:r w:rsidR="004638C3">
              <w:rPr>
                <w:rFonts w:asciiTheme="minorHAnsi" w:hAnsiTheme="minorHAnsi" w:cs="Calibri"/>
                <w:szCs w:val="22"/>
              </w:rPr>
              <w:t xml:space="preserve"> </w:t>
            </w:r>
            <w:r w:rsidR="004638C3" w:rsidRPr="004638C3">
              <w:rPr>
                <w:rFonts w:asciiTheme="minorHAnsi" w:hAnsiTheme="minorHAnsi" w:cs="Calibri"/>
                <w:szCs w:val="22"/>
              </w:rPr>
              <w:t xml:space="preserve">effective entry points for gender-responsive activities should be carefully considered. </w:t>
            </w:r>
            <w:r w:rsidR="004638C3" w:rsidRPr="004638C3">
              <w:rPr>
                <w:rFonts w:asciiTheme="minorHAnsi" w:hAnsiTheme="minorHAnsi"/>
              </w:rPr>
              <w:t>A number of countries, such as Nigeria, Panama, PNG, Sudan, Viet Nam as well as an indigenous peoples’ representative e</w:t>
            </w:r>
            <w:r w:rsidR="004638C3" w:rsidRPr="004638C3">
              <w:rPr>
                <w:rFonts w:asciiTheme="minorHAnsi" w:hAnsiTheme="minorHAnsi"/>
              </w:rPr>
              <w:t>x</w:t>
            </w:r>
            <w:r w:rsidR="004638C3" w:rsidRPr="004638C3">
              <w:rPr>
                <w:rFonts w:asciiTheme="minorHAnsi" w:hAnsiTheme="minorHAnsi"/>
              </w:rPr>
              <w:t>pressed their support for the integration of gender considerations into REDD+ during the discussion session. Norway was encouraged in seeing countries implementing gender considerations and looks forward to seeing this work progress.</w:t>
            </w:r>
            <w:r w:rsidR="004638C3" w:rsidRPr="004638C3">
              <w:rPr>
                <w:rFonts w:asciiTheme="minorHAnsi" w:hAnsiTheme="minorHAnsi"/>
                <w:color w:val="1F497D"/>
              </w:rPr>
              <w:t> </w:t>
            </w:r>
          </w:p>
          <w:p w:rsidR="00366528" w:rsidRPr="004638C3" w:rsidRDefault="00366528" w:rsidP="004638C3">
            <w:pPr>
              <w:pStyle w:val="FootnoteText"/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5417" w:rsidRPr="00924155" w:rsidRDefault="00924155" w:rsidP="00924155">
            <w:pPr>
              <w:pStyle w:val="ListParagraph"/>
              <w:numPr>
                <w:ilvl w:val="0"/>
                <w:numId w:val="27"/>
              </w:num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924155">
              <w:rPr>
                <w:rFonts w:asciiTheme="minorHAnsi" w:hAnsiTheme="minorHAnsi" w:cstheme="minorHAnsi"/>
                <w:b/>
                <w:szCs w:val="22"/>
              </w:rPr>
              <w:t>Additional meetings and conversations:</w:t>
            </w:r>
          </w:p>
          <w:p w:rsidR="00D106E5" w:rsidRPr="00695B0A" w:rsidRDefault="007B6F96" w:rsidP="00D106E5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szCs w:val="22"/>
              </w:rPr>
            </w:pPr>
            <w:r w:rsidRPr="00695B0A">
              <w:rPr>
                <w:rFonts w:asciiTheme="minorHAnsi" w:hAnsiTheme="minorHAnsi" w:cstheme="minorHAnsi"/>
                <w:szCs w:val="22"/>
              </w:rPr>
              <w:t>Discussions with colleagues,</w:t>
            </w:r>
            <w:r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government representatives and stakeholders in countries.  </w:t>
            </w:r>
            <w:r w:rsidR="004612A1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A number of individuals took initiative to bilateral conversations and meetings, </w:t>
            </w:r>
            <w:proofErr w:type="gramStart"/>
            <w:r w:rsidR="00695B0A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both government</w:t>
            </w:r>
            <w:proofErr w:type="gramEnd"/>
            <w:r w:rsidR="00695B0A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 w:rsidR="004612A1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representatives</w:t>
            </w:r>
            <w:r w:rsidR="00695B0A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,</w:t>
            </w:r>
            <w:r w:rsidR="004612A1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 w:rsidR="00B01DC3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IP</w:t>
            </w:r>
            <w:r w:rsidR="00695B0A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representative</w:t>
            </w:r>
            <w:r w:rsidR="00DD477F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s</w:t>
            </w:r>
            <w:r w:rsidR="00B01DC3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and </w:t>
            </w:r>
            <w:r w:rsidR="00DD477F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civil society</w:t>
            </w:r>
            <w:r w:rsidR="004612A1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members.</w:t>
            </w:r>
            <w:r w:rsidR="00DD477F" w:rsidRP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</w:p>
          <w:p w:rsidR="00611220" w:rsidRPr="00366528" w:rsidRDefault="00F85417" w:rsidP="00D106E5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szCs w:val="22"/>
              </w:rPr>
            </w:pPr>
            <w:r w:rsidRPr="00695B0A">
              <w:rPr>
                <w:rFonts w:asciiTheme="minorHAnsi" w:hAnsiTheme="minorHAnsi" w:cstheme="minorHAnsi"/>
                <w:szCs w:val="22"/>
              </w:rPr>
              <w:t xml:space="preserve">Discussions with Norway on </w:t>
            </w:r>
            <w:r w:rsidR="00FC58E0" w:rsidRPr="00695B0A">
              <w:rPr>
                <w:rFonts w:asciiTheme="minorHAnsi" w:hAnsiTheme="minorHAnsi" w:cstheme="minorHAnsi"/>
                <w:szCs w:val="22"/>
              </w:rPr>
              <w:t>gender/REDD+.</w:t>
            </w:r>
          </w:p>
        </w:tc>
      </w:tr>
      <w:tr w:rsidR="001675B4" w:rsidRPr="00A67E19" w:rsidTr="00FB33B8">
        <w:trPr>
          <w:trHeight w:val="7437"/>
        </w:trPr>
        <w:tc>
          <w:tcPr>
            <w:tcW w:w="8065" w:type="dxa"/>
            <w:gridSpan w:val="5"/>
            <w:shd w:val="clear" w:color="auto" w:fill="E6E6E6"/>
          </w:tcPr>
          <w:p w:rsidR="0034374E" w:rsidRDefault="0034374E" w:rsidP="00E54EA9">
            <w:pPr>
              <w:ind w:left="448" w:right="289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BE0CC1" w:rsidRPr="00594B51" w:rsidRDefault="002864C6" w:rsidP="00594B51">
            <w:pPr>
              <w:ind w:right="289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612A1">
              <w:rPr>
                <w:rFonts w:asciiTheme="minorHAnsi" w:hAnsiTheme="minorHAnsi" w:cstheme="minorHAnsi"/>
                <w:b/>
                <w:szCs w:val="22"/>
              </w:rPr>
              <w:t>Recommendations / Action to be Taken:</w:t>
            </w:r>
          </w:p>
          <w:p w:rsidR="00574D8C" w:rsidRPr="00792CB2" w:rsidRDefault="00A37BF4" w:rsidP="00792CB2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 xml:space="preserve">Make </w:t>
            </w:r>
            <w:hyperlink r:id="rId19" w:history="1">
              <w:r w:rsidRPr="00BA698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announcement on the UN-REDD workspace</w:t>
              </w:r>
            </w:hyperlink>
            <w:r w:rsidRPr="0079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B6F">
              <w:rPr>
                <w:rFonts w:asciiTheme="minorHAnsi" w:hAnsiTheme="minorHAnsi" w:cstheme="minorHAnsi"/>
                <w:sz w:val="22"/>
                <w:szCs w:val="22"/>
              </w:rPr>
              <w:t xml:space="preserve">and on </w:t>
            </w:r>
            <w:hyperlink r:id="rId20" w:history="1">
              <w:proofErr w:type="spellStart"/>
              <w:r w:rsidR="00EC6B6F" w:rsidRPr="00EC6B6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Teamworks</w:t>
              </w:r>
              <w:proofErr w:type="spellEnd"/>
            </w:hyperlink>
            <w:r w:rsidR="00EC6B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>and po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>sibly o</w:t>
            </w:r>
            <w:r w:rsidR="00BE0CC1">
              <w:rPr>
                <w:rFonts w:asciiTheme="minorHAnsi" w:hAnsiTheme="minorHAnsi" w:cstheme="minorHAnsi"/>
                <w:sz w:val="22"/>
                <w:szCs w:val="22"/>
              </w:rPr>
              <w:t>n the UN-REDD webpage about the gender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 xml:space="preserve"> event</w:t>
            </w:r>
            <w:r w:rsidR="00BE0CC1">
              <w:rPr>
                <w:rFonts w:asciiTheme="minorHAnsi" w:hAnsiTheme="minorHAnsi" w:cstheme="minorHAnsi"/>
                <w:sz w:val="22"/>
                <w:szCs w:val="22"/>
              </w:rPr>
              <w:t>s at the Policy Board</w:t>
            </w:r>
          </w:p>
          <w:p w:rsidR="00C92C8D" w:rsidRDefault="00C92C8D" w:rsidP="00C92C8D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Stay in contact and provide technical support to </w:t>
            </w:r>
            <w:r w:rsidR="002F25E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F25EC" w:rsidRPr="0069575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“Coordination </w:t>
            </w:r>
            <w:proofErr w:type="spellStart"/>
            <w:r w:rsidR="002F25EC" w:rsidRPr="0069575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Thématique</w:t>
            </w:r>
            <w:proofErr w:type="spellEnd"/>
            <w:r w:rsidR="002F25EC" w:rsidRPr="0069575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F25EC" w:rsidRPr="0069575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Politique</w:t>
            </w:r>
            <w:proofErr w:type="spellEnd"/>
            <w:r w:rsidR="002F25EC" w:rsidRPr="0069575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genre, </w:t>
            </w:r>
            <w:proofErr w:type="spellStart"/>
            <w:r w:rsidR="002F25EC" w:rsidRPr="0069575A">
              <w:rPr>
                <w:rFonts w:asciiTheme="minorHAnsi" w:hAnsiTheme="minorHAnsi" w:cstheme="minorHAnsi"/>
                <w:bCs/>
                <w:szCs w:val="22"/>
              </w:rPr>
              <w:t>organisation</w:t>
            </w:r>
            <w:proofErr w:type="spellEnd"/>
            <w:r w:rsidR="002F25EC" w:rsidRPr="0069575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2F25EC" w:rsidRPr="0069575A">
              <w:rPr>
                <w:rFonts w:asciiTheme="minorHAnsi" w:hAnsiTheme="minorHAnsi" w:cstheme="minorHAnsi"/>
                <w:bCs/>
                <w:szCs w:val="22"/>
              </w:rPr>
              <w:t>paysanne</w:t>
            </w:r>
            <w:proofErr w:type="spellEnd"/>
            <w:r w:rsidR="002F25EC" w:rsidRPr="0069575A">
              <w:rPr>
                <w:rFonts w:asciiTheme="minorHAnsi" w:hAnsiTheme="minorHAnsi" w:cstheme="minorHAnsi"/>
                <w:bCs/>
                <w:szCs w:val="22"/>
              </w:rPr>
              <w:t xml:space="preserve"> et locale</w:t>
            </w:r>
            <w:r w:rsidR="002F25EC" w:rsidRPr="0069575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2F25EC" w:rsidRPr="0069575A">
              <w:rPr>
                <w:rFonts w:asciiTheme="minorHAnsi" w:hAnsiTheme="minorHAnsi" w:cstheme="minorHAnsi"/>
                <w:bCs/>
                <w:szCs w:val="22"/>
              </w:rPr>
              <w:t>(CT 14)</w:t>
            </w:r>
            <w:r w:rsidR="002F25EC">
              <w:rPr>
                <w:rFonts w:asciiTheme="minorHAnsi" w:hAnsiTheme="minorHAnsi" w:cstheme="minorHAnsi"/>
                <w:bCs/>
                <w:szCs w:val="22"/>
              </w:rPr>
              <w:t>”</w:t>
            </w:r>
            <w:r w:rsidR="000C7DDF">
              <w:rPr>
                <w:rFonts w:asciiTheme="minorHAnsi" w:hAnsiTheme="minorHAnsi" w:cstheme="minorHAnsi"/>
                <w:bCs/>
                <w:szCs w:val="22"/>
              </w:rPr>
              <w:t xml:space="preserve"> in DRC</w:t>
            </w:r>
          </w:p>
          <w:p w:rsidR="00C92C8D" w:rsidRDefault="00C92C8D" w:rsidP="00C92C8D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Stay in contact with </w:t>
            </w:r>
            <w:r w:rsidR="000A3837">
              <w:rPr>
                <w:rFonts w:asciiTheme="minorHAnsi" w:hAnsiTheme="minorHAnsi" w:cstheme="minorHAnsi"/>
                <w:sz w:val="22"/>
                <w:szCs w:val="22"/>
              </w:rPr>
              <w:t xml:space="preserve">CN-REDD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colleagues in DRC and provide technical support to the National REDD+ Strategy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strat</w:t>
            </w:r>
            <w:r w:rsidRPr="00C92C8D">
              <w:rPr>
                <w:rFonts w:asciiTheme="minorHAnsi" w:hAnsiTheme="minorHAnsi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-cadre) under development</w:t>
            </w:r>
          </w:p>
          <w:p w:rsidR="003E1DB2" w:rsidRDefault="003E1DB2" w:rsidP="00C92C8D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Seek swift access to TS funds  </w:t>
            </w:r>
          </w:p>
          <w:p w:rsidR="00C92C8D" w:rsidRPr="00392DF5" w:rsidRDefault="00C92C8D" w:rsidP="00392DF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665CA4">
              <w:rPr>
                <w:rFonts w:asciiTheme="minorHAnsi" w:hAnsiTheme="minorHAnsi" w:cstheme="minorHAnsi"/>
                <w:sz w:val="22"/>
                <w:szCs w:val="22"/>
              </w:rPr>
              <w:t xml:space="preserve">Share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latest </w:t>
            </w:r>
            <w:r w:rsidRPr="00665CA4">
              <w:rPr>
                <w:rFonts w:asciiTheme="minorHAnsi" w:hAnsiTheme="minorHAnsi" w:cstheme="minorHAnsi"/>
                <w:sz w:val="22"/>
                <w:szCs w:val="22"/>
              </w:rPr>
              <w:t xml:space="preserve">developments on safeguards and SIS in DRC with </w:t>
            </w:r>
            <w:r w:rsidR="00320A83">
              <w:rPr>
                <w:rFonts w:asciiTheme="minorHAnsi" w:hAnsiTheme="minorHAnsi" w:cstheme="minorHAnsi"/>
                <w:sz w:val="22"/>
                <w:szCs w:val="22"/>
              </w:rPr>
              <w:t xml:space="preserve">UNDP 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 xml:space="preserve">bers of the safeguards </w:t>
            </w:r>
            <w:r w:rsidR="003E1DB2">
              <w:rPr>
                <w:rFonts w:asciiTheme="minorHAnsi" w:hAnsiTheme="minorHAnsi" w:cstheme="minorHAnsi"/>
                <w:sz w:val="22"/>
                <w:szCs w:val="22"/>
              </w:rPr>
              <w:t xml:space="preserve">coordination </w:t>
            </w:r>
            <w:r w:rsidRPr="00792CB2">
              <w:rPr>
                <w:rFonts w:asciiTheme="minorHAnsi" w:hAnsiTheme="minorHAnsi" w:cstheme="minorHAnsi"/>
                <w:sz w:val="22"/>
                <w:szCs w:val="22"/>
              </w:rPr>
              <w:t xml:space="preserve">group </w:t>
            </w:r>
          </w:p>
          <w:p w:rsidR="00484757" w:rsidRPr="0060143E" w:rsidRDefault="00484757" w:rsidP="00484757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Continue to mo</w:t>
            </w:r>
            <w:r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ve forward with the work to </w:t>
            </w:r>
            <w:r w:rsidR="004D09C2">
              <w:rPr>
                <w:rFonts w:asciiTheme="minorHAnsi" w:hAnsiTheme="minorHAnsi" w:cstheme="minorHAnsi"/>
                <w:sz w:val="22"/>
                <w:szCs w:val="22"/>
              </w:rPr>
              <w:t>strengthen</w:t>
            </w:r>
            <w:r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 integration of gender considerations in </w:t>
            </w:r>
            <w:r w:rsidR="00920DDA">
              <w:rPr>
                <w:rFonts w:asciiTheme="minorHAnsi" w:hAnsiTheme="minorHAnsi" w:cstheme="minorHAnsi"/>
                <w:sz w:val="22"/>
                <w:szCs w:val="22"/>
              </w:rPr>
              <w:t xml:space="preserve">UN-REDD supported </w:t>
            </w:r>
            <w:r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REDD+ readiness processes  </w:t>
            </w:r>
          </w:p>
          <w:p w:rsidR="009B66D5" w:rsidRPr="0060143E" w:rsidRDefault="009B66D5" w:rsidP="009B66D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Stay in touch with </w:t>
            </w:r>
            <w:r w:rsidR="008405D1">
              <w:rPr>
                <w:rFonts w:asciiTheme="minorHAnsi" w:hAnsiTheme="minorHAnsi" w:cstheme="minorHAnsi"/>
                <w:sz w:val="22"/>
                <w:szCs w:val="22"/>
              </w:rPr>
              <w:t xml:space="preserve">gender focal points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Norway as they strongly supported this work</w:t>
            </w:r>
          </w:p>
          <w:p w:rsidR="00D106E5" w:rsidRDefault="00392DF5" w:rsidP="00D106E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Facilitate</w:t>
            </w:r>
            <w:r w:rsidR="00596324"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1BC0">
              <w:rPr>
                <w:rFonts w:asciiTheme="minorHAnsi" w:hAnsiTheme="minorHAnsi" w:cstheme="minorHAnsi"/>
                <w:sz w:val="22"/>
                <w:szCs w:val="22"/>
              </w:rPr>
              <w:t>linkages/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interaction</w:t>
            </w:r>
            <w:r w:rsidR="00596324"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 between the UN-REDD glo</w:t>
            </w:r>
            <w:r w:rsidR="00E0697A"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bal </w:t>
            </w:r>
            <w:r w:rsidR="00AE04E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0697A"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ainstreaming work and the </w:t>
            </w:r>
            <w:r w:rsidR="00596324" w:rsidRPr="0060143E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="000159B0"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sons involved in </w:t>
            </w:r>
            <w:r w:rsidR="00596324" w:rsidRPr="0060143E">
              <w:rPr>
                <w:rFonts w:asciiTheme="minorHAnsi" w:hAnsiTheme="minorHAnsi" w:cstheme="minorHAnsi"/>
                <w:sz w:val="22"/>
                <w:szCs w:val="22"/>
              </w:rPr>
              <w:t>regional</w:t>
            </w:r>
            <w:r w:rsidR="00AB1444" w:rsidRPr="0060143E">
              <w:rPr>
                <w:rFonts w:asciiTheme="minorHAnsi" w:hAnsiTheme="minorHAnsi" w:cstheme="minorHAnsi"/>
                <w:sz w:val="22"/>
                <w:szCs w:val="22"/>
              </w:rPr>
              <w:t xml:space="preserve"> and national </w:t>
            </w:r>
            <w:r w:rsidR="002F12C2">
              <w:rPr>
                <w:rFonts w:asciiTheme="minorHAnsi" w:hAnsiTheme="minorHAnsi" w:cstheme="minorHAnsi"/>
                <w:sz w:val="22"/>
                <w:szCs w:val="22"/>
              </w:rPr>
              <w:t xml:space="preserve">level </w:t>
            </w:r>
            <w:r w:rsidR="00596324" w:rsidRPr="0060143E">
              <w:rPr>
                <w:rFonts w:asciiTheme="minorHAnsi" w:hAnsiTheme="minorHAnsi" w:cstheme="minorHAnsi"/>
                <w:sz w:val="22"/>
                <w:szCs w:val="22"/>
              </w:rPr>
              <w:t>gender wor</w:t>
            </w:r>
            <w:r w:rsidR="00D106E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  <w:p w:rsidR="00D106E5" w:rsidRPr="00D106E5" w:rsidRDefault="00957C51" w:rsidP="00D106E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</w:t>
            </w:r>
            <w:r w:rsidR="00D106E5" w:rsidRPr="00D106E5">
              <w:rPr>
                <w:rFonts w:asciiTheme="minorHAnsi" w:hAnsiTheme="minorHAnsi" w:cstheme="minorHAnsi"/>
                <w:szCs w:val="22"/>
              </w:rPr>
              <w:t xml:space="preserve">tay in </w:t>
            </w:r>
            <w:r w:rsidR="005103AB">
              <w:rPr>
                <w:rFonts w:asciiTheme="minorHAnsi" w:hAnsiTheme="minorHAnsi" w:cstheme="minorHAnsi"/>
                <w:szCs w:val="22"/>
              </w:rPr>
              <w:t>contact</w:t>
            </w:r>
            <w:r w:rsidR="00D106E5" w:rsidRPr="00D106E5">
              <w:rPr>
                <w:rFonts w:asciiTheme="minorHAnsi" w:hAnsiTheme="minorHAnsi" w:cstheme="minorHAnsi"/>
                <w:szCs w:val="22"/>
              </w:rPr>
              <w:t xml:space="preserve"> with </w:t>
            </w:r>
            <w:r>
              <w:rPr>
                <w:rFonts w:asciiTheme="minorHAnsi" w:hAnsiTheme="minorHAnsi" w:cstheme="minorHAnsi"/>
                <w:szCs w:val="22"/>
              </w:rPr>
              <w:t xml:space="preserve">and provide technical support to </w:t>
            </w:r>
            <w:r w:rsidR="00D106E5" w:rsidRPr="00D106E5">
              <w:rPr>
                <w:rFonts w:asciiTheme="minorHAnsi" w:hAnsiTheme="minorHAnsi" w:cstheme="minorHAnsi"/>
                <w:szCs w:val="22"/>
              </w:rPr>
              <w:t xml:space="preserve">individuals who were particularly </w:t>
            </w:r>
            <w:r w:rsidR="00D106E5" w:rsidRPr="00D106E5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interested in contributing to the community of practice on gender and REDD+. </w:t>
            </w:r>
            <w:r w:rsidR="00695B0A">
              <w:rPr>
                <w:rFonts w:asciiTheme="minorHAnsi" w:hAnsiTheme="minorHAnsi" w:cstheme="minorHAnsi"/>
                <w:bCs/>
                <w:szCs w:val="22"/>
                <w:lang w:val="en-GB"/>
              </w:rPr>
              <w:t>(</w:t>
            </w:r>
            <w:r w:rsidR="00D106E5" w:rsidRPr="00D106E5">
              <w:rPr>
                <w:rFonts w:asciiTheme="minorHAnsi" w:hAnsiTheme="minorHAnsi" w:cstheme="minorHAnsi"/>
                <w:bCs/>
                <w:szCs w:val="22"/>
                <w:lang w:val="en-GB"/>
              </w:rPr>
              <w:t>This could include</w:t>
            </w:r>
            <w:r w:rsidR="004D7ABC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persons such as</w:t>
            </w:r>
            <w:r w:rsidR="00D45D15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 w:rsidR="00D106E5" w:rsidRPr="00D106E5">
              <w:rPr>
                <w:rFonts w:asciiTheme="minorHAnsi" w:hAnsiTheme="minorHAnsi"/>
              </w:rPr>
              <w:t xml:space="preserve">Cecile </w:t>
            </w:r>
            <w:proofErr w:type="spellStart"/>
            <w:r w:rsidR="00D106E5" w:rsidRPr="00D106E5">
              <w:rPr>
                <w:rFonts w:asciiTheme="minorHAnsi" w:hAnsiTheme="minorHAnsi"/>
              </w:rPr>
              <w:t>Ndjebet</w:t>
            </w:r>
            <w:proofErr w:type="spellEnd"/>
            <w:r w:rsidR="00D106E5" w:rsidRPr="00D106E5">
              <w:rPr>
                <w:rFonts w:asciiTheme="minorHAnsi" w:hAnsiTheme="minorHAnsi"/>
              </w:rPr>
              <w:t xml:space="preserve">, President, </w:t>
            </w:r>
            <w:proofErr w:type="gramStart"/>
            <w:r w:rsidR="00D106E5" w:rsidRPr="00D106E5">
              <w:rPr>
                <w:rFonts w:asciiTheme="minorHAnsi" w:hAnsiTheme="minorHAnsi"/>
              </w:rPr>
              <w:t>The</w:t>
            </w:r>
            <w:proofErr w:type="gramEnd"/>
            <w:r w:rsidR="00D106E5" w:rsidRPr="00D106E5">
              <w:rPr>
                <w:rFonts w:asciiTheme="minorHAnsi" w:hAnsiTheme="minorHAnsi"/>
              </w:rPr>
              <w:t xml:space="preserve"> African Women’s Ne</w:t>
            </w:r>
            <w:r w:rsidR="00D106E5" w:rsidRPr="00D106E5">
              <w:rPr>
                <w:rFonts w:asciiTheme="minorHAnsi" w:hAnsiTheme="minorHAnsi"/>
              </w:rPr>
              <w:t>t</w:t>
            </w:r>
            <w:r w:rsidR="00D106E5" w:rsidRPr="00D106E5">
              <w:rPr>
                <w:rFonts w:asciiTheme="minorHAnsi" w:hAnsiTheme="minorHAnsi"/>
              </w:rPr>
              <w:t>work for Community Man</w:t>
            </w:r>
            <w:r w:rsidR="000A2BF9">
              <w:rPr>
                <w:rFonts w:asciiTheme="minorHAnsi" w:hAnsiTheme="minorHAnsi"/>
              </w:rPr>
              <w:t>agement of Forests (REFACOF);</w:t>
            </w:r>
            <w:r w:rsidR="00D106E5" w:rsidRPr="00D106E5">
              <w:rPr>
                <w:rFonts w:asciiTheme="minorHAnsi" w:hAnsiTheme="minorHAnsi"/>
              </w:rPr>
              <w:t xml:space="preserve"> </w:t>
            </w:r>
            <w:proofErr w:type="spellStart"/>
            <w:r w:rsidR="00D106E5" w:rsidRPr="00D106E5">
              <w:rPr>
                <w:rFonts w:asciiTheme="minorHAnsi" w:hAnsiTheme="minorHAnsi"/>
              </w:rPr>
              <w:t>Odigha</w:t>
            </w:r>
            <w:proofErr w:type="spellEnd"/>
            <w:r w:rsidR="00D106E5" w:rsidRPr="00D106E5">
              <w:rPr>
                <w:rFonts w:asciiTheme="minorHAnsi" w:hAnsiTheme="minorHAnsi"/>
              </w:rPr>
              <w:t xml:space="preserve"> </w:t>
            </w:r>
            <w:proofErr w:type="spellStart"/>
            <w:r w:rsidR="00D106E5" w:rsidRPr="00D106E5">
              <w:rPr>
                <w:rFonts w:asciiTheme="minorHAnsi" w:hAnsiTheme="minorHAnsi"/>
              </w:rPr>
              <w:t>Odigha</w:t>
            </w:r>
            <w:proofErr w:type="spellEnd"/>
            <w:r w:rsidR="00D106E5" w:rsidRPr="00D106E5">
              <w:rPr>
                <w:rFonts w:asciiTheme="minorHAnsi" w:hAnsiTheme="minorHAnsi"/>
              </w:rPr>
              <w:t>, Chief Executive, Forestry Commission Headquarters, Nige</w:t>
            </w:r>
            <w:r w:rsidR="000A2BF9">
              <w:rPr>
                <w:rFonts w:asciiTheme="minorHAnsi" w:hAnsiTheme="minorHAnsi"/>
              </w:rPr>
              <w:t>ria;</w:t>
            </w:r>
            <w:r w:rsidR="00D106E5" w:rsidRPr="00D106E5">
              <w:rPr>
                <w:rFonts w:asciiTheme="minorHAnsi" w:hAnsiTheme="minorHAnsi"/>
              </w:rPr>
              <w:t xml:space="preserve"> </w:t>
            </w:r>
            <w:proofErr w:type="spellStart"/>
            <w:r w:rsidR="00D106E5" w:rsidRPr="00D106E5">
              <w:rPr>
                <w:rFonts w:asciiTheme="minorHAnsi" w:hAnsiTheme="minorHAnsi"/>
              </w:rPr>
              <w:t>Pasang</w:t>
            </w:r>
            <w:proofErr w:type="spellEnd"/>
            <w:r w:rsidR="00D106E5" w:rsidRPr="00D106E5">
              <w:rPr>
                <w:rFonts w:asciiTheme="minorHAnsi" w:hAnsiTheme="minorHAnsi"/>
              </w:rPr>
              <w:t xml:space="preserve"> </w:t>
            </w:r>
            <w:proofErr w:type="spellStart"/>
            <w:r w:rsidR="00D106E5" w:rsidRPr="00D106E5">
              <w:rPr>
                <w:rFonts w:asciiTheme="minorHAnsi" w:hAnsiTheme="minorHAnsi"/>
              </w:rPr>
              <w:t>Dolma</w:t>
            </w:r>
            <w:proofErr w:type="spellEnd"/>
            <w:r w:rsidR="00D106E5" w:rsidRPr="00D106E5">
              <w:rPr>
                <w:rFonts w:asciiTheme="minorHAnsi" w:hAnsiTheme="minorHAnsi"/>
              </w:rPr>
              <w:t xml:space="preserve"> Sherpa, National Coordin</w:t>
            </w:r>
            <w:r w:rsidR="00D106E5" w:rsidRPr="00D106E5">
              <w:rPr>
                <w:rFonts w:asciiTheme="minorHAnsi" w:hAnsiTheme="minorHAnsi"/>
              </w:rPr>
              <w:t>a</w:t>
            </w:r>
            <w:r w:rsidR="00D106E5" w:rsidRPr="00D106E5">
              <w:rPr>
                <w:rFonts w:asciiTheme="minorHAnsi" w:hAnsiTheme="minorHAnsi"/>
              </w:rPr>
              <w:t>tor, NEFIN, Nepal, The Center for People and Forests and Dr. Mey Eltayeb</w:t>
            </w:r>
            <w:r w:rsidR="004D483C">
              <w:rPr>
                <w:rFonts w:asciiTheme="minorHAnsi" w:hAnsiTheme="minorHAnsi"/>
              </w:rPr>
              <w:t xml:space="preserve"> Ahmed, Go</w:t>
            </w:r>
            <w:r w:rsidR="004D483C">
              <w:rPr>
                <w:rFonts w:asciiTheme="minorHAnsi" w:hAnsiTheme="minorHAnsi"/>
              </w:rPr>
              <w:t>v</w:t>
            </w:r>
            <w:r w:rsidR="004D483C">
              <w:rPr>
                <w:rFonts w:asciiTheme="minorHAnsi" w:hAnsiTheme="minorHAnsi"/>
              </w:rPr>
              <w:t>ernment of Sudan, as well as</w:t>
            </w:r>
            <w:r w:rsidR="00D106E5" w:rsidRPr="00D106E5">
              <w:rPr>
                <w:rFonts w:asciiTheme="minorHAnsi" w:hAnsiTheme="minorHAnsi"/>
              </w:rPr>
              <w:t xml:space="preserve"> others.</w:t>
            </w:r>
            <w:r w:rsidR="00695B0A">
              <w:rPr>
                <w:rFonts w:asciiTheme="minorHAnsi" w:hAnsiTheme="minorHAnsi"/>
              </w:rPr>
              <w:t>)</w:t>
            </w:r>
            <w:r w:rsidR="00D106E5" w:rsidRPr="00D106E5">
              <w:rPr>
                <w:rFonts w:asciiTheme="minorHAnsi" w:hAnsiTheme="minorHAnsi"/>
              </w:rPr>
              <w:t xml:space="preserve"> </w:t>
            </w:r>
          </w:p>
          <w:p w:rsidR="00BA6982" w:rsidRDefault="009460CB" w:rsidP="008950E8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D106E5">
              <w:rPr>
                <w:rFonts w:asciiTheme="minorHAnsi" w:hAnsiTheme="minorHAnsi" w:cstheme="minorHAnsi"/>
                <w:sz w:val="22"/>
                <w:szCs w:val="22"/>
              </w:rPr>
              <w:t>Consider how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lessons learned and success stories </w:t>
            </w:r>
            <w:r w:rsidR="00864860">
              <w:rPr>
                <w:rFonts w:asciiTheme="minorHAnsi" w:hAnsiTheme="minorHAnsi" w:cstheme="minorHAnsi"/>
                <w:sz w:val="22"/>
                <w:szCs w:val="22"/>
              </w:rPr>
              <w:t>on REDD+ and gender equal</w:t>
            </w:r>
            <w:r w:rsidR="0086486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64860">
              <w:rPr>
                <w:rFonts w:asciiTheme="minorHAnsi" w:hAnsiTheme="minorHAnsi" w:cstheme="minorHAnsi"/>
                <w:sz w:val="22"/>
                <w:szCs w:val="22"/>
              </w:rPr>
              <w:t xml:space="preserve">ty and women’s empowerment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be shared among stakeholders in different countries and regions. The </w:t>
            </w:r>
            <w:r w:rsidR="00FB33B8">
              <w:rPr>
                <w:rFonts w:asciiTheme="minorHAnsi" w:hAnsiTheme="minorHAnsi" w:cstheme="minorHAnsi"/>
                <w:sz w:val="22"/>
                <w:szCs w:val="22"/>
              </w:rPr>
              <w:t>considerable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6EDD">
              <w:rPr>
                <w:rFonts w:asciiTheme="minorHAnsi" w:hAnsiTheme="minorHAnsi" w:cstheme="minorHAnsi"/>
                <w:sz w:val="22"/>
                <w:szCs w:val="22"/>
              </w:rPr>
              <w:t>participation among participants in the Gender Information Session at the Policy Board indicat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="00DF6EDD">
              <w:rPr>
                <w:rFonts w:asciiTheme="minorHAnsi" w:hAnsiTheme="minorHAnsi" w:cstheme="minorHAnsi"/>
                <w:sz w:val="22"/>
                <w:szCs w:val="22"/>
              </w:rPr>
              <w:t xml:space="preserve">a strong </w:t>
            </w:r>
            <w:r w:rsidR="0050765E">
              <w:rPr>
                <w:rFonts w:asciiTheme="minorHAnsi" w:hAnsiTheme="minorHAnsi" w:cstheme="minorHAnsi"/>
                <w:sz w:val="22"/>
                <w:szCs w:val="22"/>
              </w:rPr>
              <w:t>interest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6EDD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FB33B8">
              <w:rPr>
                <w:rFonts w:asciiTheme="minorHAnsi" w:hAnsiTheme="minorHAnsi" w:cstheme="minorHAnsi"/>
                <w:sz w:val="22"/>
                <w:szCs w:val="22"/>
              </w:rPr>
              <w:t xml:space="preserve"> this. </w:t>
            </w:r>
          </w:p>
          <w:p w:rsidR="00EE2609" w:rsidRPr="00A67E19" w:rsidRDefault="006D086A" w:rsidP="00FB33B8">
            <w:pPr>
              <w:pStyle w:val="FootnoteText"/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gridSpan w:val="2"/>
            <w:shd w:val="clear" w:color="auto" w:fill="E6E6E6"/>
          </w:tcPr>
          <w:p w:rsidR="002D1702" w:rsidRPr="00A67E19" w:rsidRDefault="002D1702" w:rsidP="00D52B1D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  <w:lang w:val="da-DK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  <w:lang w:val="da-DK"/>
              </w:rPr>
              <w:t xml:space="preserve">Distribution: </w:t>
            </w:r>
          </w:p>
          <w:p w:rsidR="00C01848" w:rsidRPr="00A67E19" w:rsidRDefault="00C01848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/ UN-REDD</w:t>
            </w:r>
            <w:r w:rsidR="006A09BB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9255D" w:rsidRPr="00A67E19">
              <w:rPr>
                <w:rFonts w:asciiTheme="minorHAnsi" w:hAnsiTheme="minorHAnsi" w:cstheme="minorHAnsi"/>
                <w:szCs w:val="22"/>
              </w:rPr>
              <w:t>global team</w:t>
            </w:r>
          </w:p>
          <w:p w:rsidR="0009255D" w:rsidRPr="00A67E19" w:rsidRDefault="0009255D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Gender Team colleagues</w:t>
            </w:r>
          </w:p>
          <w:p w:rsidR="00501888" w:rsidRPr="00792CB2" w:rsidRDefault="00501888" w:rsidP="00792CB2">
            <w:pPr>
              <w:tabs>
                <w:tab w:val="left" w:pos="-1440"/>
                <w:tab w:val="left" w:pos="-720"/>
              </w:tabs>
              <w:suppressAutoHyphens/>
              <w:ind w:left="164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65401C" w:rsidRPr="00A67E19" w:rsidRDefault="0065401C" w:rsidP="00872246">
      <w:pPr>
        <w:ind w:right="1155"/>
        <w:rPr>
          <w:rFonts w:asciiTheme="minorHAnsi" w:hAnsiTheme="minorHAnsi" w:cstheme="minorHAnsi"/>
          <w:szCs w:val="22"/>
        </w:rPr>
      </w:pPr>
    </w:p>
    <w:sectPr w:rsidR="0065401C" w:rsidRPr="00A67E19" w:rsidSect="003178A4">
      <w:footerReference w:type="even" r:id="rId21"/>
      <w:footerReference w:type="default" r:id="rId22"/>
      <w:endnotePr>
        <w:numFmt w:val="decimal"/>
      </w:endnotePr>
      <w:pgSz w:w="12240" w:h="15840" w:code="1"/>
      <w:pgMar w:top="510" w:right="720" w:bottom="510" w:left="1151" w:header="431" w:footer="43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7C" w:rsidRDefault="00F5277C">
      <w:pPr>
        <w:spacing w:line="20" w:lineRule="exact"/>
        <w:rPr>
          <w:sz w:val="24"/>
        </w:rPr>
      </w:pPr>
    </w:p>
  </w:endnote>
  <w:endnote w:type="continuationSeparator" w:id="0">
    <w:p w:rsidR="00F5277C" w:rsidRDefault="00F5277C">
      <w:r>
        <w:rPr>
          <w:sz w:val="24"/>
        </w:rPr>
        <w:t xml:space="preserve"> </w:t>
      </w:r>
    </w:p>
  </w:endnote>
  <w:endnote w:type="continuationNotice" w:id="1">
    <w:p w:rsidR="00F5277C" w:rsidRDefault="00F5277C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2C" w:rsidRDefault="00C0622C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22C" w:rsidRDefault="00C0622C" w:rsidP="002D1E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2C" w:rsidRDefault="00C0622C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BF9">
      <w:rPr>
        <w:rStyle w:val="PageNumber"/>
        <w:noProof/>
      </w:rPr>
      <w:t>4</w:t>
    </w:r>
    <w:r>
      <w:rPr>
        <w:rStyle w:val="PageNumber"/>
      </w:rPr>
      <w:fldChar w:fldCharType="end"/>
    </w:r>
  </w:p>
  <w:p w:rsidR="00C0622C" w:rsidRDefault="00C0622C" w:rsidP="002D1E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7C" w:rsidRDefault="00F5277C">
      <w:r>
        <w:rPr>
          <w:sz w:val="24"/>
        </w:rPr>
        <w:separator/>
      </w:r>
    </w:p>
  </w:footnote>
  <w:footnote w:type="continuationSeparator" w:id="0">
    <w:p w:rsidR="00F5277C" w:rsidRDefault="00F52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879"/>
    <w:multiLevelType w:val="hybridMultilevel"/>
    <w:tmpl w:val="ED50CF16"/>
    <w:lvl w:ilvl="0" w:tplc="45203F74">
      <w:start w:val="18"/>
      <w:numFmt w:val="bullet"/>
      <w:lvlText w:val="-"/>
      <w:lvlJc w:val="left"/>
      <w:pPr>
        <w:ind w:left="524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043C20D4"/>
    <w:multiLevelType w:val="hybridMultilevel"/>
    <w:tmpl w:val="4552F13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">
    <w:nsid w:val="05263E53"/>
    <w:multiLevelType w:val="hybridMultilevel"/>
    <w:tmpl w:val="35A45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0625"/>
    <w:multiLevelType w:val="hybridMultilevel"/>
    <w:tmpl w:val="FA1CB47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A5015"/>
    <w:multiLevelType w:val="hybridMultilevel"/>
    <w:tmpl w:val="EDE07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D5705B"/>
    <w:multiLevelType w:val="hybridMultilevel"/>
    <w:tmpl w:val="4724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D5B29"/>
    <w:multiLevelType w:val="hybridMultilevel"/>
    <w:tmpl w:val="1BA4D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C7207E"/>
    <w:multiLevelType w:val="hybridMultilevel"/>
    <w:tmpl w:val="75FE16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4B585D"/>
    <w:multiLevelType w:val="hybridMultilevel"/>
    <w:tmpl w:val="A7A4D232"/>
    <w:lvl w:ilvl="0" w:tplc="40A2F068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7E725D"/>
    <w:multiLevelType w:val="hybridMultilevel"/>
    <w:tmpl w:val="DDE64534"/>
    <w:lvl w:ilvl="0" w:tplc="50E6066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86778"/>
    <w:multiLevelType w:val="hybridMultilevel"/>
    <w:tmpl w:val="EC586E72"/>
    <w:lvl w:ilvl="0" w:tplc="757205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331C0"/>
    <w:multiLevelType w:val="hybridMultilevel"/>
    <w:tmpl w:val="AE5A66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DD6AEE"/>
    <w:multiLevelType w:val="multilevel"/>
    <w:tmpl w:val="0D2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3703F"/>
    <w:multiLevelType w:val="hybridMultilevel"/>
    <w:tmpl w:val="F5E88F24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4">
    <w:nsid w:val="2B33005B"/>
    <w:multiLevelType w:val="hybridMultilevel"/>
    <w:tmpl w:val="EEA8306E"/>
    <w:lvl w:ilvl="0" w:tplc="158CE3A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90BC7"/>
    <w:multiLevelType w:val="hybridMultilevel"/>
    <w:tmpl w:val="FDB82F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61014A"/>
    <w:multiLevelType w:val="hybridMultilevel"/>
    <w:tmpl w:val="5A807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28034E"/>
    <w:multiLevelType w:val="hybridMultilevel"/>
    <w:tmpl w:val="046E38C4"/>
    <w:lvl w:ilvl="0" w:tplc="0DE6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A7BBF"/>
    <w:multiLevelType w:val="hybridMultilevel"/>
    <w:tmpl w:val="855A4B82"/>
    <w:lvl w:ilvl="0" w:tplc="6694BDD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A8654E"/>
    <w:multiLevelType w:val="hybridMultilevel"/>
    <w:tmpl w:val="3C82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158B4"/>
    <w:multiLevelType w:val="hybridMultilevel"/>
    <w:tmpl w:val="D9C61E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14B8E"/>
    <w:multiLevelType w:val="hybridMultilevel"/>
    <w:tmpl w:val="9E3A8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61792F"/>
    <w:multiLevelType w:val="hybridMultilevel"/>
    <w:tmpl w:val="B07ABAA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3">
    <w:nsid w:val="4C6346BF"/>
    <w:multiLevelType w:val="hybridMultilevel"/>
    <w:tmpl w:val="AB8210B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>
    <w:nsid w:val="4D31275C"/>
    <w:multiLevelType w:val="hybridMultilevel"/>
    <w:tmpl w:val="D6DAF0E8"/>
    <w:lvl w:ilvl="0" w:tplc="E3664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2E3CE9"/>
    <w:multiLevelType w:val="hybridMultilevel"/>
    <w:tmpl w:val="D784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E0316C"/>
    <w:multiLevelType w:val="hybridMultilevel"/>
    <w:tmpl w:val="93E6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C5393"/>
    <w:multiLevelType w:val="hybridMultilevel"/>
    <w:tmpl w:val="D196ED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56570B"/>
    <w:multiLevelType w:val="multilevel"/>
    <w:tmpl w:val="103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0E0B22"/>
    <w:multiLevelType w:val="hybridMultilevel"/>
    <w:tmpl w:val="B1B6444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5484F"/>
    <w:multiLevelType w:val="hybridMultilevel"/>
    <w:tmpl w:val="78D6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D60CC"/>
    <w:multiLevelType w:val="hybridMultilevel"/>
    <w:tmpl w:val="61FA1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3"/>
  </w:num>
  <w:num w:numId="5">
    <w:abstractNumId w:val="26"/>
  </w:num>
  <w:num w:numId="6">
    <w:abstractNumId w:val="28"/>
  </w:num>
  <w:num w:numId="7">
    <w:abstractNumId w:val="12"/>
  </w:num>
  <w:num w:numId="8">
    <w:abstractNumId w:val="25"/>
  </w:num>
  <w:num w:numId="9">
    <w:abstractNumId w:val="13"/>
  </w:num>
  <w:num w:numId="10">
    <w:abstractNumId w:val="8"/>
  </w:num>
  <w:num w:numId="11">
    <w:abstractNumId w:val="0"/>
  </w:num>
  <w:num w:numId="12">
    <w:abstractNumId w:val="3"/>
  </w:num>
  <w:num w:numId="13">
    <w:abstractNumId w:val="29"/>
  </w:num>
  <w:num w:numId="14">
    <w:abstractNumId w:val="11"/>
  </w:num>
  <w:num w:numId="15">
    <w:abstractNumId w:val="21"/>
  </w:num>
  <w:num w:numId="16">
    <w:abstractNumId w:val="31"/>
  </w:num>
  <w:num w:numId="17">
    <w:abstractNumId w:val="4"/>
  </w:num>
  <w:num w:numId="18">
    <w:abstractNumId w:val="15"/>
  </w:num>
  <w:num w:numId="19">
    <w:abstractNumId w:val="6"/>
  </w:num>
  <w:num w:numId="20">
    <w:abstractNumId w:val="27"/>
  </w:num>
  <w:num w:numId="21">
    <w:abstractNumId w:val="16"/>
  </w:num>
  <w:num w:numId="22">
    <w:abstractNumId w:val="19"/>
  </w:num>
  <w:num w:numId="23">
    <w:abstractNumId w:val="9"/>
  </w:num>
  <w:num w:numId="24">
    <w:abstractNumId w:val="5"/>
  </w:num>
  <w:num w:numId="25">
    <w:abstractNumId w:val="18"/>
  </w:num>
  <w:num w:numId="26">
    <w:abstractNumId w:val="17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0"/>
  </w:num>
  <w:num w:numId="31">
    <w:abstractNumId w:val="7"/>
  </w:num>
  <w:num w:numId="32">
    <w:abstractNumId w:val="20"/>
  </w:num>
  <w:num w:numId="33">
    <w:abstractNumId w:val="3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F34D2"/>
    <w:rsid w:val="000014BD"/>
    <w:rsid w:val="0000164E"/>
    <w:rsid w:val="00001709"/>
    <w:rsid w:val="0000291D"/>
    <w:rsid w:val="000035CE"/>
    <w:rsid w:val="00003906"/>
    <w:rsid w:val="00005765"/>
    <w:rsid w:val="00006FC4"/>
    <w:rsid w:val="00012BAB"/>
    <w:rsid w:val="0001479D"/>
    <w:rsid w:val="000159B0"/>
    <w:rsid w:val="00016B43"/>
    <w:rsid w:val="00025CE8"/>
    <w:rsid w:val="00037F83"/>
    <w:rsid w:val="00040736"/>
    <w:rsid w:val="00041CC7"/>
    <w:rsid w:val="0004246E"/>
    <w:rsid w:val="00042AB8"/>
    <w:rsid w:val="000501E4"/>
    <w:rsid w:val="00050396"/>
    <w:rsid w:val="00050728"/>
    <w:rsid w:val="00053300"/>
    <w:rsid w:val="00055BBC"/>
    <w:rsid w:val="000600A7"/>
    <w:rsid w:val="00061E24"/>
    <w:rsid w:val="00062081"/>
    <w:rsid w:val="00064BB2"/>
    <w:rsid w:val="00065D69"/>
    <w:rsid w:val="00070F3B"/>
    <w:rsid w:val="00083A0E"/>
    <w:rsid w:val="00092369"/>
    <w:rsid w:val="0009255D"/>
    <w:rsid w:val="00094AC2"/>
    <w:rsid w:val="000A2BF9"/>
    <w:rsid w:val="000A3837"/>
    <w:rsid w:val="000A565B"/>
    <w:rsid w:val="000A6B55"/>
    <w:rsid w:val="000B285B"/>
    <w:rsid w:val="000B2E62"/>
    <w:rsid w:val="000B5323"/>
    <w:rsid w:val="000B66F1"/>
    <w:rsid w:val="000C2226"/>
    <w:rsid w:val="000C43AC"/>
    <w:rsid w:val="000C5479"/>
    <w:rsid w:val="000C5888"/>
    <w:rsid w:val="000C5E63"/>
    <w:rsid w:val="000C763C"/>
    <w:rsid w:val="000C7DDF"/>
    <w:rsid w:val="000D07F0"/>
    <w:rsid w:val="000D1661"/>
    <w:rsid w:val="000D6B86"/>
    <w:rsid w:val="000D7BAB"/>
    <w:rsid w:val="000E3EFF"/>
    <w:rsid w:val="000E552D"/>
    <w:rsid w:val="000F04F9"/>
    <w:rsid w:val="000F0AA4"/>
    <w:rsid w:val="000F423E"/>
    <w:rsid w:val="00105816"/>
    <w:rsid w:val="00105E3B"/>
    <w:rsid w:val="001076B1"/>
    <w:rsid w:val="001112FC"/>
    <w:rsid w:val="00112DDD"/>
    <w:rsid w:val="00114B16"/>
    <w:rsid w:val="00116FC2"/>
    <w:rsid w:val="00122D0F"/>
    <w:rsid w:val="001245F9"/>
    <w:rsid w:val="00124690"/>
    <w:rsid w:val="00131B13"/>
    <w:rsid w:val="00137293"/>
    <w:rsid w:val="00143FD7"/>
    <w:rsid w:val="00144F4C"/>
    <w:rsid w:val="0014690E"/>
    <w:rsid w:val="00154092"/>
    <w:rsid w:val="00155E09"/>
    <w:rsid w:val="00163B58"/>
    <w:rsid w:val="00164E06"/>
    <w:rsid w:val="00166B05"/>
    <w:rsid w:val="001675B4"/>
    <w:rsid w:val="00170460"/>
    <w:rsid w:val="001715E6"/>
    <w:rsid w:val="001725AE"/>
    <w:rsid w:val="00177991"/>
    <w:rsid w:val="00177F67"/>
    <w:rsid w:val="00181BD1"/>
    <w:rsid w:val="001827D7"/>
    <w:rsid w:val="00183A6B"/>
    <w:rsid w:val="001849E2"/>
    <w:rsid w:val="00190AC8"/>
    <w:rsid w:val="00192BDD"/>
    <w:rsid w:val="00193E18"/>
    <w:rsid w:val="001967CC"/>
    <w:rsid w:val="00197567"/>
    <w:rsid w:val="001A3562"/>
    <w:rsid w:val="001A4C2A"/>
    <w:rsid w:val="001A4F9C"/>
    <w:rsid w:val="001A5582"/>
    <w:rsid w:val="001A5717"/>
    <w:rsid w:val="001A5727"/>
    <w:rsid w:val="001A5F23"/>
    <w:rsid w:val="001B4183"/>
    <w:rsid w:val="001B435D"/>
    <w:rsid w:val="001B6298"/>
    <w:rsid w:val="001B71EE"/>
    <w:rsid w:val="001C24B4"/>
    <w:rsid w:val="001C579D"/>
    <w:rsid w:val="001C652C"/>
    <w:rsid w:val="001C6D2F"/>
    <w:rsid w:val="001C753B"/>
    <w:rsid w:val="001D0B65"/>
    <w:rsid w:val="001D0E24"/>
    <w:rsid w:val="001D2A09"/>
    <w:rsid w:val="001D553D"/>
    <w:rsid w:val="001E4BD9"/>
    <w:rsid w:val="001E51B4"/>
    <w:rsid w:val="001E676E"/>
    <w:rsid w:val="001E69DC"/>
    <w:rsid w:val="001E6EB0"/>
    <w:rsid w:val="001F3761"/>
    <w:rsid w:val="001F645A"/>
    <w:rsid w:val="00204750"/>
    <w:rsid w:val="00205061"/>
    <w:rsid w:val="002110F3"/>
    <w:rsid w:val="00213C4A"/>
    <w:rsid w:val="00216428"/>
    <w:rsid w:val="00217899"/>
    <w:rsid w:val="00224DA4"/>
    <w:rsid w:val="00230E0C"/>
    <w:rsid w:val="00232A78"/>
    <w:rsid w:val="00233330"/>
    <w:rsid w:val="0023528A"/>
    <w:rsid w:val="00242308"/>
    <w:rsid w:val="00245CEE"/>
    <w:rsid w:val="0024756D"/>
    <w:rsid w:val="00257883"/>
    <w:rsid w:val="002578B8"/>
    <w:rsid w:val="00261275"/>
    <w:rsid w:val="002614F7"/>
    <w:rsid w:val="00263D9F"/>
    <w:rsid w:val="00267EF4"/>
    <w:rsid w:val="00270193"/>
    <w:rsid w:val="00271BA2"/>
    <w:rsid w:val="00274966"/>
    <w:rsid w:val="002823DD"/>
    <w:rsid w:val="002834FF"/>
    <w:rsid w:val="002855DF"/>
    <w:rsid w:val="002864C6"/>
    <w:rsid w:val="00291C3C"/>
    <w:rsid w:val="00292B69"/>
    <w:rsid w:val="00292BD8"/>
    <w:rsid w:val="00292D7E"/>
    <w:rsid w:val="002935D3"/>
    <w:rsid w:val="002957F1"/>
    <w:rsid w:val="002A25E5"/>
    <w:rsid w:val="002A2706"/>
    <w:rsid w:val="002A30FA"/>
    <w:rsid w:val="002A6925"/>
    <w:rsid w:val="002B0BA0"/>
    <w:rsid w:val="002B18FF"/>
    <w:rsid w:val="002B26AB"/>
    <w:rsid w:val="002B7D9F"/>
    <w:rsid w:val="002C0D00"/>
    <w:rsid w:val="002C3AEC"/>
    <w:rsid w:val="002C4E61"/>
    <w:rsid w:val="002C7F3F"/>
    <w:rsid w:val="002D0E7D"/>
    <w:rsid w:val="002D13F7"/>
    <w:rsid w:val="002D1702"/>
    <w:rsid w:val="002D1EF9"/>
    <w:rsid w:val="002D30B4"/>
    <w:rsid w:val="002D3900"/>
    <w:rsid w:val="002D4B71"/>
    <w:rsid w:val="002D4F3A"/>
    <w:rsid w:val="002E16F3"/>
    <w:rsid w:val="002E53F9"/>
    <w:rsid w:val="002F12C2"/>
    <w:rsid w:val="002F25EC"/>
    <w:rsid w:val="002F5461"/>
    <w:rsid w:val="00300FBD"/>
    <w:rsid w:val="003019D4"/>
    <w:rsid w:val="003066A1"/>
    <w:rsid w:val="003075C1"/>
    <w:rsid w:val="0031489A"/>
    <w:rsid w:val="00314D8F"/>
    <w:rsid w:val="003178A4"/>
    <w:rsid w:val="00320A83"/>
    <w:rsid w:val="00323DA0"/>
    <w:rsid w:val="00326A39"/>
    <w:rsid w:val="00330B83"/>
    <w:rsid w:val="00331AB0"/>
    <w:rsid w:val="003334AB"/>
    <w:rsid w:val="0034374E"/>
    <w:rsid w:val="00345AAA"/>
    <w:rsid w:val="00345B50"/>
    <w:rsid w:val="00351200"/>
    <w:rsid w:val="0035140C"/>
    <w:rsid w:val="0035152F"/>
    <w:rsid w:val="00355FA7"/>
    <w:rsid w:val="0035788F"/>
    <w:rsid w:val="003638AE"/>
    <w:rsid w:val="00366528"/>
    <w:rsid w:val="003679C3"/>
    <w:rsid w:val="003715AF"/>
    <w:rsid w:val="00371694"/>
    <w:rsid w:val="003720E3"/>
    <w:rsid w:val="0037633C"/>
    <w:rsid w:val="003765DE"/>
    <w:rsid w:val="003816DF"/>
    <w:rsid w:val="00386238"/>
    <w:rsid w:val="00386C56"/>
    <w:rsid w:val="003904A4"/>
    <w:rsid w:val="00392DF5"/>
    <w:rsid w:val="00394AF5"/>
    <w:rsid w:val="003A1E1C"/>
    <w:rsid w:val="003A2936"/>
    <w:rsid w:val="003B0FAC"/>
    <w:rsid w:val="003C2079"/>
    <w:rsid w:val="003C29E7"/>
    <w:rsid w:val="003C6288"/>
    <w:rsid w:val="003C74A6"/>
    <w:rsid w:val="003D3E31"/>
    <w:rsid w:val="003D45F6"/>
    <w:rsid w:val="003D5C7B"/>
    <w:rsid w:val="003D6D5C"/>
    <w:rsid w:val="003D7BD3"/>
    <w:rsid w:val="003E1DB2"/>
    <w:rsid w:val="003E597B"/>
    <w:rsid w:val="003E5BBC"/>
    <w:rsid w:val="003E6AA2"/>
    <w:rsid w:val="003F020A"/>
    <w:rsid w:val="003F34D2"/>
    <w:rsid w:val="003F4FB2"/>
    <w:rsid w:val="003F7189"/>
    <w:rsid w:val="00402C21"/>
    <w:rsid w:val="00411524"/>
    <w:rsid w:val="00412D9E"/>
    <w:rsid w:val="00415005"/>
    <w:rsid w:val="00416531"/>
    <w:rsid w:val="004208A9"/>
    <w:rsid w:val="00427655"/>
    <w:rsid w:val="0042769C"/>
    <w:rsid w:val="0043088C"/>
    <w:rsid w:val="00436F70"/>
    <w:rsid w:val="004375FA"/>
    <w:rsid w:val="004403AC"/>
    <w:rsid w:val="00450D14"/>
    <w:rsid w:val="00451355"/>
    <w:rsid w:val="00451C96"/>
    <w:rsid w:val="00453281"/>
    <w:rsid w:val="0045601D"/>
    <w:rsid w:val="00460AB2"/>
    <w:rsid w:val="004612A1"/>
    <w:rsid w:val="004638C3"/>
    <w:rsid w:val="004712FC"/>
    <w:rsid w:val="00472FFB"/>
    <w:rsid w:val="00475BB2"/>
    <w:rsid w:val="00476415"/>
    <w:rsid w:val="0048012A"/>
    <w:rsid w:val="00480816"/>
    <w:rsid w:val="00480A8D"/>
    <w:rsid w:val="00480CEB"/>
    <w:rsid w:val="00484757"/>
    <w:rsid w:val="004944E1"/>
    <w:rsid w:val="004A0D92"/>
    <w:rsid w:val="004A4241"/>
    <w:rsid w:val="004A6E02"/>
    <w:rsid w:val="004A792D"/>
    <w:rsid w:val="004B13E8"/>
    <w:rsid w:val="004B1544"/>
    <w:rsid w:val="004B2962"/>
    <w:rsid w:val="004C741B"/>
    <w:rsid w:val="004D09C2"/>
    <w:rsid w:val="004D0BC8"/>
    <w:rsid w:val="004D12AF"/>
    <w:rsid w:val="004D483C"/>
    <w:rsid w:val="004D7ABC"/>
    <w:rsid w:val="004E3614"/>
    <w:rsid w:val="004E48F6"/>
    <w:rsid w:val="004E6D9A"/>
    <w:rsid w:val="004F0E90"/>
    <w:rsid w:val="004F2D36"/>
    <w:rsid w:val="004F5C94"/>
    <w:rsid w:val="004F5E7F"/>
    <w:rsid w:val="004F612E"/>
    <w:rsid w:val="00501888"/>
    <w:rsid w:val="0050325D"/>
    <w:rsid w:val="0050765E"/>
    <w:rsid w:val="005103AB"/>
    <w:rsid w:val="0051160D"/>
    <w:rsid w:val="00511E83"/>
    <w:rsid w:val="00514E62"/>
    <w:rsid w:val="0051510D"/>
    <w:rsid w:val="00516E99"/>
    <w:rsid w:val="00521E33"/>
    <w:rsid w:val="005278A1"/>
    <w:rsid w:val="00534D3B"/>
    <w:rsid w:val="005359D3"/>
    <w:rsid w:val="00537A08"/>
    <w:rsid w:val="00542181"/>
    <w:rsid w:val="005421FC"/>
    <w:rsid w:val="0055338D"/>
    <w:rsid w:val="00561AF7"/>
    <w:rsid w:val="00567AD6"/>
    <w:rsid w:val="00570937"/>
    <w:rsid w:val="005742CE"/>
    <w:rsid w:val="00574D8C"/>
    <w:rsid w:val="00583001"/>
    <w:rsid w:val="00583443"/>
    <w:rsid w:val="005845D0"/>
    <w:rsid w:val="00584B7C"/>
    <w:rsid w:val="00586310"/>
    <w:rsid w:val="00586704"/>
    <w:rsid w:val="0058789E"/>
    <w:rsid w:val="00593C1C"/>
    <w:rsid w:val="00594B51"/>
    <w:rsid w:val="00596324"/>
    <w:rsid w:val="005A31A3"/>
    <w:rsid w:val="005A48D8"/>
    <w:rsid w:val="005B0475"/>
    <w:rsid w:val="005B29BF"/>
    <w:rsid w:val="005B6288"/>
    <w:rsid w:val="005B7C87"/>
    <w:rsid w:val="005C123E"/>
    <w:rsid w:val="005C2CBC"/>
    <w:rsid w:val="005C361F"/>
    <w:rsid w:val="005C5EFA"/>
    <w:rsid w:val="005C799A"/>
    <w:rsid w:val="005D009A"/>
    <w:rsid w:val="005D1347"/>
    <w:rsid w:val="005D14A4"/>
    <w:rsid w:val="005D23E3"/>
    <w:rsid w:val="005D389F"/>
    <w:rsid w:val="005D64BC"/>
    <w:rsid w:val="005D6CF3"/>
    <w:rsid w:val="005E11EF"/>
    <w:rsid w:val="005E5615"/>
    <w:rsid w:val="005E56DC"/>
    <w:rsid w:val="005E65D7"/>
    <w:rsid w:val="005E75CB"/>
    <w:rsid w:val="005E7663"/>
    <w:rsid w:val="005E7C80"/>
    <w:rsid w:val="005E7CBA"/>
    <w:rsid w:val="005F3073"/>
    <w:rsid w:val="005F322D"/>
    <w:rsid w:val="005F5FCF"/>
    <w:rsid w:val="005F659D"/>
    <w:rsid w:val="005F68E6"/>
    <w:rsid w:val="005F6EAF"/>
    <w:rsid w:val="00600CE9"/>
    <w:rsid w:val="0060143E"/>
    <w:rsid w:val="00607F15"/>
    <w:rsid w:val="00610B79"/>
    <w:rsid w:val="00611220"/>
    <w:rsid w:val="00617759"/>
    <w:rsid w:val="00617882"/>
    <w:rsid w:val="00620DA0"/>
    <w:rsid w:val="0063129C"/>
    <w:rsid w:val="00633D56"/>
    <w:rsid w:val="00634F10"/>
    <w:rsid w:val="0064105B"/>
    <w:rsid w:val="00645853"/>
    <w:rsid w:val="00646266"/>
    <w:rsid w:val="006478DE"/>
    <w:rsid w:val="00650AE1"/>
    <w:rsid w:val="006518E0"/>
    <w:rsid w:val="00651D85"/>
    <w:rsid w:val="00652207"/>
    <w:rsid w:val="00652F2A"/>
    <w:rsid w:val="0065401C"/>
    <w:rsid w:val="006541C4"/>
    <w:rsid w:val="00660850"/>
    <w:rsid w:val="00665B04"/>
    <w:rsid w:val="00665CA4"/>
    <w:rsid w:val="00670944"/>
    <w:rsid w:val="00673341"/>
    <w:rsid w:val="00674F2B"/>
    <w:rsid w:val="00675130"/>
    <w:rsid w:val="00676318"/>
    <w:rsid w:val="0068365A"/>
    <w:rsid w:val="00685C72"/>
    <w:rsid w:val="00685F09"/>
    <w:rsid w:val="00691433"/>
    <w:rsid w:val="00692B62"/>
    <w:rsid w:val="00694BFA"/>
    <w:rsid w:val="0069575A"/>
    <w:rsid w:val="00695B0A"/>
    <w:rsid w:val="00697CB5"/>
    <w:rsid w:val="006A09BB"/>
    <w:rsid w:val="006A2D1E"/>
    <w:rsid w:val="006A4621"/>
    <w:rsid w:val="006B0036"/>
    <w:rsid w:val="006B117F"/>
    <w:rsid w:val="006B1795"/>
    <w:rsid w:val="006B6CB9"/>
    <w:rsid w:val="006C1844"/>
    <w:rsid w:val="006C3C51"/>
    <w:rsid w:val="006C5D75"/>
    <w:rsid w:val="006C696B"/>
    <w:rsid w:val="006D0364"/>
    <w:rsid w:val="006D086A"/>
    <w:rsid w:val="006D2A9C"/>
    <w:rsid w:val="006D3A11"/>
    <w:rsid w:val="006E1C0A"/>
    <w:rsid w:val="006E3D16"/>
    <w:rsid w:val="006E5402"/>
    <w:rsid w:val="006F2FCA"/>
    <w:rsid w:val="006F3CA9"/>
    <w:rsid w:val="006F519F"/>
    <w:rsid w:val="006F70A9"/>
    <w:rsid w:val="00700110"/>
    <w:rsid w:val="00713D6F"/>
    <w:rsid w:val="0071630F"/>
    <w:rsid w:val="007206D4"/>
    <w:rsid w:val="00723519"/>
    <w:rsid w:val="00723609"/>
    <w:rsid w:val="007267B3"/>
    <w:rsid w:val="00733824"/>
    <w:rsid w:val="00735432"/>
    <w:rsid w:val="007402AA"/>
    <w:rsid w:val="00741ACF"/>
    <w:rsid w:val="00760923"/>
    <w:rsid w:val="007632E8"/>
    <w:rsid w:val="00764DD9"/>
    <w:rsid w:val="0077074B"/>
    <w:rsid w:val="00770D6A"/>
    <w:rsid w:val="00772457"/>
    <w:rsid w:val="00772F36"/>
    <w:rsid w:val="00773AA9"/>
    <w:rsid w:val="0077606E"/>
    <w:rsid w:val="00777F31"/>
    <w:rsid w:val="00781994"/>
    <w:rsid w:val="00782622"/>
    <w:rsid w:val="00785007"/>
    <w:rsid w:val="007861DB"/>
    <w:rsid w:val="0078637F"/>
    <w:rsid w:val="007879DF"/>
    <w:rsid w:val="00792CB2"/>
    <w:rsid w:val="00793DC4"/>
    <w:rsid w:val="007A03AA"/>
    <w:rsid w:val="007A44AA"/>
    <w:rsid w:val="007A4A60"/>
    <w:rsid w:val="007B187A"/>
    <w:rsid w:val="007B6F96"/>
    <w:rsid w:val="007C03F9"/>
    <w:rsid w:val="007C12FD"/>
    <w:rsid w:val="007C1C3C"/>
    <w:rsid w:val="007C73E0"/>
    <w:rsid w:val="007D0447"/>
    <w:rsid w:val="007D0C41"/>
    <w:rsid w:val="007D5C9E"/>
    <w:rsid w:val="007D7CE6"/>
    <w:rsid w:val="007E0E89"/>
    <w:rsid w:val="007E2449"/>
    <w:rsid w:val="007E5430"/>
    <w:rsid w:val="007E6199"/>
    <w:rsid w:val="007E7684"/>
    <w:rsid w:val="007F367F"/>
    <w:rsid w:val="007F4BC6"/>
    <w:rsid w:val="007F6C71"/>
    <w:rsid w:val="00801B5F"/>
    <w:rsid w:val="008024B9"/>
    <w:rsid w:val="00802824"/>
    <w:rsid w:val="00813F11"/>
    <w:rsid w:val="00816D01"/>
    <w:rsid w:val="00817849"/>
    <w:rsid w:val="0082083A"/>
    <w:rsid w:val="008211B7"/>
    <w:rsid w:val="00822A39"/>
    <w:rsid w:val="00833D4D"/>
    <w:rsid w:val="008405D1"/>
    <w:rsid w:val="00842BC5"/>
    <w:rsid w:val="00844670"/>
    <w:rsid w:val="008516F3"/>
    <w:rsid w:val="00860BB2"/>
    <w:rsid w:val="00861FA6"/>
    <w:rsid w:val="00863300"/>
    <w:rsid w:val="00864860"/>
    <w:rsid w:val="00865F73"/>
    <w:rsid w:val="008708E6"/>
    <w:rsid w:val="008710D7"/>
    <w:rsid w:val="00872246"/>
    <w:rsid w:val="00876FB9"/>
    <w:rsid w:val="00877468"/>
    <w:rsid w:val="00886651"/>
    <w:rsid w:val="008867CA"/>
    <w:rsid w:val="0089044C"/>
    <w:rsid w:val="00890821"/>
    <w:rsid w:val="0089450F"/>
    <w:rsid w:val="008950E8"/>
    <w:rsid w:val="00896190"/>
    <w:rsid w:val="008B2159"/>
    <w:rsid w:val="008C1CC0"/>
    <w:rsid w:val="008C5111"/>
    <w:rsid w:val="008D230A"/>
    <w:rsid w:val="008D465E"/>
    <w:rsid w:val="008D728F"/>
    <w:rsid w:val="008E0078"/>
    <w:rsid w:val="008E4604"/>
    <w:rsid w:val="008E7F80"/>
    <w:rsid w:val="008F4234"/>
    <w:rsid w:val="00900867"/>
    <w:rsid w:val="00901BA8"/>
    <w:rsid w:val="009030E3"/>
    <w:rsid w:val="00903D63"/>
    <w:rsid w:val="00906109"/>
    <w:rsid w:val="009116DD"/>
    <w:rsid w:val="00920DDA"/>
    <w:rsid w:val="0092146C"/>
    <w:rsid w:val="00921FC6"/>
    <w:rsid w:val="00924155"/>
    <w:rsid w:val="0093123B"/>
    <w:rsid w:val="00931C53"/>
    <w:rsid w:val="00932C96"/>
    <w:rsid w:val="0093799F"/>
    <w:rsid w:val="009418FB"/>
    <w:rsid w:val="00943A9A"/>
    <w:rsid w:val="009460CB"/>
    <w:rsid w:val="009473AB"/>
    <w:rsid w:val="00956214"/>
    <w:rsid w:val="00956554"/>
    <w:rsid w:val="00956AEF"/>
    <w:rsid w:val="00957C51"/>
    <w:rsid w:val="00957EFF"/>
    <w:rsid w:val="00957F6A"/>
    <w:rsid w:val="009616FF"/>
    <w:rsid w:val="0096242D"/>
    <w:rsid w:val="009755FB"/>
    <w:rsid w:val="0097576C"/>
    <w:rsid w:val="00981173"/>
    <w:rsid w:val="0098697D"/>
    <w:rsid w:val="00990B8F"/>
    <w:rsid w:val="009913A2"/>
    <w:rsid w:val="00991F9D"/>
    <w:rsid w:val="00992BF5"/>
    <w:rsid w:val="009A01D1"/>
    <w:rsid w:val="009A2B44"/>
    <w:rsid w:val="009A3D80"/>
    <w:rsid w:val="009B66D5"/>
    <w:rsid w:val="009B6ABC"/>
    <w:rsid w:val="009C51FB"/>
    <w:rsid w:val="009C560A"/>
    <w:rsid w:val="009C5826"/>
    <w:rsid w:val="009C5D6B"/>
    <w:rsid w:val="009C6D8D"/>
    <w:rsid w:val="009D067B"/>
    <w:rsid w:val="009D3F3E"/>
    <w:rsid w:val="009D6427"/>
    <w:rsid w:val="009E3960"/>
    <w:rsid w:val="009E6785"/>
    <w:rsid w:val="009F06F3"/>
    <w:rsid w:val="009F0B0A"/>
    <w:rsid w:val="009F3570"/>
    <w:rsid w:val="009F5894"/>
    <w:rsid w:val="00A003D4"/>
    <w:rsid w:val="00A00FBB"/>
    <w:rsid w:val="00A049EC"/>
    <w:rsid w:val="00A05D84"/>
    <w:rsid w:val="00A05F38"/>
    <w:rsid w:val="00A07F0F"/>
    <w:rsid w:val="00A11840"/>
    <w:rsid w:val="00A129FF"/>
    <w:rsid w:val="00A13572"/>
    <w:rsid w:val="00A1378C"/>
    <w:rsid w:val="00A16959"/>
    <w:rsid w:val="00A20328"/>
    <w:rsid w:val="00A20525"/>
    <w:rsid w:val="00A20A47"/>
    <w:rsid w:val="00A211E6"/>
    <w:rsid w:val="00A231BA"/>
    <w:rsid w:val="00A27133"/>
    <w:rsid w:val="00A27E21"/>
    <w:rsid w:val="00A33D7A"/>
    <w:rsid w:val="00A35B80"/>
    <w:rsid w:val="00A37966"/>
    <w:rsid w:val="00A37BF4"/>
    <w:rsid w:val="00A4202B"/>
    <w:rsid w:val="00A4432B"/>
    <w:rsid w:val="00A54DD3"/>
    <w:rsid w:val="00A55C74"/>
    <w:rsid w:val="00A57024"/>
    <w:rsid w:val="00A57555"/>
    <w:rsid w:val="00A61BE2"/>
    <w:rsid w:val="00A67D7A"/>
    <w:rsid w:val="00A67E19"/>
    <w:rsid w:val="00A747EC"/>
    <w:rsid w:val="00A748AC"/>
    <w:rsid w:val="00A80B36"/>
    <w:rsid w:val="00A814C5"/>
    <w:rsid w:val="00A85D9B"/>
    <w:rsid w:val="00AA2716"/>
    <w:rsid w:val="00AA296A"/>
    <w:rsid w:val="00AA4436"/>
    <w:rsid w:val="00AA6F26"/>
    <w:rsid w:val="00AA7FC5"/>
    <w:rsid w:val="00AB1444"/>
    <w:rsid w:val="00AB22ED"/>
    <w:rsid w:val="00AB6D60"/>
    <w:rsid w:val="00AC2E8C"/>
    <w:rsid w:val="00AC2E9E"/>
    <w:rsid w:val="00AE04EC"/>
    <w:rsid w:val="00AE0A3A"/>
    <w:rsid w:val="00AE0D3D"/>
    <w:rsid w:val="00AE4863"/>
    <w:rsid w:val="00AE4AEE"/>
    <w:rsid w:val="00AE66C6"/>
    <w:rsid w:val="00AF4F85"/>
    <w:rsid w:val="00B00E0C"/>
    <w:rsid w:val="00B01DC3"/>
    <w:rsid w:val="00B056AE"/>
    <w:rsid w:val="00B125A5"/>
    <w:rsid w:val="00B1407E"/>
    <w:rsid w:val="00B17187"/>
    <w:rsid w:val="00B218E2"/>
    <w:rsid w:val="00B2692A"/>
    <w:rsid w:val="00B40213"/>
    <w:rsid w:val="00B40BAF"/>
    <w:rsid w:val="00B4420F"/>
    <w:rsid w:val="00B51BC0"/>
    <w:rsid w:val="00B56EE3"/>
    <w:rsid w:val="00B57A61"/>
    <w:rsid w:val="00B60873"/>
    <w:rsid w:val="00B609DD"/>
    <w:rsid w:val="00B61067"/>
    <w:rsid w:val="00B63508"/>
    <w:rsid w:val="00B636BF"/>
    <w:rsid w:val="00B64B09"/>
    <w:rsid w:val="00B72020"/>
    <w:rsid w:val="00B7326D"/>
    <w:rsid w:val="00B74375"/>
    <w:rsid w:val="00B761BF"/>
    <w:rsid w:val="00B778E0"/>
    <w:rsid w:val="00B80C97"/>
    <w:rsid w:val="00B8220B"/>
    <w:rsid w:val="00B839E2"/>
    <w:rsid w:val="00B93297"/>
    <w:rsid w:val="00BA1D53"/>
    <w:rsid w:val="00BA6982"/>
    <w:rsid w:val="00BB0EEF"/>
    <w:rsid w:val="00BB78D1"/>
    <w:rsid w:val="00BC4166"/>
    <w:rsid w:val="00BC7E4A"/>
    <w:rsid w:val="00BD0C6C"/>
    <w:rsid w:val="00BD0E4F"/>
    <w:rsid w:val="00BD1266"/>
    <w:rsid w:val="00BD378F"/>
    <w:rsid w:val="00BD629F"/>
    <w:rsid w:val="00BD77F1"/>
    <w:rsid w:val="00BE0CC1"/>
    <w:rsid w:val="00BE220F"/>
    <w:rsid w:val="00BE26BD"/>
    <w:rsid w:val="00BE3368"/>
    <w:rsid w:val="00BE3C65"/>
    <w:rsid w:val="00BE6DC0"/>
    <w:rsid w:val="00BF4D4E"/>
    <w:rsid w:val="00C00101"/>
    <w:rsid w:val="00C01848"/>
    <w:rsid w:val="00C01CE3"/>
    <w:rsid w:val="00C023F7"/>
    <w:rsid w:val="00C0622C"/>
    <w:rsid w:val="00C1398D"/>
    <w:rsid w:val="00C15DA1"/>
    <w:rsid w:val="00C200A8"/>
    <w:rsid w:val="00C20430"/>
    <w:rsid w:val="00C221A9"/>
    <w:rsid w:val="00C2393D"/>
    <w:rsid w:val="00C328C3"/>
    <w:rsid w:val="00C340FA"/>
    <w:rsid w:val="00C36DEC"/>
    <w:rsid w:val="00C40131"/>
    <w:rsid w:val="00C431B2"/>
    <w:rsid w:val="00C46944"/>
    <w:rsid w:val="00C51774"/>
    <w:rsid w:val="00C551A8"/>
    <w:rsid w:val="00C564A3"/>
    <w:rsid w:val="00C6192B"/>
    <w:rsid w:val="00C65BFA"/>
    <w:rsid w:val="00C66DA0"/>
    <w:rsid w:val="00C67382"/>
    <w:rsid w:val="00C72F9C"/>
    <w:rsid w:val="00C76DF3"/>
    <w:rsid w:val="00C812D5"/>
    <w:rsid w:val="00C819DC"/>
    <w:rsid w:val="00C820AE"/>
    <w:rsid w:val="00C82937"/>
    <w:rsid w:val="00C84C18"/>
    <w:rsid w:val="00C92C8D"/>
    <w:rsid w:val="00C95084"/>
    <w:rsid w:val="00C967F0"/>
    <w:rsid w:val="00C968C4"/>
    <w:rsid w:val="00CA0DD8"/>
    <w:rsid w:val="00CA3716"/>
    <w:rsid w:val="00CA4F19"/>
    <w:rsid w:val="00CA6A1B"/>
    <w:rsid w:val="00CB1DA9"/>
    <w:rsid w:val="00CC3AED"/>
    <w:rsid w:val="00CC4353"/>
    <w:rsid w:val="00CC4463"/>
    <w:rsid w:val="00CC59F1"/>
    <w:rsid w:val="00CD6926"/>
    <w:rsid w:val="00CF23B4"/>
    <w:rsid w:val="00CF2745"/>
    <w:rsid w:val="00CF441B"/>
    <w:rsid w:val="00CF56CE"/>
    <w:rsid w:val="00CF747E"/>
    <w:rsid w:val="00D022D2"/>
    <w:rsid w:val="00D106E5"/>
    <w:rsid w:val="00D1073E"/>
    <w:rsid w:val="00D12891"/>
    <w:rsid w:val="00D15585"/>
    <w:rsid w:val="00D30C81"/>
    <w:rsid w:val="00D45804"/>
    <w:rsid w:val="00D45D15"/>
    <w:rsid w:val="00D50A9E"/>
    <w:rsid w:val="00D51BA2"/>
    <w:rsid w:val="00D52B1D"/>
    <w:rsid w:val="00D602A6"/>
    <w:rsid w:val="00D638A7"/>
    <w:rsid w:val="00D63B9D"/>
    <w:rsid w:val="00D65039"/>
    <w:rsid w:val="00D72003"/>
    <w:rsid w:val="00D722DF"/>
    <w:rsid w:val="00D80E67"/>
    <w:rsid w:val="00D87CFA"/>
    <w:rsid w:val="00D933DB"/>
    <w:rsid w:val="00DA0123"/>
    <w:rsid w:val="00DA2EA6"/>
    <w:rsid w:val="00DA42A7"/>
    <w:rsid w:val="00DB3186"/>
    <w:rsid w:val="00DB5CFB"/>
    <w:rsid w:val="00DC2EDE"/>
    <w:rsid w:val="00DC3EDE"/>
    <w:rsid w:val="00DC44BC"/>
    <w:rsid w:val="00DC5C8A"/>
    <w:rsid w:val="00DC67B8"/>
    <w:rsid w:val="00DD3CE8"/>
    <w:rsid w:val="00DD477F"/>
    <w:rsid w:val="00DD7AC1"/>
    <w:rsid w:val="00DE4201"/>
    <w:rsid w:val="00DF0913"/>
    <w:rsid w:val="00DF6EDD"/>
    <w:rsid w:val="00E01277"/>
    <w:rsid w:val="00E01642"/>
    <w:rsid w:val="00E0240D"/>
    <w:rsid w:val="00E03FA9"/>
    <w:rsid w:val="00E05886"/>
    <w:rsid w:val="00E06433"/>
    <w:rsid w:val="00E0697A"/>
    <w:rsid w:val="00E14346"/>
    <w:rsid w:val="00E20DAE"/>
    <w:rsid w:val="00E2305E"/>
    <w:rsid w:val="00E244E1"/>
    <w:rsid w:val="00E327C3"/>
    <w:rsid w:val="00E359EF"/>
    <w:rsid w:val="00E35F60"/>
    <w:rsid w:val="00E41D86"/>
    <w:rsid w:val="00E42B64"/>
    <w:rsid w:val="00E47256"/>
    <w:rsid w:val="00E50919"/>
    <w:rsid w:val="00E53C9B"/>
    <w:rsid w:val="00E54EA9"/>
    <w:rsid w:val="00E61952"/>
    <w:rsid w:val="00E63DF2"/>
    <w:rsid w:val="00E65501"/>
    <w:rsid w:val="00E660CB"/>
    <w:rsid w:val="00E75581"/>
    <w:rsid w:val="00E766CF"/>
    <w:rsid w:val="00E807F7"/>
    <w:rsid w:val="00E87D1A"/>
    <w:rsid w:val="00E90BFC"/>
    <w:rsid w:val="00E93F98"/>
    <w:rsid w:val="00E95EEE"/>
    <w:rsid w:val="00EA149F"/>
    <w:rsid w:val="00EA4A21"/>
    <w:rsid w:val="00EA6F81"/>
    <w:rsid w:val="00EB3F8A"/>
    <w:rsid w:val="00EB4189"/>
    <w:rsid w:val="00EB6553"/>
    <w:rsid w:val="00EC2EB1"/>
    <w:rsid w:val="00EC4313"/>
    <w:rsid w:val="00EC6B6F"/>
    <w:rsid w:val="00ED1303"/>
    <w:rsid w:val="00ED1ADC"/>
    <w:rsid w:val="00ED328A"/>
    <w:rsid w:val="00ED6313"/>
    <w:rsid w:val="00EE2609"/>
    <w:rsid w:val="00EE28C7"/>
    <w:rsid w:val="00EE72CC"/>
    <w:rsid w:val="00EE7414"/>
    <w:rsid w:val="00EE7A19"/>
    <w:rsid w:val="00EF5E1A"/>
    <w:rsid w:val="00EF6054"/>
    <w:rsid w:val="00EF7F54"/>
    <w:rsid w:val="00F06A07"/>
    <w:rsid w:val="00F110C2"/>
    <w:rsid w:val="00F1686E"/>
    <w:rsid w:val="00F21214"/>
    <w:rsid w:val="00F21AD1"/>
    <w:rsid w:val="00F21D9B"/>
    <w:rsid w:val="00F26F49"/>
    <w:rsid w:val="00F301F2"/>
    <w:rsid w:val="00F31A5C"/>
    <w:rsid w:val="00F35848"/>
    <w:rsid w:val="00F3643E"/>
    <w:rsid w:val="00F41F83"/>
    <w:rsid w:val="00F44580"/>
    <w:rsid w:val="00F479A1"/>
    <w:rsid w:val="00F5058A"/>
    <w:rsid w:val="00F5264F"/>
    <w:rsid w:val="00F5277C"/>
    <w:rsid w:val="00F548A1"/>
    <w:rsid w:val="00F600BF"/>
    <w:rsid w:val="00F62052"/>
    <w:rsid w:val="00F6463B"/>
    <w:rsid w:val="00F6709C"/>
    <w:rsid w:val="00F70800"/>
    <w:rsid w:val="00F84995"/>
    <w:rsid w:val="00F85417"/>
    <w:rsid w:val="00F85A29"/>
    <w:rsid w:val="00F900E3"/>
    <w:rsid w:val="00F90304"/>
    <w:rsid w:val="00F92D01"/>
    <w:rsid w:val="00F96469"/>
    <w:rsid w:val="00FA7BFE"/>
    <w:rsid w:val="00FB33B8"/>
    <w:rsid w:val="00FB4922"/>
    <w:rsid w:val="00FC413B"/>
    <w:rsid w:val="00FC58E0"/>
    <w:rsid w:val="00FD56CF"/>
    <w:rsid w:val="00FE1EE3"/>
    <w:rsid w:val="00FE4F5D"/>
    <w:rsid w:val="00FE593B"/>
    <w:rsid w:val="00FE5B52"/>
    <w:rsid w:val="00FE66D4"/>
    <w:rsid w:val="00FF09DE"/>
    <w:rsid w:val="00FF32DE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link w:val="CommentTextChar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016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1642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E01642"/>
    <w:rPr>
      <w:rFonts w:ascii="CG Times" w:hAnsi="CG Times"/>
    </w:rPr>
  </w:style>
  <w:style w:type="character" w:customStyle="1" w:styleId="st">
    <w:name w:val="st"/>
    <w:basedOn w:val="DefaultParagraphFont"/>
    <w:rsid w:val="00C40131"/>
  </w:style>
  <w:style w:type="character" w:customStyle="1" w:styleId="apple-converted-space">
    <w:name w:val="apple-converted-space"/>
    <w:basedOn w:val="DefaultParagraphFont"/>
    <w:rsid w:val="00BA6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link w:val="CommentTextChar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016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1642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E01642"/>
    <w:rPr>
      <w:rFonts w:ascii="CG Times" w:hAnsi="CG Times"/>
    </w:rPr>
  </w:style>
  <w:style w:type="character" w:customStyle="1" w:styleId="st">
    <w:name w:val="st"/>
    <w:basedOn w:val="DefaultParagraphFont"/>
    <w:rsid w:val="00C40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267">
          <w:marLeft w:val="0"/>
          <w:marRight w:val="0"/>
          <w:marTop w:val="0"/>
          <w:marBottom w:val="0"/>
          <w:divBdr>
            <w:top w:val="single" w:sz="4" w:space="3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8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3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95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0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713">
          <w:marLeft w:val="0"/>
          <w:marRight w:val="0"/>
          <w:marTop w:val="0"/>
          <w:marBottom w:val="0"/>
          <w:divBdr>
            <w:top w:val="single" w:sz="6" w:space="4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1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0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doc_download&amp;gid=8634&amp;Itemid=53" TargetMode="External"/><Relationship Id="rId13" Type="http://schemas.openxmlformats.org/officeDocument/2006/relationships/hyperlink" Target="http://www.unredd.net/index.php?option=com_docman&amp;task=doc_download&amp;gid=8368&amp;Itemid=53" TargetMode="External"/><Relationship Id="rId18" Type="http://schemas.openxmlformats.org/officeDocument/2006/relationships/hyperlink" Target="http://www.unredd.net/index.php?option=com_docman&amp;task=doc_download&amp;gid=8368&amp;Itemid=5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redd.net/index.php?option=com_docman&amp;task=doc_details&amp;gid=6832&amp;Itemid=53" TargetMode="External"/><Relationship Id="rId17" Type="http://schemas.openxmlformats.org/officeDocument/2006/relationships/hyperlink" Target="http://www.unredd.net/index.php?option=com_docman&amp;task=doc_download&amp;gid=8544&amp;Itemid=53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unredd.net/index.php?option=com_docman&amp;task=doc_download&amp;gid=8634&amp;Itemid=53" TargetMode="External"/><Relationship Id="rId20" Type="http://schemas.openxmlformats.org/officeDocument/2006/relationships/hyperlink" Target="https://undp.unteamworks.org/node/2854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redd.net/index.php?option=com_docman&amp;task=doc_download&amp;gid=6968&amp;Itemid=5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redd.net/index.php?option=com_docman&amp;task=doc_download&amp;gid=8374&amp;Itemid=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nredd.net/index.php?option=com_content&amp;view=article&amp;id=1151:-integrating-gender-considerations-in-redd&amp;catid=98:general" TargetMode="External"/><Relationship Id="rId19" Type="http://schemas.openxmlformats.org/officeDocument/2006/relationships/hyperlink" Target="http://www.unredd.net/index.php?option=com_content&amp;view=article&amp;id=1408:-un-redd-policy-board-gives-emphasis-to-gender-equality-and-womens-empowerment-in-redd&amp;catid=98:gene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redd.net/index.php?option=com_docman&amp;task=doc_download&amp;gid=8544&amp;Itemid=53" TargetMode="External"/><Relationship Id="rId14" Type="http://schemas.openxmlformats.org/officeDocument/2006/relationships/hyperlink" Target="http://www.unredd.net/index.php?option=com_docman&amp;task=doc_download&amp;gid=8415&amp;Itemid=53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s\AppData\Roaming\Microsoft\Templates\B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FDC2-3E66-4DA3-B83B-5EF6D663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BTOR</Template>
  <TotalTime>9624</TotalTime>
  <Pages>4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BDP One Page Mission Report Summary</vt:lpstr>
    </vt:vector>
  </TitlesOfParts>
  <Company>UNDP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BDP One Page Mission Report Summary</dc:title>
  <dc:creator>undp</dc:creator>
  <cp:lastModifiedBy>silje.haugland</cp:lastModifiedBy>
  <cp:revision>410</cp:revision>
  <cp:lastPrinted>2012-09-24T09:58:00Z</cp:lastPrinted>
  <dcterms:created xsi:type="dcterms:W3CDTF">2012-09-28T16:48:00Z</dcterms:created>
  <dcterms:modified xsi:type="dcterms:W3CDTF">2012-12-04T03:58:00Z</dcterms:modified>
</cp:coreProperties>
</file>