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6" w:type="dxa"/>
        <w:tblInd w:w="-1050" w:type="dxa"/>
        <w:tblLayout w:type="fixed"/>
        <w:tblCellMar>
          <w:left w:w="120" w:type="dxa"/>
          <w:right w:w="120" w:type="dxa"/>
        </w:tblCellMar>
        <w:tblLook w:val="0000" w:firstRow="0" w:lastRow="0" w:firstColumn="0" w:lastColumn="0" w:noHBand="0" w:noVBand="0"/>
      </w:tblPr>
      <w:tblGrid>
        <w:gridCol w:w="2531"/>
        <w:gridCol w:w="975"/>
        <w:gridCol w:w="2342"/>
        <w:gridCol w:w="3161"/>
        <w:gridCol w:w="1517"/>
      </w:tblGrid>
      <w:tr w:rsidR="00546870" w:rsidRPr="00BC510F" w14:paraId="12A448AE" w14:textId="77777777" w:rsidTr="00070890">
        <w:trPr>
          <w:trHeight w:val="774"/>
        </w:trPr>
        <w:tc>
          <w:tcPr>
            <w:tcW w:w="9009" w:type="dxa"/>
            <w:gridSpan w:val="4"/>
            <w:tcBorders>
              <w:top w:val="double" w:sz="6" w:space="0" w:color="auto"/>
              <w:left w:val="double" w:sz="6" w:space="0" w:color="auto"/>
              <w:bottom w:val="double" w:sz="6" w:space="0" w:color="auto"/>
              <w:right w:val="double" w:sz="6" w:space="0" w:color="auto"/>
            </w:tcBorders>
          </w:tcPr>
          <w:p w14:paraId="3286E454" w14:textId="77777777" w:rsidR="009A5041" w:rsidRPr="00BC510F" w:rsidRDefault="009A5041" w:rsidP="009C5DDF">
            <w:pPr>
              <w:pStyle w:val="Heading1"/>
              <w:spacing w:before="0" w:after="0"/>
              <w:rPr>
                <w:sz w:val="21"/>
                <w:szCs w:val="21"/>
              </w:rPr>
            </w:pPr>
            <w:r w:rsidRPr="00BC510F">
              <w:rPr>
                <w:sz w:val="21"/>
                <w:szCs w:val="21"/>
              </w:rPr>
              <w:t>UNITED NATIONS DEVELOPMENT PROGRAMME</w:t>
            </w:r>
          </w:p>
          <w:p w14:paraId="7BF2385D" w14:textId="77777777" w:rsidR="009A5041" w:rsidRPr="00BC510F" w:rsidRDefault="009A5041" w:rsidP="009C5DD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14:paraId="16693D6D" w14:textId="465D92C5" w:rsidR="009A5041" w:rsidRPr="00BC510F" w:rsidRDefault="009A5041" w:rsidP="005A1B59">
            <w:pPr>
              <w:jc w:val="center"/>
              <w:rPr>
                <w:rFonts w:ascii="Times New Roman" w:hAnsi="Times New Roman"/>
                <w:bCs/>
                <w:sz w:val="21"/>
                <w:szCs w:val="21"/>
              </w:rPr>
            </w:pPr>
            <w:r w:rsidRPr="00BC510F">
              <w:rPr>
                <w:rFonts w:ascii="Times New Roman" w:hAnsi="Times New Roman"/>
                <w:bCs/>
                <w:sz w:val="21"/>
                <w:szCs w:val="21"/>
              </w:rPr>
              <w:t xml:space="preserve">Date:  </w:t>
            </w:r>
            <w:r w:rsidR="005A1B59">
              <w:rPr>
                <w:rFonts w:ascii="Times New Roman" w:hAnsi="Times New Roman"/>
                <w:bCs/>
                <w:sz w:val="21"/>
                <w:szCs w:val="21"/>
              </w:rPr>
              <w:t xml:space="preserve">28 September </w:t>
            </w:r>
            <w:r w:rsidR="007E4224">
              <w:rPr>
                <w:rFonts w:ascii="Times New Roman" w:hAnsi="Times New Roman"/>
                <w:bCs/>
                <w:sz w:val="21"/>
                <w:szCs w:val="21"/>
              </w:rPr>
              <w:t>2013</w:t>
            </w:r>
          </w:p>
        </w:tc>
        <w:tc>
          <w:tcPr>
            <w:tcW w:w="1517" w:type="dxa"/>
            <w:vMerge w:val="restart"/>
            <w:tcBorders>
              <w:top w:val="double" w:sz="6" w:space="0" w:color="auto"/>
              <w:left w:val="double" w:sz="6" w:space="0" w:color="auto"/>
              <w:bottom w:val="double" w:sz="6" w:space="0" w:color="auto"/>
              <w:right w:val="double" w:sz="6" w:space="0" w:color="auto"/>
            </w:tcBorders>
          </w:tcPr>
          <w:p w14:paraId="5E6638F7" w14:textId="77777777" w:rsidR="009A5041" w:rsidRPr="00BC510F" w:rsidRDefault="009A5041" w:rsidP="009C5DDF">
            <w:pPr>
              <w:pStyle w:val="Heading2"/>
              <w:jc w:val="center"/>
              <w:rPr>
                <w:sz w:val="21"/>
                <w:szCs w:val="21"/>
              </w:rPr>
            </w:pPr>
            <w:r w:rsidRPr="009A5041">
              <w:rPr>
                <w:noProof/>
                <w:sz w:val="21"/>
                <w:szCs w:val="21"/>
              </w:rPr>
              <w:drawing>
                <wp:inline distT="0" distB="0" distL="0" distR="0" wp14:anchorId="6612A66B" wp14:editId="7487514D">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329159" cy="674907"/>
                          </a:xfrm>
                          <a:prstGeom prst="rect">
                            <a:avLst/>
                          </a:prstGeom>
                        </pic:spPr>
                      </pic:pic>
                    </a:graphicData>
                  </a:graphic>
                </wp:inline>
              </w:drawing>
            </w:r>
          </w:p>
        </w:tc>
      </w:tr>
      <w:tr w:rsidR="00546870" w:rsidRPr="00BC510F" w14:paraId="7D8DDFC5" w14:textId="77777777" w:rsidTr="00070890">
        <w:trPr>
          <w:cantSplit/>
          <w:trHeight w:hRule="exact" w:val="637"/>
        </w:trPr>
        <w:tc>
          <w:tcPr>
            <w:tcW w:w="3506" w:type="dxa"/>
            <w:gridSpan w:val="2"/>
            <w:tcBorders>
              <w:top w:val="double" w:sz="6" w:space="0" w:color="auto"/>
              <w:left w:val="double" w:sz="6" w:space="0" w:color="auto"/>
            </w:tcBorders>
          </w:tcPr>
          <w:p w14:paraId="4384F2BC" w14:textId="77777777" w:rsidR="009A5041" w:rsidRPr="007E4224" w:rsidRDefault="009A5041" w:rsidP="0023270D">
            <w:pPr>
              <w:pStyle w:val="Heading3"/>
              <w:spacing w:after="0"/>
              <w:jc w:val="both"/>
              <w:rPr>
                <w:b w:val="0"/>
                <w:sz w:val="20"/>
              </w:rPr>
            </w:pPr>
            <w:r w:rsidRPr="007E4224">
              <w:rPr>
                <w:sz w:val="21"/>
                <w:szCs w:val="21"/>
              </w:rPr>
              <w:t>Name</w:t>
            </w:r>
            <w:r w:rsidR="0017219F" w:rsidRPr="007E4224">
              <w:rPr>
                <w:sz w:val="21"/>
                <w:szCs w:val="21"/>
              </w:rPr>
              <w:t xml:space="preserve">: </w:t>
            </w:r>
            <w:r w:rsidR="005A1B59" w:rsidRPr="007E4224">
              <w:rPr>
                <w:b w:val="0"/>
                <w:sz w:val="20"/>
              </w:rPr>
              <w:t>Aki Kono</w:t>
            </w:r>
          </w:p>
          <w:p w14:paraId="5E60E0A0" w14:textId="77777777" w:rsidR="005A1B59" w:rsidRPr="007E4224" w:rsidRDefault="005A1B59" w:rsidP="005A1B59">
            <w:pPr>
              <w:rPr>
                <w:rFonts w:ascii="Times New Roman" w:hAnsi="Times New Roman"/>
              </w:rPr>
            </w:pPr>
            <w:r w:rsidRPr="007E4224">
              <w:rPr>
                <w:rFonts w:ascii="Times New Roman" w:hAnsi="Times New Roman"/>
              </w:rPr>
              <w:t>UN-REDD UNDP RTA</w:t>
            </w:r>
          </w:p>
          <w:p w14:paraId="45963B28" w14:textId="77777777" w:rsidR="009A5041" w:rsidRPr="007E4224" w:rsidRDefault="009A5041" w:rsidP="002B4E47">
            <w:pPr>
              <w:rPr>
                <w:rFonts w:ascii="Times New Roman" w:hAnsi="Times New Roman"/>
                <w:bCs/>
                <w:sz w:val="21"/>
                <w:szCs w:val="21"/>
              </w:rPr>
            </w:pPr>
          </w:p>
        </w:tc>
        <w:tc>
          <w:tcPr>
            <w:tcW w:w="5503" w:type="dxa"/>
            <w:gridSpan w:val="2"/>
            <w:tcBorders>
              <w:top w:val="double" w:sz="6" w:space="0" w:color="auto"/>
              <w:right w:val="double" w:sz="6" w:space="0" w:color="auto"/>
            </w:tcBorders>
          </w:tcPr>
          <w:p w14:paraId="2F684FFD" w14:textId="77777777" w:rsidR="009A5041" w:rsidRPr="007E4224" w:rsidRDefault="009A5041" w:rsidP="0023270D">
            <w:pPr>
              <w:tabs>
                <w:tab w:val="left" w:pos="-4674"/>
                <w:tab w:val="left" w:pos="-720"/>
              </w:tabs>
              <w:suppressAutoHyphens/>
              <w:spacing w:before="31"/>
              <w:jc w:val="both"/>
              <w:rPr>
                <w:rFonts w:ascii="Times New Roman" w:hAnsi="Times New Roman"/>
                <w:b/>
                <w:bCs/>
                <w:sz w:val="21"/>
                <w:szCs w:val="21"/>
              </w:rPr>
            </w:pPr>
            <w:r w:rsidRPr="007E4224">
              <w:rPr>
                <w:rFonts w:ascii="Times New Roman" w:hAnsi="Times New Roman"/>
                <w:b/>
                <w:bCs/>
                <w:sz w:val="21"/>
                <w:szCs w:val="21"/>
              </w:rPr>
              <w:t>Tel No.</w:t>
            </w:r>
            <w:r w:rsidR="0017219F" w:rsidRPr="007E4224">
              <w:rPr>
                <w:rFonts w:ascii="Times New Roman" w:hAnsi="Times New Roman"/>
                <w:b/>
                <w:bCs/>
                <w:sz w:val="21"/>
                <w:szCs w:val="21"/>
              </w:rPr>
              <w:t xml:space="preserve"> </w:t>
            </w:r>
            <w:r w:rsidR="005A1B59" w:rsidRPr="007E4224">
              <w:rPr>
                <w:rFonts w:ascii="Times New Roman" w:hAnsi="Times New Roman"/>
                <w:bCs/>
                <w:sz w:val="20"/>
              </w:rPr>
              <w:t xml:space="preserve"> </w:t>
            </w:r>
          </w:p>
          <w:p w14:paraId="4FD16A4F" w14:textId="77777777" w:rsidR="009A5041" w:rsidRPr="007E4224" w:rsidRDefault="009A5041" w:rsidP="0023270D">
            <w:pPr>
              <w:tabs>
                <w:tab w:val="left" w:pos="-4674"/>
                <w:tab w:val="left" w:pos="-720"/>
              </w:tabs>
              <w:suppressAutoHyphens/>
              <w:jc w:val="both"/>
              <w:rPr>
                <w:rFonts w:ascii="Times New Roman" w:hAnsi="Times New Roman"/>
                <w:bCs/>
                <w:sz w:val="21"/>
                <w:szCs w:val="21"/>
              </w:rPr>
            </w:pPr>
          </w:p>
        </w:tc>
        <w:tc>
          <w:tcPr>
            <w:tcW w:w="1517" w:type="dxa"/>
            <w:vMerge/>
            <w:tcBorders>
              <w:left w:val="double" w:sz="6" w:space="0" w:color="auto"/>
              <w:bottom w:val="double" w:sz="6" w:space="0" w:color="auto"/>
              <w:right w:val="double" w:sz="6" w:space="0" w:color="auto"/>
            </w:tcBorders>
          </w:tcPr>
          <w:p w14:paraId="2FE84AE4" w14:textId="77777777" w:rsidR="009A5041" w:rsidRPr="007E4224" w:rsidRDefault="009A5041" w:rsidP="0023270D">
            <w:pPr>
              <w:tabs>
                <w:tab w:val="left" w:pos="-4674"/>
                <w:tab w:val="left" w:pos="-720"/>
              </w:tabs>
              <w:suppressAutoHyphens/>
              <w:jc w:val="both"/>
              <w:rPr>
                <w:rFonts w:ascii="Times New Roman" w:hAnsi="Times New Roman"/>
                <w:b/>
                <w:bCs/>
                <w:sz w:val="21"/>
                <w:szCs w:val="21"/>
              </w:rPr>
            </w:pPr>
          </w:p>
        </w:tc>
      </w:tr>
      <w:tr w:rsidR="00546870" w:rsidRPr="00BC510F" w14:paraId="04386A12" w14:textId="77777777" w:rsidTr="00070890">
        <w:trPr>
          <w:trHeight w:val="450"/>
        </w:trPr>
        <w:tc>
          <w:tcPr>
            <w:tcW w:w="3506" w:type="dxa"/>
            <w:gridSpan w:val="2"/>
            <w:tcBorders>
              <w:top w:val="single" w:sz="6" w:space="0" w:color="auto"/>
              <w:left w:val="double" w:sz="6" w:space="0" w:color="auto"/>
            </w:tcBorders>
          </w:tcPr>
          <w:p w14:paraId="46CE8BB1" w14:textId="77777777" w:rsidR="005C634E" w:rsidRPr="007E4224" w:rsidRDefault="005C634E" w:rsidP="0023270D">
            <w:pPr>
              <w:tabs>
                <w:tab w:val="left" w:pos="-1440"/>
                <w:tab w:val="left" w:pos="-720"/>
              </w:tabs>
              <w:suppressAutoHyphens/>
              <w:jc w:val="both"/>
              <w:rPr>
                <w:rFonts w:ascii="Times New Roman" w:hAnsi="Times New Roman"/>
                <w:b/>
                <w:bCs/>
                <w:sz w:val="21"/>
                <w:szCs w:val="21"/>
              </w:rPr>
            </w:pPr>
            <w:r w:rsidRPr="007E4224">
              <w:rPr>
                <w:rFonts w:ascii="Times New Roman" w:hAnsi="Times New Roman"/>
                <w:b/>
                <w:bCs/>
                <w:sz w:val="21"/>
                <w:szCs w:val="21"/>
              </w:rPr>
              <w:t>Approved Mission Itinerary:</w:t>
            </w:r>
          </w:p>
          <w:p w14:paraId="7CD1DA57" w14:textId="77777777" w:rsidR="005C634E" w:rsidRPr="007E4224" w:rsidRDefault="00D46585" w:rsidP="005A1B59">
            <w:pPr>
              <w:tabs>
                <w:tab w:val="left" w:pos="-1440"/>
                <w:tab w:val="left" w:pos="-720"/>
              </w:tabs>
              <w:suppressAutoHyphens/>
              <w:jc w:val="both"/>
              <w:rPr>
                <w:rFonts w:ascii="Times New Roman" w:hAnsi="Times New Roman"/>
                <w:bCs/>
                <w:sz w:val="20"/>
              </w:rPr>
            </w:pPr>
            <w:r w:rsidRPr="007E4224">
              <w:rPr>
                <w:rFonts w:ascii="Times New Roman" w:hAnsi="Times New Roman"/>
                <w:bCs/>
                <w:sz w:val="20"/>
              </w:rPr>
              <w:t>BKK-</w:t>
            </w:r>
            <w:r w:rsidR="006529B2" w:rsidRPr="007E4224">
              <w:rPr>
                <w:rFonts w:ascii="Times New Roman" w:hAnsi="Times New Roman"/>
                <w:bCs/>
                <w:sz w:val="20"/>
              </w:rPr>
              <w:t xml:space="preserve"> </w:t>
            </w:r>
            <w:r w:rsidR="005A1B59" w:rsidRPr="007E4224">
              <w:rPr>
                <w:rFonts w:ascii="Times New Roman" w:hAnsi="Times New Roman"/>
                <w:bCs/>
                <w:sz w:val="20"/>
              </w:rPr>
              <w:t>Phnom Penh</w:t>
            </w:r>
            <w:r w:rsidR="0066102C" w:rsidRPr="007E4224">
              <w:rPr>
                <w:rFonts w:ascii="Times New Roman" w:hAnsi="Times New Roman"/>
                <w:bCs/>
                <w:sz w:val="20"/>
              </w:rPr>
              <w:t xml:space="preserve"> </w:t>
            </w:r>
            <w:r w:rsidR="00400836" w:rsidRPr="007E4224">
              <w:rPr>
                <w:rFonts w:ascii="Times New Roman" w:hAnsi="Times New Roman"/>
                <w:bCs/>
                <w:sz w:val="20"/>
              </w:rPr>
              <w:t xml:space="preserve">– </w:t>
            </w:r>
            <w:r w:rsidRPr="007E4224">
              <w:rPr>
                <w:rFonts w:ascii="Times New Roman" w:hAnsi="Times New Roman"/>
                <w:bCs/>
                <w:sz w:val="20"/>
              </w:rPr>
              <w:t>BKK</w:t>
            </w:r>
          </w:p>
        </w:tc>
        <w:tc>
          <w:tcPr>
            <w:tcW w:w="7020" w:type="dxa"/>
            <w:gridSpan w:val="3"/>
            <w:tcBorders>
              <w:top w:val="single" w:sz="6" w:space="0" w:color="auto"/>
              <w:left w:val="single" w:sz="6" w:space="0" w:color="auto"/>
              <w:right w:val="double" w:sz="6" w:space="0" w:color="auto"/>
            </w:tcBorders>
          </w:tcPr>
          <w:p w14:paraId="19B24208" w14:textId="77777777" w:rsidR="000C4351" w:rsidRPr="007E4224" w:rsidRDefault="005C634E" w:rsidP="006529B2">
            <w:pPr>
              <w:tabs>
                <w:tab w:val="left" w:pos="-1440"/>
                <w:tab w:val="left" w:pos="-720"/>
              </w:tabs>
              <w:suppressAutoHyphens/>
              <w:jc w:val="both"/>
              <w:rPr>
                <w:rFonts w:ascii="Times New Roman" w:hAnsi="Times New Roman"/>
                <w:sz w:val="21"/>
                <w:szCs w:val="21"/>
              </w:rPr>
            </w:pPr>
            <w:r w:rsidRPr="007E4224">
              <w:rPr>
                <w:rFonts w:ascii="Times New Roman" w:hAnsi="Times New Roman"/>
                <w:b/>
                <w:bCs/>
                <w:sz w:val="21"/>
                <w:szCs w:val="21"/>
              </w:rPr>
              <w:t>List of Annexes</w:t>
            </w:r>
            <w:r w:rsidRPr="007E4224">
              <w:rPr>
                <w:rFonts w:ascii="Times New Roman" w:hAnsi="Times New Roman"/>
                <w:sz w:val="21"/>
                <w:szCs w:val="21"/>
              </w:rPr>
              <w:t xml:space="preserve">: </w:t>
            </w:r>
          </w:p>
          <w:p w14:paraId="669BDB49" w14:textId="77777777" w:rsidR="00AA1D7A" w:rsidRPr="007E4224" w:rsidRDefault="00AA1D7A" w:rsidP="00FD7C43">
            <w:pPr>
              <w:tabs>
                <w:tab w:val="left" w:pos="-1440"/>
                <w:tab w:val="left" w:pos="-720"/>
              </w:tabs>
              <w:suppressAutoHyphens/>
              <w:jc w:val="both"/>
              <w:rPr>
                <w:rFonts w:ascii="Times New Roman" w:hAnsi="Times New Roman"/>
                <w:sz w:val="21"/>
                <w:szCs w:val="21"/>
              </w:rPr>
            </w:pPr>
          </w:p>
        </w:tc>
      </w:tr>
      <w:tr w:rsidR="00546870" w:rsidRPr="00BC510F" w14:paraId="574EB60E" w14:textId="77777777" w:rsidTr="00070890">
        <w:trPr>
          <w:trHeight w:hRule="exact" w:val="303"/>
        </w:trPr>
        <w:tc>
          <w:tcPr>
            <w:tcW w:w="3506" w:type="dxa"/>
            <w:gridSpan w:val="2"/>
            <w:tcBorders>
              <w:top w:val="single" w:sz="6" w:space="0" w:color="auto"/>
              <w:left w:val="double" w:sz="6" w:space="0" w:color="auto"/>
            </w:tcBorders>
          </w:tcPr>
          <w:p w14:paraId="0349F342" w14:textId="77777777" w:rsidR="005C634E" w:rsidRPr="007E4224" w:rsidRDefault="005C634E" w:rsidP="0023270D">
            <w:pPr>
              <w:pStyle w:val="Heading4"/>
              <w:spacing w:after="0"/>
              <w:jc w:val="both"/>
              <w:rPr>
                <w:sz w:val="21"/>
                <w:szCs w:val="21"/>
              </w:rPr>
            </w:pPr>
            <w:r w:rsidRPr="007E4224">
              <w:rPr>
                <w:sz w:val="21"/>
                <w:szCs w:val="21"/>
              </w:rPr>
              <w:t>Inclusive Travel Dates</w:t>
            </w:r>
            <w:r w:rsidR="00FD44C5" w:rsidRPr="007E4224">
              <w:rPr>
                <w:sz w:val="21"/>
                <w:szCs w:val="21"/>
              </w:rPr>
              <w:t>:</w:t>
            </w:r>
          </w:p>
        </w:tc>
        <w:tc>
          <w:tcPr>
            <w:tcW w:w="7020" w:type="dxa"/>
            <w:gridSpan w:val="3"/>
            <w:tcBorders>
              <w:top w:val="single" w:sz="6" w:space="0" w:color="auto"/>
              <w:left w:val="single" w:sz="6" w:space="0" w:color="auto"/>
              <w:right w:val="double" w:sz="6" w:space="0" w:color="auto"/>
            </w:tcBorders>
          </w:tcPr>
          <w:p w14:paraId="4705DFBA" w14:textId="77777777" w:rsidR="005C634E" w:rsidRPr="007E4224" w:rsidRDefault="005C634E" w:rsidP="0023270D">
            <w:pPr>
              <w:tabs>
                <w:tab w:val="left" w:pos="-1440"/>
                <w:tab w:val="left" w:pos="-720"/>
              </w:tabs>
              <w:suppressAutoHyphens/>
              <w:spacing w:before="31"/>
              <w:jc w:val="both"/>
              <w:rPr>
                <w:rFonts w:ascii="Times New Roman" w:hAnsi="Times New Roman"/>
                <w:b/>
                <w:bCs/>
                <w:sz w:val="21"/>
                <w:szCs w:val="21"/>
              </w:rPr>
            </w:pPr>
            <w:r w:rsidRPr="007E4224">
              <w:rPr>
                <w:rFonts w:ascii="Times New Roman" w:hAnsi="Times New Roman"/>
                <w:b/>
                <w:bCs/>
                <w:sz w:val="21"/>
                <w:szCs w:val="21"/>
              </w:rPr>
              <w:t>Key counterpart(s) in each location:</w:t>
            </w:r>
          </w:p>
          <w:p w14:paraId="4764B79E" w14:textId="77777777" w:rsidR="00CF3B35" w:rsidRPr="007E4224" w:rsidRDefault="00CF3B35" w:rsidP="0023270D">
            <w:pPr>
              <w:tabs>
                <w:tab w:val="left" w:pos="-1440"/>
                <w:tab w:val="left" w:pos="-720"/>
              </w:tabs>
              <w:suppressAutoHyphens/>
              <w:spacing w:before="31"/>
              <w:jc w:val="both"/>
              <w:rPr>
                <w:rFonts w:ascii="Times New Roman" w:hAnsi="Times New Roman"/>
                <w:b/>
                <w:bCs/>
                <w:sz w:val="21"/>
                <w:szCs w:val="21"/>
              </w:rPr>
            </w:pPr>
          </w:p>
          <w:p w14:paraId="7DE4F918" w14:textId="77777777" w:rsidR="00CF3B35" w:rsidRPr="007E4224" w:rsidRDefault="00CF3B35" w:rsidP="0023270D">
            <w:pPr>
              <w:tabs>
                <w:tab w:val="left" w:pos="-1440"/>
                <w:tab w:val="left" w:pos="-720"/>
              </w:tabs>
              <w:suppressAutoHyphens/>
              <w:spacing w:before="31"/>
              <w:jc w:val="both"/>
              <w:rPr>
                <w:rFonts w:ascii="Times New Roman" w:hAnsi="Times New Roman"/>
                <w:b/>
                <w:bCs/>
                <w:sz w:val="21"/>
                <w:szCs w:val="21"/>
              </w:rPr>
            </w:pPr>
          </w:p>
          <w:p w14:paraId="5434FF9C" w14:textId="77777777" w:rsidR="00CF3B35" w:rsidRPr="007E4224" w:rsidRDefault="00CF3B35" w:rsidP="0023270D">
            <w:pPr>
              <w:tabs>
                <w:tab w:val="left" w:pos="-1440"/>
                <w:tab w:val="left" w:pos="-720"/>
              </w:tabs>
              <w:suppressAutoHyphens/>
              <w:spacing w:before="31"/>
              <w:jc w:val="both"/>
              <w:rPr>
                <w:rFonts w:ascii="Times New Roman" w:hAnsi="Times New Roman"/>
                <w:b/>
                <w:bCs/>
                <w:sz w:val="21"/>
                <w:szCs w:val="21"/>
              </w:rPr>
            </w:pPr>
          </w:p>
          <w:p w14:paraId="103EE11C" w14:textId="77777777" w:rsidR="00CF3B35" w:rsidRPr="007E4224" w:rsidRDefault="00CF3B35" w:rsidP="0023270D">
            <w:pPr>
              <w:tabs>
                <w:tab w:val="left" w:pos="-1440"/>
                <w:tab w:val="left" w:pos="-720"/>
              </w:tabs>
              <w:suppressAutoHyphens/>
              <w:spacing w:before="31"/>
              <w:jc w:val="both"/>
              <w:rPr>
                <w:rFonts w:ascii="Times New Roman" w:hAnsi="Times New Roman"/>
                <w:b/>
                <w:bCs/>
                <w:sz w:val="21"/>
                <w:szCs w:val="21"/>
              </w:rPr>
            </w:pPr>
          </w:p>
        </w:tc>
      </w:tr>
      <w:tr w:rsidR="00546870" w:rsidRPr="00BC510F" w14:paraId="09BA6B25" w14:textId="77777777" w:rsidTr="00070890">
        <w:trPr>
          <w:trHeight w:val="837"/>
        </w:trPr>
        <w:tc>
          <w:tcPr>
            <w:tcW w:w="2531" w:type="dxa"/>
            <w:tcBorders>
              <w:left w:val="double" w:sz="6" w:space="0" w:color="auto"/>
            </w:tcBorders>
          </w:tcPr>
          <w:p w14:paraId="01AB0A7C" w14:textId="77777777" w:rsidR="00035882" w:rsidRPr="007E4224" w:rsidRDefault="005A1B59" w:rsidP="005E6385">
            <w:pPr>
              <w:tabs>
                <w:tab w:val="left" w:pos="-1440"/>
                <w:tab w:val="left" w:pos="-720"/>
              </w:tabs>
              <w:suppressAutoHyphens/>
              <w:spacing w:before="31"/>
              <w:ind w:right="-1200"/>
              <w:jc w:val="both"/>
              <w:rPr>
                <w:rFonts w:ascii="Times New Roman" w:hAnsi="Times New Roman"/>
                <w:sz w:val="21"/>
                <w:szCs w:val="21"/>
              </w:rPr>
            </w:pPr>
            <w:r w:rsidRPr="007E4224">
              <w:rPr>
                <w:rFonts w:ascii="Times New Roman" w:hAnsi="Times New Roman"/>
                <w:sz w:val="20"/>
              </w:rPr>
              <w:t>27 Sept</w:t>
            </w:r>
            <w:r w:rsidR="007D1F01" w:rsidRPr="007E4224">
              <w:rPr>
                <w:rFonts w:ascii="Times New Roman" w:hAnsi="Times New Roman"/>
                <w:sz w:val="20"/>
              </w:rPr>
              <w:t xml:space="preserve"> 201</w:t>
            </w:r>
            <w:r w:rsidR="00546870" w:rsidRPr="007E4224">
              <w:rPr>
                <w:rFonts w:ascii="Times New Roman" w:hAnsi="Times New Roman"/>
                <w:sz w:val="20"/>
              </w:rPr>
              <w:t>3</w:t>
            </w:r>
            <w:r w:rsidR="005E6385" w:rsidRPr="007E4224">
              <w:rPr>
                <w:rFonts w:ascii="Times New Roman" w:hAnsi="Times New Roman"/>
                <w:sz w:val="20"/>
              </w:rPr>
              <w:t>3</w:t>
            </w:r>
          </w:p>
        </w:tc>
        <w:tc>
          <w:tcPr>
            <w:tcW w:w="975" w:type="dxa"/>
          </w:tcPr>
          <w:p w14:paraId="19BDF0E5" w14:textId="77777777" w:rsidR="00CC09A4" w:rsidRPr="007E4224" w:rsidRDefault="00991513" w:rsidP="00400836">
            <w:pPr>
              <w:tabs>
                <w:tab w:val="left" w:pos="-1440"/>
                <w:tab w:val="left" w:pos="-720"/>
              </w:tabs>
              <w:suppressAutoHyphens/>
              <w:spacing w:before="31"/>
              <w:jc w:val="both"/>
              <w:rPr>
                <w:rFonts w:ascii="Times New Roman" w:hAnsi="Times New Roman"/>
                <w:sz w:val="21"/>
                <w:szCs w:val="21"/>
              </w:rPr>
            </w:pPr>
            <w:r w:rsidRPr="007E4224">
              <w:rPr>
                <w:rFonts w:ascii="Times New Roman" w:hAnsi="Times New Roman"/>
                <w:sz w:val="21"/>
                <w:szCs w:val="21"/>
              </w:rPr>
              <w:t xml:space="preserve"> </w:t>
            </w:r>
          </w:p>
          <w:p w14:paraId="26CF3D5D" w14:textId="77777777" w:rsidR="00035882" w:rsidRPr="007E4224" w:rsidRDefault="00035882" w:rsidP="00400836">
            <w:pPr>
              <w:tabs>
                <w:tab w:val="left" w:pos="-1440"/>
                <w:tab w:val="left" w:pos="-720"/>
              </w:tabs>
              <w:suppressAutoHyphens/>
              <w:spacing w:before="31"/>
              <w:jc w:val="both"/>
              <w:rPr>
                <w:rFonts w:ascii="Times New Roman" w:hAnsi="Times New Roman"/>
                <w:sz w:val="21"/>
                <w:szCs w:val="21"/>
              </w:rPr>
            </w:pPr>
          </w:p>
        </w:tc>
        <w:tc>
          <w:tcPr>
            <w:tcW w:w="7020" w:type="dxa"/>
            <w:gridSpan w:val="3"/>
            <w:tcBorders>
              <w:left w:val="single" w:sz="6" w:space="0" w:color="auto"/>
              <w:right w:val="double" w:sz="6" w:space="0" w:color="auto"/>
            </w:tcBorders>
          </w:tcPr>
          <w:p w14:paraId="7771DDCB" w14:textId="579EE620" w:rsidR="00EE5A35" w:rsidRPr="007E4224" w:rsidRDefault="005A1B59" w:rsidP="00E80FE1">
            <w:pPr>
              <w:pStyle w:val="ListParagraph"/>
              <w:numPr>
                <w:ilvl w:val="0"/>
                <w:numId w:val="1"/>
              </w:numPr>
              <w:ind w:left="150" w:hanging="180"/>
              <w:contextualSpacing/>
              <w:jc w:val="both"/>
              <w:rPr>
                <w:rFonts w:ascii="Times New Roman" w:hAnsi="Times New Roman"/>
                <w:sz w:val="20"/>
              </w:rPr>
            </w:pPr>
            <w:r w:rsidRPr="007E4224">
              <w:rPr>
                <w:rFonts w:ascii="Times New Roman" w:hAnsi="Times New Roman"/>
                <w:sz w:val="20"/>
              </w:rPr>
              <w:t xml:space="preserve">Dr. U </w:t>
            </w:r>
            <w:proofErr w:type="spellStart"/>
            <w:r w:rsidRPr="007E4224">
              <w:rPr>
                <w:rFonts w:ascii="Times New Roman" w:hAnsi="Times New Roman"/>
                <w:sz w:val="20"/>
              </w:rPr>
              <w:t>Sirita</w:t>
            </w:r>
            <w:proofErr w:type="spellEnd"/>
            <w:r w:rsidRPr="007E4224">
              <w:rPr>
                <w:rFonts w:ascii="Times New Roman" w:hAnsi="Times New Roman"/>
                <w:sz w:val="20"/>
              </w:rPr>
              <w:t xml:space="preserve">, Deputy Director, </w:t>
            </w:r>
            <w:r w:rsidR="00CC1FE0">
              <w:rPr>
                <w:rFonts w:ascii="Times New Roman" w:hAnsi="Times New Roman"/>
                <w:sz w:val="20"/>
              </w:rPr>
              <w:t>Forest Administration</w:t>
            </w:r>
          </w:p>
          <w:p w14:paraId="665699BF" w14:textId="77777777" w:rsidR="005A1B59" w:rsidRPr="007E4224" w:rsidRDefault="005A1B59" w:rsidP="00E80FE1">
            <w:pPr>
              <w:pStyle w:val="ListParagraph"/>
              <w:numPr>
                <w:ilvl w:val="0"/>
                <w:numId w:val="1"/>
              </w:numPr>
              <w:ind w:left="150" w:hanging="180"/>
              <w:contextualSpacing/>
              <w:jc w:val="both"/>
              <w:rPr>
                <w:rFonts w:ascii="Times New Roman" w:hAnsi="Times New Roman"/>
                <w:sz w:val="20"/>
              </w:rPr>
            </w:pPr>
            <w:r w:rsidRPr="007E4224">
              <w:rPr>
                <w:rFonts w:ascii="Times New Roman" w:hAnsi="Times New Roman"/>
                <w:sz w:val="20"/>
              </w:rPr>
              <w:t xml:space="preserve">Jeannette </w:t>
            </w:r>
            <w:proofErr w:type="spellStart"/>
            <w:r w:rsidRPr="007E4224">
              <w:rPr>
                <w:rFonts w:ascii="Times New Roman" w:hAnsi="Times New Roman"/>
                <w:sz w:val="20"/>
              </w:rPr>
              <w:t>Gurung</w:t>
            </w:r>
            <w:proofErr w:type="spellEnd"/>
            <w:r w:rsidRPr="007E4224">
              <w:rPr>
                <w:rFonts w:ascii="Times New Roman" w:hAnsi="Times New Roman"/>
                <w:sz w:val="20"/>
              </w:rPr>
              <w:t xml:space="preserve">, WOCAN </w:t>
            </w:r>
          </w:p>
          <w:p w14:paraId="6E4FE2BD" w14:textId="44621AC6" w:rsidR="0067163A" w:rsidRPr="00070890" w:rsidRDefault="00070890" w:rsidP="00070890">
            <w:pPr>
              <w:pStyle w:val="ListParagraph"/>
              <w:numPr>
                <w:ilvl w:val="0"/>
                <w:numId w:val="1"/>
              </w:numPr>
              <w:ind w:left="150" w:hanging="180"/>
              <w:contextualSpacing/>
              <w:jc w:val="both"/>
              <w:rPr>
                <w:rFonts w:ascii="Times New Roman" w:hAnsi="Times New Roman"/>
                <w:sz w:val="20"/>
              </w:rPr>
            </w:pPr>
            <w:r>
              <w:rPr>
                <w:rFonts w:ascii="Times New Roman" w:hAnsi="Times New Roman"/>
                <w:sz w:val="20"/>
              </w:rPr>
              <w:t>Over 35 p</w:t>
            </w:r>
            <w:r w:rsidR="005A1B59" w:rsidRPr="007E4224">
              <w:rPr>
                <w:rFonts w:ascii="Times New Roman" w:hAnsi="Times New Roman"/>
                <w:sz w:val="20"/>
              </w:rPr>
              <w:t xml:space="preserve">articipants </w:t>
            </w:r>
          </w:p>
        </w:tc>
      </w:tr>
      <w:tr w:rsidR="00CC09A4" w:rsidRPr="00BC510F" w14:paraId="7629CF40" w14:textId="77777777" w:rsidTr="00070890">
        <w:trPr>
          <w:trHeight w:val="521"/>
        </w:trPr>
        <w:tc>
          <w:tcPr>
            <w:tcW w:w="10526" w:type="dxa"/>
            <w:gridSpan w:val="5"/>
            <w:tcBorders>
              <w:top w:val="single" w:sz="6" w:space="0" w:color="auto"/>
              <w:left w:val="double" w:sz="6" w:space="0" w:color="auto"/>
              <w:bottom w:val="single" w:sz="4" w:space="0" w:color="auto"/>
              <w:right w:val="double" w:sz="6" w:space="0" w:color="auto"/>
            </w:tcBorders>
          </w:tcPr>
          <w:p w14:paraId="4FAD0EEE" w14:textId="77777777" w:rsidR="00CC09A4" w:rsidRPr="007E4224" w:rsidRDefault="00CC09A4" w:rsidP="0023270D">
            <w:pPr>
              <w:tabs>
                <w:tab w:val="left" w:pos="-1440"/>
                <w:tab w:val="left" w:pos="-720"/>
              </w:tabs>
              <w:suppressAutoHyphens/>
              <w:jc w:val="both"/>
              <w:rPr>
                <w:rFonts w:ascii="Times New Roman" w:hAnsi="Times New Roman"/>
                <w:b/>
                <w:sz w:val="21"/>
                <w:szCs w:val="21"/>
              </w:rPr>
            </w:pPr>
            <w:r w:rsidRPr="007E4224">
              <w:rPr>
                <w:rFonts w:ascii="Times New Roman" w:hAnsi="Times New Roman"/>
                <w:b/>
                <w:sz w:val="21"/>
                <w:szCs w:val="21"/>
              </w:rPr>
              <w:t>Purpose/Objectives of Mission</w:t>
            </w:r>
          </w:p>
          <w:p w14:paraId="3D22ABE9" w14:textId="77777777" w:rsidR="00BE1DD9" w:rsidRPr="007E4224" w:rsidRDefault="009C764F" w:rsidP="009C764F">
            <w:pPr>
              <w:tabs>
                <w:tab w:val="left" w:pos="-1440"/>
                <w:tab w:val="left" w:pos="-720"/>
              </w:tabs>
              <w:suppressAutoHyphens/>
              <w:jc w:val="both"/>
              <w:rPr>
                <w:rFonts w:ascii="Times New Roman" w:hAnsi="Times New Roman"/>
                <w:bCs/>
                <w:sz w:val="20"/>
              </w:rPr>
            </w:pPr>
            <w:r w:rsidRPr="007E4224">
              <w:rPr>
                <w:rFonts w:ascii="Times New Roman" w:hAnsi="Times New Roman"/>
                <w:sz w:val="20"/>
                <w:szCs w:val="24"/>
              </w:rPr>
              <w:t xml:space="preserve">To organize with WOCAN the National Forest Dialogue: Exclusion/Inclusion of Women in REDD+. </w:t>
            </w:r>
            <w:r w:rsidR="00546870" w:rsidRPr="007E4224">
              <w:rPr>
                <w:rFonts w:ascii="Times New Roman" w:hAnsi="Times New Roman"/>
                <w:sz w:val="20"/>
                <w:szCs w:val="24"/>
              </w:rPr>
              <w:t xml:space="preserve">   </w:t>
            </w:r>
          </w:p>
        </w:tc>
      </w:tr>
      <w:tr w:rsidR="00CC09A4" w:rsidRPr="00C1798E" w14:paraId="6D2C1F9A" w14:textId="77777777" w:rsidTr="00070890">
        <w:trPr>
          <w:trHeight w:val="1259"/>
        </w:trPr>
        <w:tc>
          <w:tcPr>
            <w:tcW w:w="10526" w:type="dxa"/>
            <w:gridSpan w:val="5"/>
            <w:tcBorders>
              <w:top w:val="single" w:sz="4" w:space="0" w:color="auto"/>
              <w:left w:val="double" w:sz="6" w:space="0" w:color="auto"/>
              <w:bottom w:val="single" w:sz="4" w:space="0" w:color="auto"/>
              <w:right w:val="double" w:sz="6" w:space="0" w:color="auto"/>
            </w:tcBorders>
          </w:tcPr>
          <w:p w14:paraId="3D00C0A3" w14:textId="77777777" w:rsidR="000E3686" w:rsidRPr="007E4224" w:rsidRDefault="00E54A29" w:rsidP="0023270D">
            <w:pPr>
              <w:jc w:val="both"/>
              <w:rPr>
                <w:rFonts w:ascii="Times New Roman" w:hAnsi="Times New Roman"/>
                <w:b/>
                <w:bCs/>
                <w:sz w:val="21"/>
                <w:szCs w:val="21"/>
                <w:u w:val="single"/>
              </w:rPr>
            </w:pPr>
            <w:r w:rsidRPr="007E4224">
              <w:rPr>
                <w:rFonts w:ascii="Times New Roman" w:hAnsi="Times New Roman"/>
                <w:b/>
                <w:bCs/>
                <w:sz w:val="21"/>
                <w:szCs w:val="21"/>
                <w:u w:val="single"/>
              </w:rPr>
              <w:t>Context</w:t>
            </w:r>
          </w:p>
          <w:p w14:paraId="4EF0B0A1" w14:textId="40EDCF72" w:rsidR="007E4224" w:rsidRPr="000366CE" w:rsidRDefault="000366CE" w:rsidP="000366CE">
            <w:pPr>
              <w:jc w:val="both"/>
              <w:rPr>
                <w:rFonts w:ascii="Times New Roman" w:hAnsi="Times New Roman"/>
                <w:sz w:val="20"/>
                <w:szCs w:val="24"/>
              </w:rPr>
            </w:pPr>
            <w:r w:rsidRPr="000366CE">
              <w:rPr>
                <w:rFonts w:ascii="Times New Roman" w:hAnsi="Times New Roman"/>
                <w:sz w:val="20"/>
                <w:szCs w:val="24"/>
              </w:rPr>
              <w:t>WOCAN, UN-REDD and the USAID-funded Lowering Emissions in Asia’s Forest (LEAF) project are collaborating under the Joint Initiative for Women’s Inclusion in REDD+</w:t>
            </w:r>
            <w:r>
              <w:rPr>
                <w:rFonts w:ascii="Times New Roman" w:hAnsi="Times New Roman"/>
                <w:sz w:val="20"/>
                <w:szCs w:val="24"/>
              </w:rPr>
              <w:t xml:space="preserve">.  Building on the findings of the joint regional scoping study, WOCAN and UN-REDD are conducting a national level research in Cambodia. A draft national study report is now ready, and an expert dialogue was organized in the country to validate its findings and to formulate detailed recommendations based on the findings.   In November, those recommendations will be presented to the country’s REDD+ policy makers for their consideration.   </w:t>
            </w:r>
          </w:p>
          <w:p w14:paraId="7E751824" w14:textId="77777777" w:rsidR="00341898" w:rsidRPr="007E4224" w:rsidRDefault="00FA349D" w:rsidP="00FA349D">
            <w:pPr>
              <w:jc w:val="both"/>
              <w:rPr>
                <w:rFonts w:ascii="Times New Roman" w:hAnsi="Times New Roman"/>
                <w:color w:val="000000" w:themeColor="text1"/>
                <w:sz w:val="20"/>
              </w:rPr>
            </w:pPr>
            <w:r w:rsidRPr="007E4224">
              <w:rPr>
                <w:rFonts w:ascii="Times New Roman" w:hAnsi="Times New Roman"/>
                <w:color w:val="000000" w:themeColor="text1"/>
                <w:sz w:val="20"/>
              </w:rPr>
              <w:t xml:space="preserve">  </w:t>
            </w:r>
            <w:r w:rsidR="00957A31" w:rsidRPr="007E4224">
              <w:rPr>
                <w:rFonts w:ascii="Times New Roman" w:hAnsi="Times New Roman"/>
                <w:color w:val="000000" w:themeColor="text1"/>
                <w:sz w:val="20"/>
              </w:rPr>
              <w:t xml:space="preserve"> </w:t>
            </w:r>
            <w:r w:rsidR="006A68B8" w:rsidRPr="007E4224">
              <w:rPr>
                <w:rFonts w:ascii="Times New Roman" w:hAnsi="Times New Roman"/>
                <w:color w:val="000000" w:themeColor="text1"/>
                <w:sz w:val="20"/>
              </w:rPr>
              <w:t xml:space="preserve"> </w:t>
            </w:r>
          </w:p>
        </w:tc>
      </w:tr>
      <w:tr w:rsidR="001559EB" w:rsidRPr="00C1798E" w14:paraId="7C71DFAE" w14:textId="77777777" w:rsidTr="00070890">
        <w:trPr>
          <w:trHeight w:val="380"/>
        </w:trPr>
        <w:tc>
          <w:tcPr>
            <w:tcW w:w="10526" w:type="dxa"/>
            <w:gridSpan w:val="5"/>
            <w:tcBorders>
              <w:top w:val="single" w:sz="4" w:space="0" w:color="auto"/>
              <w:left w:val="double" w:sz="6" w:space="0" w:color="auto"/>
              <w:bottom w:val="single" w:sz="4" w:space="0" w:color="auto"/>
              <w:right w:val="double" w:sz="6" w:space="0" w:color="auto"/>
            </w:tcBorders>
          </w:tcPr>
          <w:p w14:paraId="50C540F8" w14:textId="3D4D5244" w:rsidR="001559EB" w:rsidRPr="007E4224" w:rsidRDefault="001559EB" w:rsidP="0023270D">
            <w:pPr>
              <w:jc w:val="both"/>
              <w:rPr>
                <w:rFonts w:ascii="Times New Roman" w:hAnsi="Times New Roman"/>
                <w:b/>
                <w:bCs/>
                <w:sz w:val="21"/>
                <w:szCs w:val="21"/>
                <w:u w:val="single"/>
              </w:rPr>
            </w:pPr>
            <w:r w:rsidRPr="007E4224">
              <w:rPr>
                <w:rFonts w:ascii="Times New Roman" w:hAnsi="Times New Roman"/>
                <w:b/>
                <w:bCs/>
                <w:sz w:val="21"/>
                <w:szCs w:val="21"/>
                <w:u w:val="single"/>
              </w:rPr>
              <w:t>Summary of Mission Activities/ Findings</w:t>
            </w:r>
          </w:p>
          <w:p w14:paraId="6043D7BB" w14:textId="77777777" w:rsidR="001A2A18" w:rsidRPr="007E4224" w:rsidRDefault="001A2A18" w:rsidP="001A2A18">
            <w:pPr>
              <w:jc w:val="both"/>
              <w:rPr>
                <w:rFonts w:ascii="Times New Roman" w:hAnsi="Times New Roman"/>
                <w:i/>
                <w:sz w:val="20"/>
                <w:szCs w:val="24"/>
              </w:rPr>
            </w:pPr>
          </w:p>
          <w:p w14:paraId="132DFF95" w14:textId="144BC597" w:rsidR="00CC1FE0" w:rsidRDefault="000366CE" w:rsidP="00CC1FE0">
            <w:pPr>
              <w:jc w:val="both"/>
              <w:rPr>
                <w:rFonts w:ascii="Times New Roman" w:hAnsi="Times New Roman"/>
                <w:sz w:val="20"/>
                <w:szCs w:val="24"/>
              </w:rPr>
            </w:pPr>
            <w:r>
              <w:rPr>
                <w:rFonts w:ascii="Times New Roman" w:hAnsi="Times New Roman"/>
                <w:sz w:val="20"/>
                <w:szCs w:val="24"/>
              </w:rPr>
              <w:t xml:space="preserve">About 35 participants </w:t>
            </w:r>
            <w:r w:rsidR="00070890">
              <w:rPr>
                <w:rFonts w:ascii="Times New Roman" w:hAnsi="Times New Roman"/>
                <w:sz w:val="20"/>
                <w:szCs w:val="24"/>
              </w:rPr>
              <w:t xml:space="preserve">(50% </w:t>
            </w:r>
            <w:r>
              <w:rPr>
                <w:rFonts w:ascii="Times New Roman" w:hAnsi="Times New Roman"/>
                <w:sz w:val="20"/>
                <w:szCs w:val="24"/>
              </w:rPr>
              <w:t>men</w:t>
            </w:r>
            <w:r w:rsidR="00070890">
              <w:rPr>
                <w:rFonts w:ascii="Times New Roman" w:hAnsi="Times New Roman"/>
                <w:sz w:val="20"/>
                <w:szCs w:val="24"/>
              </w:rPr>
              <w:t>)</w:t>
            </w:r>
            <w:r>
              <w:rPr>
                <w:rFonts w:ascii="Times New Roman" w:hAnsi="Times New Roman"/>
                <w:sz w:val="20"/>
                <w:szCs w:val="24"/>
              </w:rPr>
              <w:t xml:space="preserve"> from a range of government institutions, local communities and development partner organizations attended the workshop.    </w:t>
            </w:r>
            <w:r w:rsidR="00CC1FE0" w:rsidRPr="00CC1FE0">
              <w:rPr>
                <w:rFonts w:ascii="Times New Roman" w:hAnsi="Times New Roman"/>
                <w:sz w:val="20"/>
                <w:szCs w:val="24"/>
              </w:rPr>
              <w:t xml:space="preserve">Dr. U </w:t>
            </w:r>
            <w:proofErr w:type="spellStart"/>
            <w:r w:rsidR="00CC1FE0" w:rsidRPr="00CC1FE0">
              <w:rPr>
                <w:rFonts w:ascii="Times New Roman" w:hAnsi="Times New Roman"/>
                <w:sz w:val="20"/>
                <w:szCs w:val="24"/>
              </w:rPr>
              <w:t>Sirita</w:t>
            </w:r>
            <w:proofErr w:type="spellEnd"/>
            <w:r w:rsidR="00CC1FE0">
              <w:rPr>
                <w:rFonts w:ascii="Times New Roman" w:hAnsi="Times New Roman"/>
                <w:sz w:val="20"/>
                <w:szCs w:val="24"/>
              </w:rPr>
              <w:t xml:space="preserve">, </w:t>
            </w:r>
            <w:r w:rsidR="00CC1FE0" w:rsidRPr="00CC1FE0">
              <w:rPr>
                <w:rFonts w:ascii="Times New Roman" w:hAnsi="Times New Roman"/>
                <w:sz w:val="20"/>
                <w:szCs w:val="24"/>
              </w:rPr>
              <w:t>Deputy Director General, Forestry Administration</w:t>
            </w:r>
            <w:r w:rsidR="00170F59">
              <w:rPr>
                <w:rFonts w:ascii="Times New Roman" w:hAnsi="Times New Roman"/>
                <w:sz w:val="20"/>
                <w:szCs w:val="24"/>
              </w:rPr>
              <w:t xml:space="preserve"> opened and closed this one day</w:t>
            </w:r>
            <w:r w:rsidR="00CC1FE0">
              <w:rPr>
                <w:rFonts w:ascii="Times New Roman" w:hAnsi="Times New Roman"/>
                <w:sz w:val="20"/>
                <w:szCs w:val="24"/>
              </w:rPr>
              <w:t xml:space="preserve"> workshop, and her commitment</w:t>
            </w:r>
            <w:r w:rsidR="00170F59">
              <w:rPr>
                <w:rFonts w:ascii="Times New Roman" w:hAnsi="Times New Roman"/>
                <w:sz w:val="20"/>
                <w:szCs w:val="24"/>
              </w:rPr>
              <w:t xml:space="preserve"> and leadership</w:t>
            </w:r>
            <w:r w:rsidR="00CC1FE0">
              <w:rPr>
                <w:rFonts w:ascii="Times New Roman" w:hAnsi="Times New Roman"/>
                <w:sz w:val="20"/>
                <w:szCs w:val="24"/>
              </w:rPr>
              <w:t xml:space="preserve"> on this issue was </w:t>
            </w:r>
            <w:r w:rsidR="00170F59">
              <w:rPr>
                <w:rFonts w:ascii="Times New Roman" w:hAnsi="Times New Roman"/>
                <w:sz w:val="20"/>
                <w:szCs w:val="24"/>
              </w:rPr>
              <w:t>apparent as she actively participated in the whole event</w:t>
            </w:r>
            <w:r w:rsidR="00CC1FE0">
              <w:rPr>
                <w:rFonts w:ascii="Times New Roman" w:hAnsi="Times New Roman"/>
                <w:sz w:val="20"/>
                <w:szCs w:val="24"/>
              </w:rPr>
              <w:t xml:space="preserve">.   Both </w:t>
            </w:r>
            <w:r w:rsidR="00170F59">
              <w:rPr>
                <w:rFonts w:ascii="Times New Roman" w:hAnsi="Times New Roman"/>
                <w:sz w:val="20"/>
                <w:szCs w:val="24"/>
              </w:rPr>
              <w:t xml:space="preserve">the </w:t>
            </w:r>
            <w:r w:rsidR="00CC1FE0">
              <w:rPr>
                <w:rFonts w:ascii="Times New Roman" w:hAnsi="Times New Roman"/>
                <w:sz w:val="20"/>
                <w:szCs w:val="24"/>
              </w:rPr>
              <w:t xml:space="preserve">male and female participants were very actively </w:t>
            </w:r>
            <w:r w:rsidR="00170F59">
              <w:rPr>
                <w:rFonts w:ascii="Times New Roman" w:hAnsi="Times New Roman"/>
                <w:sz w:val="20"/>
                <w:szCs w:val="24"/>
              </w:rPr>
              <w:t>exchanging their views, and community participants raised many relevant points</w:t>
            </w:r>
            <w:r w:rsidR="00CC1FE0">
              <w:rPr>
                <w:rFonts w:ascii="Times New Roman" w:hAnsi="Times New Roman"/>
                <w:sz w:val="20"/>
                <w:szCs w:val="24"/>
              </w:rPr>
              <w:t xml:space="preserve">.   </w:t>
            </w:r>
            <w:proofErr w:type="gramStart"/>
            <w:r w:rsidR="00CC1FE0">
              <w:rPr>
                <w:rFonts w:ascii="Times New Roman" w:hAnsi="Times New Roman"/>
                <w:sz w:val="20"/>
                <w:szCs w:val="24"/>
              </w:rPr>
              <w:t xml:space="preserve">This workshop was jointly </w:t>
            </w:r>
            <w:r w:rsidR="00170F59">
              <w:rPr>
                <w:rFonts w:ascii="Times New Roman" w:hAnsi="Times New Roman"/>
                <w:sz w:val="20"/>
                <w:szCs w:val="24"/>
              </w:rPr>
              <w:t>facilitated</w:t>
            </w:r>
            <w:r w:rsidR="00CC1FE0">
              <w:rPr>
                <w:rFonts w:ascii="Times New Roman" w:hAnsi="Times New Roman"/>
                <w:sz w:val="20"/>
                <w:szCs w:val="24"/>
              </w:rPr>
              <w:t xml:space="preserve"> by Jeanette </w:t>
            </w:r>
            <w:proofErr w:type="spellStart"/>
            <w:r w:rsidR="00CC1FE0">
              <w:rPr>
                <w:rFonts w:ascii="Times New Roman" w:hAnsi="Times New Roman"/>
                <w:sz w:val="20"/>
                <w:szCs w:val="24"/>
              </w:rPr>
              <w:t>Gurung</w:t>
            </w:r>
            <w:proofErr w:type="spellEnd"/>
            <w:r w:rsidR="00CC1FE0">
              <w:rPr>
                <w:rFonts w:ascii="Times New Roman" w:hAnsi="Times New Roman"/>
                <w:sz w:val="20"/>
                <w:szCs w:val="24"/>
              </w:rPr>
              <w:t xml:space="preserve"> of WOCAN and Aki Kono</w:t>
            </w:r>
            <w:proofErr w:type="gramEnd"/>
            <w:r w:rsidR="00CC1FE0">
              <w:rPr>
                <w:rFonts w:ascii="Times New Roman" w:hAnsi="Times New Roman"/>
                <w:sz w:val="20"/>
                <w:szCs w:val="24"/>
              </w:rPr>
              <w:t xml:space="preserve">. </w:t>
            </w:r>
          </w:p>
          <w:p w14:paraId="6DD21ECA" w14:textId="77777777" w:rsidR="00CC1FE0" w:rsidRDefault="00CC1FE0" w:rsidP="001A2A18">
            <w:pPr>
              <w:jc w:val="both"/>
              <w:rPr>
                <w:rFonts w:ascii="Times New Roman" w:hAnsi="Times New Roman"/>
                <w:sz w:val="20"/>
                <w:szCs w:val="24"/>
              </w:rPr>
            </w:pPr>
          </w:p>
          <w:p w14:paraId="2C7AB61F" w14:textId="71121376" w:rsidR="00CD4BE7" w:rsidRPr="007E4224" w:rsidRDefault="00CC1FE0" w:rsidP="00070890">
            <w:pPr>
              <w:jc w:val="both"/>
              <w:rPr>
                <w:rFonts w:ascii="Times New Roman" w:hAnsi="Times New Roman"/>
                <w:sz w:val="20"/>
                <w:szCs w:val="24"/>
              </w:rPr>
            </w:pPr>
            <w:r>
              <w:rPr>
                <w:rFonts w:ascii="Times New Roman" w:hAnsi="Times New Roman"/>
                <w:sz w:val="20"/>
                <w:szCs w:val="24"/>
              </w:rPr>
              <w:t>In the morning, the participants were asked to validate the findings of the report on factors causing women’s inclusion in Cambodia.</w:t>
            </w:r>
            <w:r w:rsidR="00070890">
              <w:rPr>
                <w:rFonts w:ascii="Times New Roman" w:hAnsi="Times New Roman"/>
                <w:sz w:val="20"/>
                <w:szCs w:val="24"/>
              </w:rPr>
              <w:t xml:space="preserve">  </w:t>
            </w:r>
            <w:r>
              <w:rPr>
                <w:rFonts w:ascii="Times New Roman" w:hAnsi="Times New Roman"/>
                <w:sz w:val="20"/>
                <w:szCs w:val="24"/>
              </w:rPr>
              <w:t>In the afternoon, the participants were asked to</w:t>
            </w:r>
            <w:r w:rsidR="00170F59">
              <w:rPr>
                <w:rFonts w:ascii="Times New Roman" w:hAnsi="Times New Roman"/>
                <w:sz w:val="20"/>
                <w:szCs w:val="24"/>
              </w:rPr>
              <w:t xml:space="preserve"> consider, match and prioritize the</w:t>
            </w:r>
            <w:r>
              <w:rPr>
                <w:rFonts w:ascii="Times New Roman" w:hAnsi="Times New Roman"/>
                <w:sz w:val="20"/>
                <w:szCs w:val="24"/>
              </w:rPr>
              <w:t xml:space="preserve"> barriers validated in the morning and potential solutions discussed in the report </w:t>
            </w:r>
            <w:r w:rsidR="00070890">
              <w:rPr>
                <w:rFonts w:ascii="Times New Roman" w:hAnsi="Times New Roman"/>
                <w:sz w:val="20"/>
                <w:szCs w:val="24"/>
              </w:rPr>
              <w:t xml:space="preserve">to produce a framework of key recommendations </w:t>
            </w:r>
            <w:r w:rsidR="00170F59">
              <w:rPr>
                <w:rFonts w:ascii="Times New Roman" w:hAnsi="Times New Roman"/>
                <w:sz w:val="20"/>
                <w:szCs w:val="24"/>
              </w:rPr>
              <w:t>for the Nov workshop with key REDD+ policy makers</w:t>
            </w:r>
            <w:r w:rsidR="00070890">
              <w:rPr>
                <w:rFonts w:ascii="Times New Roman" w:hAnsi="Times New Roman"/>
                <w:sz w:val="20"/>
                <w:szCs w:val="24"/>
              </w:rPr>
              <w:t xml:space="preserve">.    The following table shows the selected priority barriers and solutions </w:t>
            </w:r>
            <w:r w:rsidR="00170F59">
              <w:rPr>
                <w:rFonts w:ascii="Times New Roman" w:hAnsi="Times New Roman"/>
                <w:sz w:val="20"/>
                <w:szCs w:val="24"/>
              </w:rPr>
              <w:t xml:space="preserve">at the </w:t>
            </w:r>
            <w:r w:rsidR="00070890">
              <w:rPr>
                <w:rFonts w:ascii="Times New Roman" w:hAnsi="Times New Roman"/>
                <w:sz w:val="20"/>
                <w:szCs w:val="24"/>
              </w:rPr>
              <w:t>policy and community levels.</w:t>
            </w:r>
            <w:bookmarkStart w:id="0" w:name="_GoBack"/>
            <w:bookmarkEnd w:id="0"/>
          </w:p>
          <w:p w14:paraId="7AA98352" w14:textId="77777777" w:rsidR="00CD4BE7" w:rsidRPr="007E4224" w:rsidRDefault="00CD4BE7" w:rsidP="00CD4BE7">
            <w:pPr>
              <w:ind w:firstLine="720"/>
              <w:rPr>
                <w:rFonts w:ascii="Times New Roman" w:hAnsi="Times New Roman"/>
                <w:sz w:val="20"/>
                <w:szCs w:val="24"/>
              </w:rPr>
            </w:pPr>
          </w:p>
          <w:tbl>
            <w:tblPr>
              <w:tblStyle w:val="TableGrid"/>
              <w:tblW w:w="10117" w:type="dxa"/>
              <w:tblLayout w:type="fixed"/>
              <w:tblLook w:val="04A0" w:firstRow="1" w:lastRow="0" w:firstColumn="1" w:lastColumn="0" w:noHBand="0" w:noVBand="1"/>
            </w:tblPr>
            <w:tblGrid>
              <w:gridCol w:w="4873"/>
              <w:gridCol w:w="5244"/>
            </w:tblGrid>
            <w:tr w:rsidR="00C8199B" w:rsidRPr="007E4224" w14:paraId="3BB38227" w14:textId="77777777" w:rsidTr="00070890">
              <w:tc>
                <w:tcPr>
                  <w:tcW w:w="4873" w:type="dxa"/>
                  <w:shd w:val="clear" w:color="auto" w:fill="B3B3B3"/>
                </w:tcPr>
                <w:p w14:paraId="710A0F17" w14:textId="427F5D5F" w:rsidR="00C8199B" w:rsidRPr="007E4224" w:rsidRDefault="00C8199B" w:rsidP="00C8199B">
                  <w:pPr>
                    <w:rPr>
                      <w:rFonts w:ascii="Times New Roman" w:hAnsi="Times New Roman" w:cs="Times New Roman"/>
                      <w:b/>
                      <w:sz w:val="20"/>
                    </w:rPr>
                  </w:pPr>
                  <w:r w:rsidRPr="007E4224">
                    <w:rPr>
                      <w:rFonts w:ascii="Times New Roman" w:hAnsi="Times New Roman" w:cs="Times New Roman"/>
                      <w:b/>
                      <w:sz w:val="20"/>
                    </w:rPr>
                    <w:t xml:space="preserve">Barrier </w:t>
                  </w:r>
                </w:p>
              </w:tc>
              <w:tc>
                <w:tcPr>
                  <w:tcW w:w="5244" w:type="dxa"/>
                  <w:shd w:val="clear" w:color="auto" w:fill="B3B3B3"/>
                </w:tcPr>
                <w:p w14:paraId="29F1C8DD" w14:textId="2E18374B" w:rsidR="00C8199B" w:rsidRPr="007E4224" w:rsidRDefault="00C8199B" w:rsidP="00C8199B">
                  <w:pPr>
                    <w:rPr>
                      <w:rFonts w:ascii="Times New Roman" w:hAnsi="Times New Roman" w:cs="Times New Roman"/>
                      <w:b/>
                      <w:sz w:val="20"/>
                    </w:rPr>
                  </w:pPr>
                  <w:r w:rsidRPr="007E4224">
                    <w:rPr>
                      <w:rFonts w:ascii="Times New Roman" w:hAnsi="Times New Roman" w:cs="Times New Roman"/>
                      <w:b/>
                      <w:sz w:val="20"/>
                    </w:rPr>
                    <w:t>Best Practice (solution to be scaled up)</w:t>
                  </w:r>
                </w:p>
              </w:tc>
            </w:tr>
            <w:tr w:rsidR="00C8199B" w:rsidRPr="007E4224" w14:paraId="28EB0B32" w14:textId="77777777" w:rsidTr="00070890">
              <w:tc>
                <w:tcPr>
                  <w:tcW w:w="10117" w:type="dxa"/>
                  <w:gridSpan w:val="2"/>
                  <w:shd w:val="clear" w:color="auto" w:fill="B3B3B3"/>
                </w:tcPr>
                <w:p w14:paraId="1CEF71BC" w14:textId="74C14AF0" w:rsidR="00C8199B" w:rsidRPr="007E4224" w:rsidRDefault="00C8199B" w:rsidP="00C8199B">
                  <w:pPr>
                    <w:rPr>
                      <w:rFonts w:ascii="Times New Roman" w:hAnsi="Times New Roman" w:cs="Times New Roman"/>
                      <w:b/>
                      <w:sz w:val="20"/>
                    </w:rPr>
                  </w:pPr>
                  <w:r w:rsidRPr="007E4224">
                    <w:rPr>
                      <w:rFonts w:ascii="Times New Roman" w:hAnsi="Times New Roman" w:cs="Times New Roman"/>
                      <w:b/>
                      <w:sz w:val="20"/>
                    </w:rPr>
                    <w:t xml:space="preserve">Policy and Institutions </w:t>
                  </w:r>
                </w:p>
              </w:tc>
            </w:tr>
            <w:tr w:rsidR="00C8199B" w:rsidRPr="007E4224" w14:paraId="55F7BDCA" w14:textId="77777777" w:rsidTr="00070890">
              <w:tc>
                <w:tcPr>
                  <w:tcW w:w="4873" w:type="dxa"/>
                  <w:tcBorders>
                    <w:bottom w:val="single" w:sz="4" w:space="0" w:color="auto"/>
                  </w:tcBorders>
                </w:tcPr>
                <w:p w14:paraId="121785ED" w14:textId="5735A2A7" w:rsidR="00C8199B" w:rsidRPr="007E4224" w:rsidRDefault="00C8199B" w:rsidP="00C8199B">
                  <w:pPr>
                    <w:pStyle w:val="ListParagraph"/>
                    <w:numPr>
                      <w:ilvl w:val="0"/>
                      <w:numId w:val="19"/>
                    </w:numPr>
                    <w:rPr>
                      <w:rFonts w:ascii="Times New Roman" w:hAnsi="Times New Roman" w:cs="Times New Roman"/>
                      <w:sz w:val="20"/>
                    </w:rPr>
                  </w:pPr>
                  <w:r w:rsidRPr="007E4224">
                    <w:rPr>
                      <w:rFonts w:ascii="Times New Roman" w:hAnsi="Times New Roman" w:cs="Times New Roman"/>
                      <w:sz w:val="20"/>
                    </w:rPr>
                    <w:t>Cultural norms</w:t>
                  </w:r>
                </w:p>
                <w:p w14:paraId="009DC75F" w14:textId="08A93D85" w:rsidR="00C8199B" w:rsidRPr="007E4224" w:rsidRDefault="00C8199B" w:rsidP="00C8199B">
                  <w:pPr>
                    <w:pStyle w:val="ListParagraph"/>
                    <w:numPr>
                      <w:ilvl w:val="0"/>
                      <w:numId w:val="19"/>
                    </w:numPr>
                    <w:rPr>
                      <w:rFonts w:ascii="Times New Roman" w:hAnsi="Times New Roman" w:cs="Times New Roman"/>
                      <w:sz w:val="20"/>
                    </w:rPr>
                  </w:pPr>
                  <w:r w:rsidRPr="007E4224">
                    <w:rPr>
                      <w:rFonts w:ascii="Times New Roman" w:hAnsi="Times New Roman" w:cs="Times New Roman"/>
                      <w:sz w:val="20"/>
                    </w:rPr>
                    <w:t>(1) Lack of recognition for women as stakeholders</w:t>
                  </w:r>
                </w:p>
                <w:p w14:paraId="7D67A142" w14:textId="5FA9D5BB" w:rsidR="00C8199B" w:rsidRPr="007E4224" w:rsidRDefault="00C8199B" w:rsidP="00C8199B">
                  <w:pPr>
                    <w:pStyle w:val="ListParagraph"/>
                    <w:numPr>
                      <w:ilvl w:val="0"/>
                      <w:numId w:val="19"/>
                    </w:numPr>
                    <w:rPr>
                      <w:rFonts w:ascii="Times New Roman" w:hAnsi="Times New Roman" w:cs="Times New Roman"/>
                      <w:sz w:val="20"/>
                    </w:rPr>
                  </w:pPr>
                  <w:r w:rsidRPr="007E4224">
                    <w:rPr>
                      <w:rFonts w:ascii="Times New Roman" w:hAnsi="Times New Roman" w:cs="Times New Roman"/>
                      <w:sz w:val="20"/>
                    </w:rPr>
                    <w:t xml:space="preserve">(2) Inadequate gender disaggregated data </w:t>
                  </w:r>
                </w:p>
                <w:p w14:paraId="02D69653" w14:textId="757A094B" w:rsidR="00C8199B" w:rsidRPr="007E4224" w:rsidRDefault="00C8199B" w:rsidP="00C8199B">
                  <w:pPr>
                    <w:pStyle w:val="ListParagraph"/>
                    <w:numPr>
                      <w:ilvl w:val="0"/>
                      <w:numId w:val="19"/>
                    </w:numPr>
                    <w:rPr>
                      <w:rFonts w:ascii="Times New Roman" w:hAnsi="Times New Roman" w:cs="Times New Roman"/>
                      <w:sz w:val="20"/>
                    </w:rPr>
                  </w:pPr>
                  <w:r w:rsidRPr="007E4224">
                    <w:rPr>
                      <w:rFonts w:ascii="Times New Roman" w:hAnsi="Times New Roman" w:cs="Times New Roman"/>
                      <w:sz w:val="20"/>
                    </w:rPr>
                    <w:t xml:space="preserve">(2) Lack of financial commitment </w:t>
                  </w:r>
                </w:p>
                <w:p w14:paraId="5C194518" w14:textId="24723479" w:rsidR="00C8199B" w:rsidRPr="007E4224" w:rsidRDefault="00C8199B" w:rsidP="00CD4BE7">
                  <w:pPr>
                    <w:pStyle w:val="ListParagraph"/>
                    <w:numPr>
                      <w:ilvl w:val="0"/>
                      <w:numId w:val="19"/>
                    </w:numPr>
                    <w:rPr>
                      <w:rFonts w:ascii="Times New Roman" w:hAnsi="Times New Roman" w:cs="Times New Roman"/>
                      <w:sz w:val="20"/>
                    </w:rPr>
                  </w:pPr>
                  <w:r w:rsidRPr="007E4224">
                    <w:rPr>
                      <w:rFonts w:ascii="Times New Roman" w:hAnsi="Times New Roman" w:cs="Times New Roman"/>
                      <w:sz w:val="20"/>
                    </w:rPr>
                    <w:t xml:space="preserve">(2) Lack of women’s representation </w:t>
                  </w:r>
                </w:p>
              </w:tc>
              <w:tc>
                <w:tcPr>
                  <w:tcW w:w="5244" w:type="dxa"/>
                  <w:tcBorders>
                    <w:bottom w:val="single" w:sz="4" w:space="0" w:color="auto"/>
                  </w:tcBorders>
                </w:tcPr>
                <w:p w14:paraId="567BB43C" w14:textId="62BE5350" w:rsidR="00C8199B" w:rsidRPr="007E4224" w:rsidRDefault="00C8199B" w:rsidP="00C8199B">
                  <w:pPr>
                    <w:pStyle w:val="ListParagraph"/>
                    <w:numPr>
                      <w:ilvl w:val="0"/>
                      <w:numId w:val="20"/>
                    </w:numPr>
                    <w:rPr>
                      <w:rFonts w:ascii="Times New Roman" w:hAnsi="Times New Roman" w:cs="Times New Roman"/>
                      <w:sz w:val="20"/>
                    </w:rPr>
                  </w:pPr>
                  <w:r w:rsidRPr="007E4224">
                    <w:rPr>
                      <w:rFonts w:ascii="Times New Roman" w:hAnsi="Times New Roman" w:cs="Times New Roman"/>
                      <w:sz w:val="20"/>
                    </w:rPr>
                    <w:t xml:space="preserve">Female leadership and champions </w:t>
                  </w:r>
                </w:p>
                <w:p w14:paraId="2DC163D6" w14:textId="77777777" w:rsidR="00C8199B" w:rsidRPr="007E4224" w:rsidRDefault="00C8199B" w:rsidP="00C8199B">
                  <w:pPr>
                    <w:pStyle w:val="ListParagraph"/>
                    <w:numPr>
                      <w:ilvl w:val="0"/>
                      <w:numId w:val="20"/>
                    </w:numPr>
                    <w:rPr>
                      <w:rFonts w:ascii="Times New Roman" w:hAnsi="Times New Roman" w:cs="Times New Roman"/>
                      <w:sz w:val="20"/>
                    </w:rPr>
                  </w:pPr>
                  <w:r w:rsidRPr="007E4224">
                    <w:rPr>
                      <w:rFonts w:ascii="Times New Roman" w:hAnsi="Times New Roman" w:cs="Times New Roman"/>
                      <w:sz w:val="20"/>
                    </w:rPr>
                    <w:t xml:space="preserve">Women in networks and federations </w:t>
                  </w:r>
                </w:p>
                <w:p w14:paraId="507C91F1" w14:textId="464B4B50" w:rsidR="00C8199B" w:rsidRPr="007E4224" w:rsidRDefault="00C8199B" w:rsidP="00C8199B">
                  <w:pPr>
                    <w:pStyle w:val="ListParagraph"/>
                    <w:numPr>
                      <w:ilvl w:val="0"/>
                      <w:numId w:val="20"/>
                    </w:numPr>
                    <w:rPr>
                      <w:rFonts w:ascii="Times New Roman" w:hAnsi="Times New Roman" w:cs="Times New Roman"/>
                      <w:sz w:val="20"/>
                    </w:rPr>
                  </w:pPr>
                  <w:r w:rsidRPr="007E4224">
                    <w:rPr>
                      <w:rFonts w:ascii="Times New Roman" w:hAnsi="Times New Roman" w:cs="Times New Roman"/>
                      <w:sz w:val="20"/>
                    </w:rPr>
                    <w:t xml:space="preserve">Gender disaggregated analysis and planning </w:t>
                  </w:r>
                </w:p>
              </w:tc>
            </w:tr>
            <w:tr w:rsidR="00C8199B" w:rsidRPr="007E4224" w14:paraId="5B01CA5F" w14:textId="77777777" w:rsidTr="00070890">
              <w:tc>
                <w:tcPr>
                  <w:tcW w:w="10117" w:type="dxa"/>
                  <w:gridSpan w:val="2"/>
                  <w:shd w:val="clear" w:color="auto" w:fill="B3B3B3"/>
                </w:tcPr>
                <w:p w14:paraId="4FBB2EDE" w14:textId="793EAEB5" w:rsidR="00C8199B" w:rsidRPr="007E4224" w:rsidRDefault="00C8199B" w:rsidP="00C8199B">
                  <w:pPr>
                    <w:rPr>
                      <w:rFonts w:ascii="Times New Roman" w:hAnsi="Times New Roman" w:cs="Times New Roman"/>
                      <w:b/>
                      <w:sz w:val="20"/>
                    </w:rPr>
                  </w:pPr>
                  <w:r w:rsidRPr="007E4224">
                    <w:rPr>
                      <w:rFonts w:ascii="Times New Roman" w:hAnsi="Times New Roman" w:cs="Times New Roman"/>
                      <w:b/>
                      <w:sz w:val="20"/>
                    </w:rPr>
                    <w:t xml:space="preserve">Local communities </w:t>
                  </w:r>
                </w:p>
              </w:tc>
            </w:tr>
            <w:tr w:rsidR="00C8199B" w:rsidRPr="007E4224" w14:paraId="4D00BED1" w14:textId="77777777" w:rsidTr="00070890">
              <w:tc>
                <w:tcPr>
                  <w:tcW w:w="4873" w:type="dxa"/>
                </w:tcPr>
                <w:p w14:paraId="135E196F" w14:textId="14E5EB76" w:rsidR="00C8199B" w:rsidRPr="007E4224" w:rsidRDefault="00C8199B" w:rsidP="00C8199B">
                  <w:pPr>
                    <w:pStyle w:val="ListParagraph"/>
                    <w:numPr>
                      <w:ilvl w:val="0"/>
                      <w:numId w:val="21"/>
                    </w:numPr>
                    <w:rPr>
                      <w:rFonts w:ascii="Times New Roman" w:hAnsi="Times New Roman" w:cs="Times New Roman"/>
                      <w:sz w:val="20"/>
                    </w:rPr>
                  </w:pPr>
                  <w:r w:rsidRPr="007E4224">
                    <w:rPr>
                      <w:rFonts w:ascii="Times New Roman" w:hAnsi="Times New Roman" w:cs="Times New Roman"/>
                      <w:sz w:val="20"/>
                    </w:rPr>
                    <w:t>Too few women leaders and role models</w:t>
                  </w:r>
                </w:p>
                <w:p w14:paraId="653C8B84" w14:textId="3D57123D" w:rsidR="00C8199B" w:rsidRPr="007E4224" w:rsidRDefault="00C8199B" w:rsidP="00C8199B">
                  <w:pPr>
                    <w:pStyle w:val="ListParagraph"/>
                    <w:numPr>
                      <w:ilvl w:val="0"/>
                      <w:numId w:val="21"/>
                    </w:numPr>
                    <w:rPr>
                      <w:rFonts w:ascii="Times New Roman" w:hAnsi="Times New Roman" w:cs="Times New Roman"/>
                      <w:sz w:val="20"/>
                    </w:rPr>
                  </w:pPr>
                  <w:r w:rsidRPr="007E4224">
                    <w:rPr>
                      <w:rFonts w:ascii="Times New Roman" w:hAnsi="Times New Roman" w:cs="Times New Roman"/>
                      <w:sz w:val="20"/>
                    </w:rPr>
                    <w:t xml:space="preserve">Lack of income </w:t>
                  </w:r>
                  <w:r w:rsidR="002355F3" w:rsidRPr="007E4224">
                    <w:rPr>
                      <w:rFonts w:ascii="Times New Roman" w:hAnsi="Times New Roman" w:cs="Times New Roman"/>
                      <w:sz w:val="20"/>
                    </w:rPr>
                    <w:t>generation</w:t>
                  </w:r>
                  <w:r w:rsidRPr="007E4224">
                    <w:rPr>
                      <w:rFonts w:ascii="Times New Roman" w:hAnsi="Times New Roman" w:cs="Times New Roman"/>
                      <w:sz w:val="20"/>
                    </w:rPr>
                    <w:t xml:space="preserve"> opportunities</w:t>
                  </w:r>
                </w:p>
                <w:p w14:paraId="4913BA7B" w14:textId="77777777" w:rsidR="00C8199B" w:rsidRPr="007E4224" w:rsidRDefault="00C8199B" w:rsidP="00C8199B">
                  <w:pPr>
                    <w:pStyle w:val="ListParagraph"/>
                    <w:numPr>
                      <w:ilvl w:val="0"/>
                      <w:numId w:val="21"/>
                    </w:numPr>
                    <w:rPr>
                      <w:rFonts w:ascii="Times New Roman" w:hAnsi="Times New Roman" w:cs="Times New Roman"/>
                      <w:sz w:val="20"/>
                    </w:rPr>
                  </w:pPr>
                  <w:r w:rsidRPr="007E4224">
                    <w:rPr>
                      <w:rFonts w:ascii="Times New Roman" w:hAnsi="Times New Roman" w:cs="Times New Roman"/>
                      <w:sz w:val="20"/>
                    </w:rPr>
                    <w:t>Lack of women’s representation</w:t>
                  </w:r>
                </w:p>
                <w:p w14:paraId="6EBD828A" w14:textId="28A5C1A4" w:rsidR="00C8199B" w:rsidRPr="007E4224" w:rsidRDefault="00C8199B" w:rsidP="00C8199B">
                  <w:pPr>
                    <w:pStyle w:val="ListParagraph"/>
                    <w:numPr>
                      <w:ilvl w:val="0"/>
                      <w:numId w:val="21"/>
                    </w:numPr>
                    <w:rPr>
                      <w:rFonts w:ascii="Times New Roman" w:hAnsi="Times New Roman" w:cs="Times New Roman"/>
                      <w:sz w:val="20"/>
                    </w:rPr>
                  </w:pPr>
                  <w:r w:rsidRPr="007E4224">
                    <w:rPr>
                      <w:rFonts w:ascii="Times New Roman" w:hAnsi="Times New Roman" w:cs="Times New Roman"/>
                      <w:sz w:val="20"/>
                    </w:rPr>
                    <w:t xml:space="preserve">Cultural norms </w:t>
                  </w:r>
                </w:p>
              </w:tc>
              <w:tc>
                <w:tcPr>
                  <w:tcW w:w="5244" w:type="dxa"/>
                </w:tcPr>
                <w:p w14:paraId="1AE7A195" w14:textId="77777777" w:rsidR="00C8199B" w:rsidRPr="007E4224" w:rsidRDefault="00C8199B" w:rsidP="00C8199B">
                  <w:pPr>
                    <w:pStyle w:val="ListParagraph"/>
                    <w:numPr>
                      <w:ilvl w:val="0"/>
                      <w:numId w:val="22"/>
                    </w:numPr>
                    <w:rPr>
                      <w:rFonts w:ascii="Times New Roman" w:hAnsi="Times New Roman" w:cs="Times New Roman"/>
                      <w:sz w:val="20"/>
                    </w:rPr>
                  </w:pPr>
                  <w:r w:rsidRPr="007E4224">
                    <w:rPr>
                      <w:rFonts w:ascii="Times New Roman" w:hAnsi="Times New Roman" w:cs="Times New Roman"/>
                      <w:sz w:val="20"/>
                    </w:rPr>
                    <w:t xml:space="preserve">Women in networks and federations </w:t>
                  </w:r>
                </w:p>
                <w:p w14:paraId="1548FAED" w14:textId="124AA1A0" w:rsidR="00C8199B" w:rsidRPr="007E4224" w:rsidRDefault="00C8199B" w:rsidP="00C8199B">
                  <w:pPr>
                    <w:pStyle w:val="ListParagraph"/>
                    <w:numPr>
                      <w:ilvl w:val="0"/>
                      <w:numId w:val="22"/>
                    </w:numPr>
                    <w:rPr>
                      <w:rFonts w:ascii="Times New Roman" w:hAnsi="Times New Roman" w:cs="Times New Roman"/>
                      <w:sz w:val="20"/>
                    </w:rPr>
                  </w:pPr>
                  <w:r w:rsidRPr="007E4224">
                    <w:rPr>
                      <w:rFonts w:ascii="Times New Roman" w:hAnsi="Times New Roman" w:cs="Times New Roman"/>
                      <w:sz w:val="20"/>
                    </w:rPr>
                    <w:t xml:space="preserve">(1) </w:t>
                  </w:r>
                  <w:proofErr w:type="gramStart"/>
                  <w:r w:rsidRPr="007E4224">
                    <w:rPr>
                      <w:rFonts w:ascii="Times New Roman" w:hAnsi="Times New Roman" w:cs="Times New Roman"/>
                      <w:sz w:val="20"/>
                    </w:rPr>
                    <w:t>skills</w:t>
                  </w:r>
                  <w:proofErr w:type="gramEnd"/>
                  <w:r w:rsidRPr="007E4224">
                    <w:rPr>
                      <w:rFonts w:ascii="Times New Roman" w:hAnsi="Times New Roman" w:cs="Times New Roman"/>
                      <w:sz w:val="20"/>
                    </w:rPr>
                    <w:t xml:space="preserve"> building </w:t>
                  </w:r>
                </w:p>
                <w:p w14:paraId="4363DEE8" w14:textId="3BE8E6E4" w:rsidR="00C8199B" w:rsidRPr="007E4224" w:rsidRDefault="00C8199B" w:rsidP="00C8199B">
                  <w:pPr>
                    <w:pStyle w:val="ListParagraph"/>
                    <w:numPr>
                      <w:ilvl w:val="0"/>
                      <w:numId w:val="22"/>
                    </w:numPr>
                    <w:rPr>
                      <w:rFonts w:ascii="Times New Roman" w:hAnsi="Times New Roman" w:cs="Times New Roman"/>
                      <w:sz w:val="20"/>
                    </w:rPr>
                  </w:pPr>
                  <w:r w:rsidRPr="007E4224">
                    <w:rPr>
                      <w:rFonts w:ascii="Times New Roman" w:hAnsi="Times New Roman" w:cs="Times New Roman"/>
                      <w:sz w:val="20"/>
                    </w:rPr>
                    <w:t>Female leadership and champions</w:t>
                  </w:r>
                </w:p>
                <w:p w14:paraId="7745D4C7" w14:textId="7D2FCC66" w:rsidR="00C8199B" w:rsidRPr="007E4224" w:rsidRDefault="00C8199B" w:rsidP="00C8199B">
                  <w:pPr>
                    <w:pStyle w:val="ListParagraph"/>
                    <w:numPr>
                      <w:ilvl w:val="0"/>
                      <w:numId w:val="22"/>
                    </w:numPr>
                    <w:rPr>
                      <w:rFonts w:ascii="Times New Roman" w:hAnsi="Times New Roman" w:cs="Times New Roman"/>
                      <w:sz w:val="20"/>
                    </w:rPr>
                  </w:pPr>
                  <w:r w:rsidRPr="007E4224">
                    <w:rPr>
                      <w:rFonts w:ascii="Times New Roman" w:hAnsi="Times New Roman" w:cs="Times New Roman"/>
                      <w:sz w:val="20"/>
                    </w:rPr>
                    <w:t xml:space="preserve">Ensuring women’s representation and participation </w:t>
                  </w:r>
                </w:p>
              </w:tc>
            </w:tr>
          </w:tbl>
          <w:p w14:paraId="3DB5A46E" w14:textId="39427952" w:rsidR="00842933" w:rsidRPr="007E4224" w:rsidRDefault="00842933" w:rsidP="001914D2">
            <w:pPr>
              <w:rPr>
                <w:rFonts w:ascii="Times New Roman" w:hAnsi="Times New Roman"/>
                <w:sz w:val="20"/>
                <w:szCs w:val="24"/>
              </w:rPr>
            </w:pPr>
          </w:p>
        </w:tc>
      </w:tr>
      <w:tr w:rsidR="00546870" w:rsidRPr="00A62CBB" w14:paraId="2FA6C391" w14:textId="77777777" w:rsidTr="00070890">
        <w:trPr>
          <w:trHeight w:val="1592"/>
        </w:trPr>
        <w:tc>
          <w:tcPr>
            <w:tcW w:w="5848" w:type="dxa"/>
            <w:gridSpan w:val="3"/>
            <w:tcBorders>
              <w:top w:val="single" w:sz="4" w:space="0" w:color="auto"/>
              <w:left w:val="double" w:sz="6" w:space="0" w:color="auto"/>
              <w:bottom w:val="double" w:sz="6" w:space="0" w:color="auto"/>
            </w:tcBorders>
          </w:tcPr>
          <w:p w14:paraId="379F209B" w14:textId="23AB46EB" w:rsidR="005D6F41" w:rsidRDefault="00CC09A4" w:rsidP="00070890">
            <w:pPr>
              <w:pStyle w:val="Heading2"/>
              <w:tabs>
                <w:tab w:val="clear" w:pos="-720"/>
                <w:tab w:val="left" w:pos="4250"/>
              </w:tabs>
              <w:suppressAutoHyphens w:val="0"/>
              <w:spacing w:after="0"/>
              <w:jc w:val="both"/>
              <w:rPr>
                <w:bCs/>
                <w:sz w:val="21"/>
                <w:szCs w:val="21"/>
              </w:rPr>
            </w:pPr>
            <w:r w:rsidRPr="007E4224">
              <w:rPr>
                <w:bCs/>
                <w:sz w:val="21"/>
                <w:szCs w:val="21"/>
              </w:rPr>
              <w:t>Follow up actions:</w:t>
            </w:r>
            <w:r w:rsidR="00070890">
              <w:rPr>
                <w:bCs/>
                <w:sz w:val="21"/>
                <w:szCs w:val="21"/>
              </w:rPr>
              <w:tab/>
            </w:r>
          </w:p>
          <w:p w14:paraId="4AC83618" w14:textId="08F6180C" w:rsidR="00070890" w:rsidRDefault="00070890" w:rsidP="00070890">
            <w:pPr>
              <w:pStyle w:val="ListParagraph"/>
              <w:numPr>
                <w:ilvl w:val="0"/>
                <w:numId w:val="23"/>
              </w:numPr>
              <w:ind w:left="199" w:hanging="142"/>
              <w:contextualSpacing/>
            </w:pPr>
            <w:r>
              <w:t>WOCAN to complete the recommendation section of the national report based on the outcome of this workshop</w:t>
            </w:r>
          </w:p>
          <w:p w14:paraId="4ADDF4E4" w14:textId="5A1E454D" w:rsidR="00070890" w:rsidRDefault="00070890" w:rsidP="00070890">
            <w:pPr>
              <w:pStyle w:val="ListParagraph"/>
              <w:numPr>
                <w:ilvl w:val="0"/>
                <w:numId w:val="23"/>
              </w:numPr>
              <w:ind w:left="199" w:hanging="142"/>
              <w:contextualSpacing/>
            </w:pPr>
            <w:r>
              <w:t>UN-REDD NP in Cambodia to organize a workshop with key REDD+ policy makers to consider the national report findings and recommendations.</w:t>
            </w:r>
          </w:p>
          <w:p w14:paraId="55CA891A" w14:textId="03E45E6F" w:rsidR="001E7A57" w:rsidRPr="00070890" w:rsidRDefault="00070890" w:rsidP="00070890">
            <w:pPr>
              <w:pStyle w:val="ListParagraph"/>
              <w:numPr>
                <w:ilvl w:val="0"/>
                <w:numId w:val="23"/>
              </w:numPr>
              <w:ind w:left="199" w:hanging="142"/>
              <w:contextualSpacing/>
            </w:pPr>
            <w:r>
              <w:t xml:space="preserve">UN-REDD NP to support the implementation of supported recommendations. </w:t>
            </w:r>
          </w:p>
        </w:tc>
        <w:tc>
          <w:tcPr>
            <w:tcW w:w="4678" w:type="dxa"/>
            <w:gridSpan w:val="2"/>
            <w:tcBorders>
              <w:top w:val="single" w:sz="4" w:space="0" w:color="auto"/>
              <w:left w:val="single" w:sz="6" w:space="0" w:color="auto"/>
              <w:bottom w:val="double" w:sz="6" w:space="0" w:color="auto"/>
              <w:right w:val="double" w:sz="6" w:space="0" w:color="auto"/>
            </w:tcBorders>
          </w:tcPr>
          <w:p w14:paraId="55FA8149" w14:textId="77777777" w:rsidR="00CC09A4" w:rsidRPr="007E4224" w:rsidRDefault="00CC09A4" w:rsidP="0023270D">
            <w:pPr>
              <w:tabs>
                <w:tab w:val="left" w:pos="-1440"/>
                <w:tab w:val="left" w:pos="-720"/>
              </w:tabs>
              <w:suppressAutoHyphens/>
              <w:spacing w:before="31"/>
              <w:jc w:val="both"/>
              <w:rPr>
                <w:rFonts w:ascii="Times New Roman" w:hAnsi="Times New Roman"/>
                <w:b/>
                <w:bCs/>
                <w:sz w:val="21"/>
                <w:szCs w:val="21"/>
              </w:rPr>
            </w:pPr>
            <w:r w:rsidRPr="007E4224">
              <w:rPr>
                <w:rFonts w:ascii="Times New Roman" w:hAnsi="Times New Roman"/>
                <w:b/>
                <w:bCs/>
                <w:sz w:val="21"/>
                <w:szCs w:val="21"/>
              </w:rPr>
              <w:t xml:space="preserve">Distribution List: </w:t>
            </w:r>
          </w:p>
          <w:p w14:paraId="7DD01FD7" w14:textId="52DFEF7F" w:rsidR="00070890" w:rsidRDefault="00070890" w:rsidP="00E80FE1">
            <w:pPr>
              <w:pStyle w:val="ListParagraph"/>
              <w:numPr>
                <w:ilvl w:val="0"/>
                <w:numId w:val="4"/>
              </w:numPr>
              <w:tabs>
                <w:tab w:val="left" w:pos="-1440"/>
                <w:tab w:val="left" w:pos="-720"/>
                <w:tab w:val="left" w:pos="386"/>
              </w:tabs>
              <w:suppressAutoHyphens/>
              <w:jc w:val="both"/>
              <w:rPr>
                <w:rFonts w:ascii="Times New Roman" w:hAnsi="Times New Roman"/>
                <w:sz w:val="20"/>
                <w:lang w:val="fr-FR"/>
              </w:rPr>
            </w:pPr>
            <w:r>
              <w:rPr>
                <w:rFonts w:ascii="Times New Roman" w:hAnsi="Times New Roman"/>
                <w:sz w:val="20"/>
                <w:lang w:val="fr-FR"/>
              </w:rPr>
              <w:t>Tim Boyle, UN-REDD UNDP RTA</w:t>
            </w:r>
          </w:p>
          <w:p w14:paraId="063EBB5E" w14:textId="77777777" w:rsidR="00854CBC" w:rsidRPr="007E4224" w:rsidRDefault="00303FE4" w:rsidP="00E80FE1">
            <w:pPr>
              <w:pStyle w:val="ListParagraph"/>
              <w:numPr>
                <w:ilvl w:val="0"/>
                <w:numId w:val="4"/>
              </w:numPr>
              <w:tabs>
                <w:tab w:val="left" w:pos="-1440"/>
                <w:tab w:val="left" w:pos="-720"/>
                <w:tab w:val="left" w:pos="386"/>
              </w:tabs>
              <w:suppressAutoHyphens/>
              <w:jc w:val="both"/>
              <w:rPr>
                <w:rFonts w:ascii="Times New Roman" w:hAnsi="Times New Roman"/>
                <w:sz w:val="20"/>
                <w:lang w:val="fr-FR"/>
              </w:rPr>
            </w:pPr>
            <w:r w:rsidRPr="007E4224">
              <w:rPr>
                <w:rFonts w:ascii="Times New Roman" w:hAnsi="Times New Roman"/>
                <w:sz w:val="20"/>
                <w:lang w:val="fr-FR"/>
              </w:rPr>
              <w:t>UNDP UN-REDD</w:t>
            </w:r>
          </w:p>
        </w:tc>
      </w:tr>
    </w:tbl>
    <w:p w14:paraId="515C8978" w14:textId="77777777" w:rsidR="001D6B93" w:rsidRDefault="001D6B93" w:rsidP="00070890">
      <w:pPr>
        <w:jc w:val="both"/>
        <w:rPr>
          <w:rFonts w:ascii="Calibri" w:hAnsi="Calibri"/>
          <w:b/>
          <w:sz w:val="24"/>
          <w:u w:val="single"/>
        </w:rPr>
      </w:pPr>
    </w:p>
    <w:sectPr w:rsidR="001D6B93" w:rsidSect="00C256C8">
      <w:footerReference w:type="default" r:id="rId10"/>
      <w:pgSz w:w="11906" w:h="16838"/>
      <w:pgMar w:top="630" w:right="1800" w:bottom="630" w:left="1800" w:header="706" w:footer="4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DB600" w14:textId="77777777" w:rsidR="00070890" w:rsidRDefault="00070890" w:rsidP="005D765E">
      <w:r>
        <w:separator/>
      </w:r>
    </w:p>
  </w:endnote>
  <w:endnote w:type="continuationSeparator" w:id="0">
    <w:p w14:paraId="76186ECA" w14:textId="77777777" w:rsidR="00070890" w:rsidRDefault="00070890"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14:paraId="38EB4D58" w14:textId="77777777" w:rsidR="00070890" w:rsidRPr="00534110" w:rsidRDefault="00070890"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170F59">
          <w:rPr>
            <w:rFonts w:ascii="Times New Roman" w:hAnsi="Times New Roman"/>
            <w:noProof/>
            <w:sz w:val="20"/>
          </w:rPr>
          <w:t>1</w:t>
        </w:r>
        <w:r w:rsidRPr="00722F51">
          <w:rPr>
            <w:rFonts w:ascii="Times New Roman" w:hAnsi="Times New Roman"/>
            <w:sz w:val="20"/>
          </w:rPr>
          <w:fldChar w:fldCharType="end"/>
        </w:r>
      </w:p>
    </w:sdtContent>
  </w:sdt>
  <w:p w14:paraId="36030AD3" w14:textId="77777777" w:rsidR="00070890" w:rsidRDefault="000708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6EF89" w14:textId="77777777" w:rsidR="00070890" w:rsidRDefault="00070890" w:rsidP="005D765E">
      <w:r>
        <w:separator/>
      </w:r>
    </w:p>
  </w:footnote>
  <w:footnote w:type="continuationSeparator" w:id="0">
    <w:p w14:paraId="0390873C" w14:textId="77777777" w:rsidR="00070890" w:rsidRDefault="00070890" w:rsidP="005D7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95D59"/>
    <w:multiLevelType w:val="hybridMultilevel"/>
    <w:tmpl w:val="8BB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487E60"/>
    <w:multiLevelType w:val="hybridMultilevel"/>
    <w:tmpl w:val="C868CA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93A0CCB"/>
    <w:multiLevelType w:val="hybridMultilevel"/>
    <w:tmpl w:val="0324C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7170D"/>
    <w:multiLevelType w:val="hybridMultilevel"/>
    <w:tmpl w:val="0BFC1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485BEB"/>
    <w:multiLevelType w:val="hybridMultilevel"/>
    <w:tmpl w:val="CEAE9B1E"/>
    <w:lvl w:ilvl="0" w:tplc="4EEADA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B20671"/>
    <w:multiLevelType w:val="hybridMultilevel"/>
    <w:tmpl w:val="82462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EA2077"/>
    <w:multiLevelType w:val="hybridMultilevel"/>
    <w:tmpl w:val="4D00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E1BC0"/>
    <w:multiLevelType w:val="hybridMultilevel"/>
    <w:tmpl w:val="8A905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15ACB"/>
    <w:multiLevelType w:val="hybridMultilevel"/>
    <w:tmpl w:val="1F66D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1759F"/>
    <w:multiLevelType w:val="hybridMultilevel"/>
    <w:tmpl w:val="D38C44B0"/>
    <w:lvl w:ilvl="0" w:tplc="B61C01FE">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25756"/>
    <w:multiLevelType w:val="hybridMultilevel"/>
    <w:tmpl w:val="9C9E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F60BCB"/>
    <w:multiLevelType w:val="hybridMultilevel"/>
    <w:tmpl w:val="1A7C69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4206174"/>
    <w:multiLevelType w:val="hybridMultilevel"/>
    <w:tmpl w:val="EE4A4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B32B8F"/>
    <w:multiLevelType w:val="hybridMultilevel"/>
    <w:tmpl w:val="D21CF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B261F5"/>
    <w:multiLevelType w:val="hybridMultilevel"/>
    <w:tmpl w:val="6DA0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2D781B"/>
    <w:multiLevelType w:val="hybridMultilevel"/>
    <w:tmpl w:val="C408E678"/>
    <w:lvl w:ilvl="0" w:tplc="0409000F">
      <w:start w:val="1"/>
      <w:numFmt w:val="decimal"/>
      <w:lvlText w:val="%1."/>
      <w:lvlJc w:val="left"/>
      <w:pPr>
        <w:ind w:left="7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AF6CF8"/>
    <w:multiLevelType w:val="hybridMultilevel"/>
    <w:tmpl w:val="C090000E"/>
    <w:lvl w:ilvl="0" w:tplc="9E686972">
      <w:start w:val="1"/>
      <w:numFmt w:val="upperLetter"/>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1A34CBD"/>
    <w:multiLevelType w:val="hybridMultilevel"/>
    <w:tmpl w:val="4F000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F26B6B"/>
    <w:multiLevelType w:val="hybridMultilevel"/>
    <w:tmpl w:val="655CE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6B5C8C"/>
    <w:multiLevelType w:val="hybridMultilevel"/>
    <w:tmpl w:val="54D2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313E14"/>
    <w:multiLevelType w:val="hybridMultilevel"/>
    <w:tmpl w:val="82462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8"/>
  </w:num>
  <w:num w:numId="5">
    <w:abstractNumId w:val="18"/>
  </w:num>
  <w:num w:numId="6">
    <w:abstractNumId w:val="19"/>
  </w:num>
  <w:num w:numId="7">
    <w:abstractNumId w:val="10"/>
  </w:num>
  <w:num w:numId="8">
    <w:abstractNumId w:val="11"/>
  </w:num>
  <w:num w:numId="9">
    <w:abstractNumId w:val="12"/>
  </w:num>
  <w:num w:numId="10">
    <w:abstractNumId w:val="6"/>
  </w:num>
  <w:num w:numId="11">
    <w:abstractNumId w:val="21"/>
  </w:num>
  <w:num w:numId="12">
    <w:abstractNumId w:val="14"/>
  </w:num>
  <w:num w:numId="13">
    <w:abstractNumId w:val="15"/>
  </w:num>
  <w:num w:numId="14">
    <w:abstractNumId w:val="13"/>
  </w:num>
  <w:num w:numId="15">
    <w:abstractNumId w:val="16"/>
  </w:num>
  <w:num w:numId="16">
    <w:abstractNumId w:val="2"/>
  </w:num>
  <w:num w:numId="17">
    <w:abstractNumId w:val="3"/>
  </w:num>
  <w:num w:numId="18">
    <w:abstractNumId w:val="4"/>
  </w:num>
  <w:num w:numId="19">
    <w:abstractNumId w:val="17"/>
  </w:num>
  <w:num w:numId="20">
    <w:abstractNumId w:val="9"/>
  </w:num>
  <w:num w:numId="21">
    <w:abstractNumId w:val="7"/>
  </w:num>
  <w:num w:numId="22">
    <w:abstractNumId w:val="22"/>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3F6"/>
    <w:rsid w:val="00013B2A"/>
    <w:rsid w:val="00015498"/>
    <w:rsid w:val="00016B3F"/>
    <w:rsid w:val="00017FEB"/>
    <w:rsid w:val="00021565"/>
    <w:rsid w:val="00021660"/>
    <w:rsid w:val="0002481C"/>
    <w:rsid w:val="0002713F"/>
    <w:rsid w:val="00027330"/>
    <w:rsid w:val="00032C5B"/>
    <w:rsid w:val="0003336F"/>
    <w:rsid w:val="0003421F"/>
    <w:rsid w:val="00035882"/>
    <w:rsid w:val="000366CE"/>
    <w:rsid w:val="000378F9"/>
    <w:rsid w:val="000424A8"/>
    <w:rsid w:val="0004302E"/>
    <w:rsid w:val="000457A9"/>
    <w:rsid w:val="00050CC9"/>
    <w:rsid w:val="00051EFB"/>
    <w:rsid w:val="00053F2C"/>
    <w:rsid w:val="00054973"/>
    <w:rsid w:val="00060E2E"/>
    <w:rsid w:val="00061009"/>
    <w:rsid w:val="00070890"/>
    <w:rsid w:val="00071622"/>
    <w:rsid w:val="000746A5"/>
    <w:rsid w:val="000809B9"/>
    <w:rsid w:val="00081B75"/>
    <w:rsid w:val="00082213"/>
    <w:rsid w:val="00083167"/>
    <w:rsid w:val="00083554"/>
    <w:rsid w:val="00083E30"/>
    <w:rsid w:val="00085D1F"/>
    <w:rsid w:val="0008740F"/>
    <w:rsid w:val="00097949"/>
    <w:rsid w:val="000A141F"/>
    <w:rsid w:val="000A1CE0"/>
    <w:rsid w:val="000A347F"/>
    <w:rsid w:val="000A6B1E"/>
    <w:rsid w:val="000A76E7"/>
    <w:rsid w:val="000B6A47"/>
    <w:rsid w:val="000B6FBA"/>
    <w:rsid w:val="000B7727"/>
    <w:rsid w:val="000C0B7F"/>
    <w:rsid w:val="000C37CD"/>
    <w:rsid w:val="000C4351"/>
    <w:rsid w:val="000C55A8"/>
    <w:rsid w:val="000C5932"/>
    <w:rsid w:val="000C77E1"/>
    <w:rsid w:val="000D2B9B"/>
    <w:rsid w:val="000D4874"/>
    <w:rsid w:val="000D5CD5"/>
    <w:rsid w:val="000E0CDE"/>
    <w:rsid w:val="000E2C65"/>
    <w:rsid w:val="000E3686"/>
    <w:rsid w:val="000F1EAE"/>
    <w:rsid w:val="000F3555"/>
    <w:rsid w:val="000F3938"/>
    <w:rsid w:val="000F4588"/>
    <w:rsid w:val="000F46FB"/>
    <w:rsid w:val="000F6446"/>
    <w:rsid w:val="001038FF"/>
    <w:rsid w:val="00105479"/>
    <w:rsid w:val="00105816"/>
    <w:rsid w:val="00107804"/>
    <w:rsid w:val="0011614A"/>
    <w:rsid w:val="001203E4"/>
    <w:rsid w:val="0012045B"/>
    <w:rsid w:val="0012078D"/>
    <w:rsid w:val="0012202B"/>
    <w:rsid w:val="001253B6"/>
    <w:rsid w:val="00127C10"/>
    <w:rsid w:val="00127E2C"/>
    <w:rsid w:val="0013074C"/>
    <w:rsid w:val="00135330"/>
    <w:rsid w:val="00136BE5"/>
    <w:rsid w:val="001370F1"/>
    <w:rsid w:val="00143B64"/>
    <w:rsid w:val="001444D8"/>
    <w:rsid w:val="001512E1"/>
    <w:rsid w:val="00151EE9"/>
    <w:rsid w:val="00153304"/>
    <w:rsid w:val="00154FF7"/>
    <w:rsid w:val="001559EB"/>
    <w:rsid w:val="00157568"/>
    <w:rsid w:val="001625B0"/>
    <w:rsid w:val="001644AB"/>
    <w:rsid w:val="00165139"/>
    <w:rsid w:val="001653F5"/>
    <w:rsid w:val="00166AEB"/>
    <w:rsid w:val="00170496"/>
    <w:rsid w:val="00170F59"/>
    <w:rsid w:val="00171167"/>
    <w:rsid w:val="00171241"/>
    <w:rsid w:val="0017219F"/>
    <w:rsid w:val="0017377F"/>
    <w:rsid w:val="00174943"/>
    <w:rsid w:val="00177249"/>
    <w:rsid w:val="001773BA"/>
    <w:rsid w:val="001778A3"/>
    <w:rsid w:val="001811C2"/>
    <w:rsid w:val="00182C85"/>
    <w:rsid w:val="001833B8"/>
    <w:rsid w:val="00184251"/>
    <w:rsid w:val="001846B8"/>
    <w:rsid w:val="0018602C"/>
    <w:rsid w:val="00187CC6"/>
    <w:rsid w:val="001914D2"/>
    <w:rsid w:val="00192ED3"/>
    <w:rsid w:val="00194941"/>
    <w:rsid w:val="001951E9"/>
    <w:rsid w:val="00196B1D"/>
    <w:rsid w:val="001A2A18"/>
    <w:rsid w:val="001B1DE1"/>
    <w:rsid w:val="001B4373"/>
    <w:rsid w:val="001B708F"/>
    <w:rsid w:val="001C021F"/>
    <w:rsid w:val="001C7590"/>
    <w:rsid w:val="001C7C99"/>
    <w:rsid w:val="001D28B5"/>
    <w:rsid w:val="001D34BE"/>
    <w:rsid w:val="001D5FB7"/>
    <w:rsid w:val="001D6B93"/>
    <w:rsid w:val="001D6D3A"/>
    <w:rsid w:val="001E1654"/>
    <w:rsid w:val="001E3131"/>
    <w:rsid w:val="001E4D2F"/>
    <w:rsid w:val="001E5B2A"/>
    <w:rsid w:val="001E7A57"/>
    <w:rsid w:val="001E7C8B"/>
    <w:rsid w:val="001F27B3"/>
    <w:rsid w:val="001F28E4"/>
    <w:rsid w:val="001F2A50"/>
    <w:rsid w:val="001F3966"/>
    <w:rsid w:val="001F55B8"/>
    <w:rsid w:val="001F6652"/>
    <w:rsid w:val="001F74CB"/>
    <w:rsid w:val="00205FAD"/>
    <w:rsid w:val="002062C8"/>
    <w:rsid w:val="002117AE"/>
    <w:rsid w:val="00214958"/>
    <w:rsid w:val="00214B7E"/>
    <w:rsid w:val="00216131"/>
    <w:rsid w:val="00216FC3"/>
    <w:rsid w:val="0022036D"/>
    <w:rsid w:val="00223B2E"/>
    <w:rsid w:val="00224E9F"/>
    <w:rsid w:val="00225D9E"/>
    <w:rsid w:val="0023139D"/>
    <w:rsid w:val="0023270D"/>
    <w:rsid w:val="00232847"/>
    <w:rsid w:val="002355F3"/>
    <w:rsid w:val="002370B9"/>
    <w:rsid w:val="00240A02"/>
    <w:rsid w:val="002419EC"/>
    <w:rsid w:val="00250124"/>
    <w:rsid w:val="00251D9B"/>
    <w:rsid w:val="002533EA"/>
    <w:rsid w:val="00261EE0"/>
    <w:rsid w:val="00261FB3"/>
    <w:rsid w:val="002651E5"/>
    <w:rsid w:val="002666DD"/>
    <w:rsid w:val="00273202"/>
    <w:rsid w:val="00274D54"/>
    <w:rsid w:val="00277E36"/>
    <w:rsid w:val="0028175F"/>
    <w:rsid w:val="00285355"/>
    <w:rsid w:val="002855AA"/>
    <w:rsid w:val="0028575B"/>
    <w:rsid w:val="002879E1"/>
    <w:rsid w:val="002907C0"/>
    <w:rsid w:val="00293240"/>
    <w:rsid w:val="002A05E0"/>
    <w:rsid w:val="002A225B"/>
    <w:rsid w:val="002A50E4"/>
    <w:rsid w:val="002B0BE6"/>
    <w:rsid w:val="002B1CFC"/>
    <w:rsid w:val="002B3C3B"/>
    <w:rsid w:val="002B4038"/>
    <w:rsid w:val="002B445C"/>
    <w:rsid w:val="002B4E47"/>
    <w:rsid w:val="002C1D66"/>
    <w:rsid w:val="002C23A2"/>
    <w:rsid w:val="002C36BC"/>
    <w:rsid w:val="002C4894"/>
    <w:rsid w:val="002C625C"/>
    <w:rsid w:val="002E1C83"/>
    <w:rsid w:val="002E7D61"/>
    <w:rsid w:val="002F1E78"/>
    <w:rsid w:val="002F3021"/>
    <w:rsid w:val="002F310D"/>
    <w:rsid w:val="002F5AC9"/>
    <w:rsid w:val="002F64AF"/>
    <w:rsid w:val="002F66BF"/>
    <w:rsid w:val="002F6864"/>
    <w:rsid w:val="002F7207"/>
    <w:rsid w:val="00300FDE"/>
    <w:rsid w:val="00302E90"/>
    <w:rsid w:val="00303FE4"/>
    <w:rsid w:val="00310B76"/>
    <w:rsid w:val="0031244C"/>
    <w:rsid w:val="00314D91"/>
    <w:rsid w:val="00320A5F"/>
    <w:rsid w:val="00323264"/>
    <w:rsid w:val="003247EF"/>
    <w:rsid w:val="00332341"/>
    <w:rsid w:val="0033404B"/>
    <w:rsid w:val="003378E4"/>
    <w:rsid w:val="00341898"/>
    <w:rsid w:val="003421F2"/>
    <w:rsid w:val="003429E1"/>
    <w:rsid w:val="00343E6D"/>
    <w:rsid w:val="00344EB9"/>
    <w:rsid w:val="0034504C"/>
    <w:rsid w:val="00350A37"/>
    <w:rsid w:val="00352AD0"/>
    <w:rsid w:val="00356FA6"/>
    <w:rsid w:val="00360EF7"/>
    <w:rsid w:val="00365063"/>
    <w:rsid w:val="00367573"/>
    <w:rsid w:val="00367A4D"/>
    <w:rsid w:val="00371C4B"/>
    <w:rsid w:val="00373854"/>
    <w:rsid w:val="0037466D"/>
    <w:rsid w:val="00374E30"/>
    <w:rsid w:val="003765F6"/>
    <w:rsid w:val="003822C8"/>
    <w:rsid w:val="00382A41"/>
    <w:rsid w:val="00386018"/>
    <w:rsid w:val="003915CB"/>
    <w:rsid w:val="00397B7D"/>
    <w:rsid w:val="003A034D"/>
    <w:rsid w:val="003A1003"/>
    <w:rsid w:val="003A1A09"/>
    <w:rsid w:val="003A2B1D"/>
    <w:rsid w:val="003A4A6F"/>
    <w:rsid w:val="003B0563"/>
    <w:rsid w:val="003B1721"/>
    <w:rsid w:val="003B261B"/>
    <w:rsid w:val="003B2D86"/>
    <w:rsid w:val="003C4DCE"/>
    <w:rsid w:val="003C71E7"/>
    <w:rsid w:val="003D161B"/>
    <w:rsid w:val="003D2D2F"/>
    <w:rsid w:val="003D444B"/>
    <w:rsid w:val="003D7C96"/>
    <w:rsid w:val="003E1548"/>
    <w:rsid w:val="003E3B82"/>
    <w:rsid w:val="003E3BFA"/>
    <w:rsid w:val="003E4333"/>
    <w:rsid w:val="003E4EEB"/>
    <w:rsid w:val="003E6856"/>
    <w:rsid w:val="003E6FFE"/>
    <w:rsid w:val="003F2D89"/>
    <w:rsid w:val="003F3F7A"/>
    <w:rsid w:val="003F40F7"/>
    <w:rsid w:val="003F4583"/>
    <w:rsid w:val="00400836"/>
    <w:rsid w:val="00405CFD"/>
    <w:rsid w:val="004079DB"/>
    <w:rsid w:val="00420886"/>
    <w:rsid w:val="004225C3"/>
    <w:rsid w:val="00422F67"/>
    <w:rsid w:val="004233E6"/>
    <w:rsid w:val="0042362D"/>
    <w:rsid w:val="00424DF0"/>
    <w:rsid w:val="00425979"/>
    <w:rsid w:val="004270F6"/>
    <w:rsid w:val="00430ECB"/>
    <w:rsid w:val="0043388C"/>
    <w:rsid w:val="0043683E"/>
    <w:rsid w:val="00436FB8"/>
    <w:rsid w:val="004376A3"/>
    <w:rsid w:val="0044349E"/>
    <w:rsid w:val="00445D5D"/>
    <w:rsid w:val="004533C3"/>
    <w:rsid w:val="004534A3"/>
    <w:rsid w:val="00455760"/>
    <w:rsid w:val="00455C91"/>
    <w:rsid w:val="00456648"/>
    <w:rsid w:val="0047173A"/>
    <w:rsid w:val="00475690"/>
    <w:rsid w:val="00476763"/>
    <w:rsid w:val="00477E6A"/>
    <w:rsid w:val="00480927"/>
    <w:rsid w:val="00487CBF"/>
    <w:rsid w:val="00492492"/>
    <w:rsid w:val="004933A5"/>
    <w:rsid w:val="00496288"/>
    <w:rsid w:val="00496A8B"/>
    <w:rsid w:val="00496F6F"/>
    <w:rsid w:val="00497AED"/>
    <w:rsid w:val="004A1631"/>
    <w:rsid w:val="004A25D0"/>
    <w:rsid w:val="004A3043"/>
    <w:rsid w:val="004A5442"/>
    <w:rsid w:val="004A6ED8"/>
    <w:rsid w:val="004B0D4C"/>
    <w:rsid w:val="004B17E0"/>
    <w:rsid w:val="004B1AC8"/>
    <w:rsid w:val="004B4ED3"/>
    <w:rsid w:val="004C09CF"/>
    <w:rsid w:val="004C3A46"/>
    <w:rsid w:val="004C65E6"/>
    <w:rsid w:val="004C6629"/>
    <w:rsid w:val="004C6E4C"/>
    <w:rsid w:val="004D40B8"/>
    <w:rsid w:val="004D6AAD"/>
    <w:rsid w:val="004E52C5"/>
    <w:rsid w:val="004E6449"/>
    <w:rsid w:val="004E78F0"/>
    <w:rsid w:val="004E7D84"/>
    <w:rsid w:val="004F27C5"/>
    <w:rsid w:val="004F4156"/>
    <w:rsid w:val="004F508A"/>
    <w:rsid w:val="004F77B1"/>
    <w:rsid w:val="00500B4F"/>
    <w:rsid w:val="00502037"/>
    <w:rsid w:val="00502105"/>
    <w:rsid w:val="0050309A"/>
    <w:rsid w:val="00503BD9"/>
    <w:rsid w:val="00505AA5"/>
    <w:rsid w:val="00506B6F"/>
    <w:rsid w:val="00510236"/>
    <w:rsid w:val="0051028A"/>
    <w:rsid w:val="005104EE"/>
    <w:rsid w:val="0051226D"/>
    <w:rsid w:val="0051355A"/>
    <w:rsid w:val="005139FD"/>
    <w:rsid w:val="00517D1A"/>
    <w:rsid w:val="00522430"/>
    <w:rsid w:val="00531F46"/>
    <w:rsid w:val="00534110"/>
    <w:rsid w:val="005355F1"/>
    <w:rsid w:val="00542A5F"/>
    <w:rsid w:val="00543599"/>
    <w:rsid w:val="00543B51"/>
    <w:rsid w:val="00546870"/>
    <w:rsid w:val="005513EB"/>
    <w:rsid w:val="00551571"/>
    <w:rsid w:val="00552071"/>
    <w:rsid w:val="00555F32"/>
    <w:rsid w:val="005572E1"/>
    <w:rsid w:val="00557BD4"/>
    <w:rsid w:val="005603CE"/>
    <w:rsid w:val="0056342D"/>
    <w:rsid w:val="00565B4B"/>
    <w:rsid w:val="00565E09"/>
    <w:rsid w:val="0056788B"/>
    <w:rsid w:val="0057024C"/>
    <w:rsid w:val="00570C74"/>
    <w:rsid w:val="00571296"/>
    <w:rsid w:val="005712EF"/>
    <w:rsid w:val="005726C9"/>
    <w:rsid w:val="005736D4"/>
    <w:rsid w:val="005751F4"/>
    <w:rsid w:val="0057724A"/>
    <w:rsid w:val="005858FD"/>
    <w:rsid w:val="005931BF"/>
    <w:rsid w:val="00593D75"/>
    <w:rsid w:val="005942BA"/>
    <w:rsid w:val="00594D1A"/>
    <w:rsid w:val="005964F6"/>
    <w:rsid w:val="005A12D4"/>
    <w:rsid w:val="005A1B59"/>
    <w:rsid w:val="005A60DD"/>
    <w:rsid w:val="005A690A"/>
    <w:rsid w:val="005A7C23"/>
    <w:rsid w:val="005B49FB"/>
    <w:rsid w:val="005B62A6"/>
    <w:rsid w:val="005C2477"/>
    <w:rsid w:val="005C634E"/>
    <w:rsid w:val="005C6C0B"/>
    <w:rsid w:val="005D08A9"/>
    <w:rsid w:val="005D266C"/>
    <w:rsid w:val="005D6F41"/>
    <w:rsid w:val="005D765E"/>
    <w:rsid w:val="005D76A2"/>
    <w:rsid w:val="005D78D7"/>
    <w:rsid w:val="005E4001"/>
    <w:rsid w:val="005E6385"/>
    <w:rsid w:val="005E65CF"/>
    <w:rsid w:val="005E6D88"/>
    <w:rsid w:val="005E747A"/>
    <w:rsid w:val="005F1121"/>
    <w:rsid w:val="005F1B8F"/>
    <w:rsid w:val="005F1F20"/>
    <w:rsid w:val="005F4A1B"/>
    <w:rsid w:val="005F4B99"/>
    <w:rsid w:val="005F4C8D"/>
    <w:rsid w:val="005F5998"/>
    <w:rsid w:val="00601FAD"/>
    <w:rsid w:val="00603A3D"/>
    <w:rsid w:val="00606685"/>
    <w:rsid w:val="0060721E"/>
    <w:rsid w:val="00610C13"/>
    <w:rsid w:val="006115B5"/>
    <w:rsid w:val="00611F26"/>
    <w:rsid w:val="00613134"/>
    <w:rsid w:val="0062179A"/>
    <w:rsid w:val="00623BF6"/>
    <w:rsid w:val="00624F66"/>
    <w:rsid w:val="00625CC7"/>
    <w:rsid w:val="00630090"/>
    <w:rsid w:val="00631A39"/>
    <w:rsid w:val="006332AD"/>
    <w:rsid w:val="00635A30"/>
    <w:rsid w:val="0063685B"/>
    <w:rsid w:val="00636E7F"/>
    <w:rsid w:val="0064268F"/>
    <w:rsid w:val="006529B2"/>
    <w:rsid w:val="00653CD4"/>
    <w:rsid w:val="00657B29"/>
    <w:rsid w:val="0066098C"/>
    <w:rsid w:val="0066102C"/>
    <w:rsid w:val="0066412C"/>
    <w:rsid w:val="00664EFB"/>
    <w:rsid w:val="00666ECF"/>
    <w:rsid w:val="0067073E"/>
    <w:rsid w:val="00671505"/>
    <w:rsid w:val="0067163A"/>
    <w:rsid w:val="0067374E"/>
    <w:rsid w:val="006876B7"/>
    <w:rsid w:val="0069261C"/>
    <w:rsid w:val="006928AB"/>
    <w:rsid w:val="00693417"/>
    <w:rsid w:val="00694058"/>
    <w:rsid w:val="0069446D"/>
    <w:rsid w:val="006967CA"/>
    <w:rsid w:val="00696C59"/>
    <w:rsid w:val="006A114C"/>
    <w:rsid w:val="006A5E77"/>
    <w:rsid w:val="006A68B8"/>
    <w:rsid w:val="006B0AB2"/>
    <w:rsid w:val="006B2063"/>
    <w:rsid w:val="006B2D96"/>
    <w:rsid w:val="006B2EA4"/>
    <w:rsid w:val="006B339B"/>
    <w:rsid w:val="006B66A9"/>
    <w:rsid w:val="006B6959"/>
    <w:rsid w:val="006B71CD"/>
    <w:rsid w:val="006B7A8A"/>
    <w:rsid w:val="006C031B"/>
    <w:rsid w:val="006C4D82"/>
    <w:rsid w:val="006C5ACD"/>
    <w:rsid w:val="006C6A7E"/>
    <w:rsid w:val="006C7742"/>
    <w:rsid w:val="006D2570"/>
    <w:rsid w:val="006D2EE5"/>
    <w:rsid w:val="006D4DE1"/>
    <w:rsid w:val="006E35A3"/>
    <w:rsid w:val="006E37B8"/>
    <w:rsid w:val="006E4BC0"/>
    <w:rsid w:val="006E4E75"/>
    <w:rsid w:val="006E6FFB"/>
    <w:rsid w:val="006F1D80"/>
    <w:rsid w:val="006F1F89"/>
    <w:rsid w:val="006F2330"/>
    <w:rsid w:val="0070311D"/>
    <w:rsid w:val="007174C0"/>
    <w:rsid w:val="00720193"/>
    <w:rsid w:val="00720587"/>
    <w:rsid w:val="00722F51"/>
    <w:rsid w:val="007308F1"/>
    <w:rsid w:val="0073228F"/>
    <w:rsid w:val="00734FEA"/>
    <w:rsid w:val="007357EA"/>
    <w:rsid w:val="00736E09"/>
    <w:rsid w:val="007466EA"/>
    <w:rsid w:val="00753D4E"/>
    <w:rsid w:val="00754C82"/>
    <w:rsid w:val="0076091C"/>
    <w:rsid w:val="007620E9"/>
    <w:rsid w:val="00763847"/>
    <w:rsid w:val="00764EC4"/>
    <w:rsid w:val="007657F4"/>
    <w:rsid w:val="00765C25"/>
    <w:rsid w:val="00766140"/>
    <w:rsid w:val="00766CFA"/>
    <w:rsid w:val="00766DD6"/>
    <w:rsid w:val="007678A5"/>
    <w:rsid w:val="007724A7"/>
    <w:rsid w:val="00774599"/>
    <w:rsid w:val="00776E90"/>
    <w:rsid w:val="007772B6"/>
    <w:rsid w:val="00782F78"/>
    <w:rsid w:val="00783BA5"/>
    <w:rsid w:val="0078609E"/>
    <w:rsid w:val="007860DE"/>
    <w:rsid w:val="00792773"/>
    <w:rsid w:val="007957BA"/>
    <w:rsid w:val="00796420"/>
    <w:rsid w:val="007A0A6E"/>
    <w:rsid w:val="007A7174"/>
    <w:rsid w:val="007A73B2"/>
    <w:rsid w:val="007B02C4"/>
    <w:rsid w:val="007B1C56"/>
    <w:rsid w:val="007B79D1"/>
    <w:rsid w:val="007C00E7"/>
    <w:rsid w:val="007C032A"/>
    <w:rsid w:val="007C12C4"/>
    <w:rsid w:val="007C46DD"/>
    <w:rsid w:val="007C7AF2"/>
    <w:rsid w:val="007D17B6"/>
    <w:rsid w:val="007D1F01"/>
    <w:rsid w:val="007D3C1B"/>
    <w:rsid w:val="007D6DE6"/>
    <w:rsid w:val="007E4224"/>
    <w:rsid w:val="007E5963"/>
    <w:rsid w:val="007E7DE0"/>
    <w:rsid w:val="007F0808"/>
    <w:rsid w:val="007F798A"/>
    <w:rsid w:val="008002E9"/>
    <w:rsid w:val="008002F2"/>
    <w:rsid w:val="00800EEF"/>
    <w:rsid w:val="00804366"/>
    <w:rsid w:val="008043B8"/>
    <w:rsid w:val="008043CE"/>
    <w:rsid w:val="00804577"/>
    <w:rsid w:val="008051E9"/>
    <w:rsid w:val="00807259"/>
    <w:rsid w:val="008106BB"/>
    <w:rsid w:val="00813588"/>
    <w:rsid w:val="008137A1"/>
    <w:rsid w:val="008145D8"/>
    <w:rsid w:val="00821EEA"/>
    <w:rsid w:val="00823ADB"/>
    <w:rsid w:val="00824A1A"/>
    <w:rsid w:val="008269B7"/>
    <w:rsid w:val="008276F5"/>
    <w:rsid w:val="008310BC"/>
    <w:rsid w:val="00831ECC"/>
    <w:rsid w:val="008325AC"/>
    <w:rsid w:val="0083311E"/>
    <w:rsid w:val="00833DF5"/>
    <w:rsid w:val="00836FA7"/>
    <w:rsid w:val="00836FAF"/>
    <w:rsid w:val="008400CC"/>
    <w:rsid w:val="0084122F"/>
    <w:rsid w:val="00842933"/>
    <w:rsid w:val="008435CE"/>
    <w:rsid w:val="008442FA"/>
    <w:rsid w:val="00851014"/>
    <w:rsid w:val="00853103"/>
    <w:rsid w:val="00854CBC"/>
    <w:rsid w:val="00862131"/>
    <w:rsid w:val="00863E6E"/>
    <w:rsid w:val="00864F75"/>
    <w:rsid w:val="00867039"/>
    <w:rsid w:val="008679C0"/>
    <w:rsid w:val="00874C23"/>
    <w:rsid w:val="008765F4"/>
    <w:rsid w:val="0087734A"/>
    <w:rsid w:val="008779AE"/>
    <w:rsid w:val="00877F40"/>
    <w:rsid w:val="00894054"/>
    <w:rsid w:val="008963A7"/>
    <w:rsid w:val="00897A91"/>
    <w:rsid w:val="008A1E86"/>
    <w:rsid w:val="008A4239"/>
    <w:rsid w:val="008A73AD"/>
    <w:rsid w:val="008A7E5B"/>
    <w:rsid w:val="008B0616"/>
    <w:rsid w:val="008B4EBF"/>
    <w:rsid w:val="008B68A9"/>
    <w:rsid w:val="008C167B"/>
    <w:rsid w:val="008C2653"/>
    <w:rsid w:val="008C3C97"/>
    <w:rsid w:val="008D017C"/>
    <w:rsid w:val="008D0423"/>
    <w:rsid w:val="008D0A79"/>
    <w:rsid w:val="008D1589"/>
    <w:rsid w:val="008D32AE"/>
    <w:rsid w:val="008D3514"/>
    <w:rsid w:val="008D3B93"/>
    <w:rsid w:val="008D64B9"/>
    <w:rsid w:val="008D7789"/>
    <w:rsid w:val="008E1EAD"/>
    <w:rsid w:val="008E30AA"/>
    <w:rsid w:val="008E68B9"/>
    <w:rsid w:val="008E7CD5"/>
    <w:rsid w:val="008F1E21"/>
    <w:rsid w:val="008F307B"/>
    <w:rsid w:val="008F5680"/>
    <w:rsid w:val="008F5820"/>
    <w:rsid w:val="008F6775"/>
    <w:rsid w:val="008F7CC3"/>
    <w:rsid w:val="009036E4"/>
    <w:rsid w:val="009075D9"/>
    <w:rsid w:val="009117D0"/>
    <w:rsid w:val="00911FF9"/>
    <w:rsid w:val="0091228D"/>
    <w:rsid w:val="0091686F"/>
    <w:rsid w:val="0092254F"/>
    <w:rsid w:val="009227BC"/>
    <w:rsid w:val="00926CE0"/>
    <w:rsid w:val="009272AA"/>
    <w:rsid w:val="009320BE"/>
    <w:rsid w:val="009364BC"/>
    <w:rsid w:val="00951604"/>
    <w:rsid w:val="0095418B"/>
    <w:rsid w:val="00957A31"/>
    <w:rsid w:val="00960BB7"/>
    <w:rsid w:val="009611E7"/>
    <w:rsid w:val="009620D7"/>
    <w:rsid w:val="00967E39"/>
    <w:rsid w:val="0097243F"/>
    <w:rsid w:val="009733C7"/>
    <w:rsid w:val="00976776"/>
    <w:rsid w:val="0097766D"/>
    <w:rsid w:val="00977F88"/>
    <w:rsid w:val="00984AA3"/>
    <w:rsid w:val="009855D5"/>
    <w:rsid w:val="00985FD9"/>
    <w:rsid w:val="0098671E"/>
    <w:rsid w:val="00991513"/>
    <w:rsid w:val="00991B27"/>
    <w:rsid w:val="00992DB4"/>
    <w:rsid w:val="00993F9A"/>
    <w:rsid w:val="009978FA"/>
    <w:rsid w:val="009A5041"/>
    <w:rsid w:val="009A77C0"/>
    <w:rsid w:val="009B23AB"/>
    <w:rsid w:val="009B2593"/>
    <w:rsid w:val="009B45FD"/>
    <w:rsid w:val="009C02B9"/>
    <w:rsid w:val="009C1B7E"/>
    <w:rsid w:val="009C57F6"/>
    <w:rsid w:val="009C5DDF"/>
    <w:rsid w:val="009C62AF"/>
    <w:rsid w:val="009C6E0B"/>
    <w:rsid w:val="009C764F"/>
    <w:rsid w:val="009D0F22"/>
    <w:rsid w:val="009D4E0B"/>
    <w:rsid w:val="009E1462"/>
    <w:rsid w:val="009E2B82"/>
    <w:rsid w:val="009E4D37"/>
    <w:rsid w:val="009E7A2C"/>
    <w:rsid w:val="009F02B9"/>
    <w:rsid w:val="009F364D"/>
    <w:rsid w:val="00A037A4"/>
    <w:rsid w:val="00A03C7C"/>
    <w:rsid w:val="00A040E8"/>
    <w:rsid w:val="00A04269"/>
    <w:rsid w:val="00A06C66"/>
    <w:rsid w:val="00A10306"/>
    <w:rsid w:val="00A114A0"/>
    <w:rsid w:val="00A154D1"/>
    <w:rsid w:val="00A1609C"/>
    <w:rsid w:val="00A16FA0"/>
    <w:rsid w:val="00A175F6"/>
    <w:rsid w:val="00A2046A"/>
    <w:rsid w:val="00A31542"/>
    <w:rsid w:val="00A32A1E"/>
    <w:rsid w:val="00A32C44"/>
    <w:rsid w:val="00A42EAE"/>
    <w:rsid w:val="00A438AB"/>
    <w:rsid w:val="00A47746"/>
    <w:rsid w:val="00A50DBF"/>
    <w:rsid w:val="00A529BC"/>
    <w:rsid w:val="00A53924"/>
    <w:rsid w:val="00A54F14"/>
    <w:rsid w:val="00A56C00"/>
    <w:rsid w:val="00A57A54"/>
    <w:rsid w:val="00A6033A"/>
    <w:rsid w:val="00A60DC0"/>
    <w:rsid w:val="00A62CBB"/>
    <w:rsid w:val="00A645D8"/>
    <w:rsid w:val="00A664C7"/>
    <w:rsid w:val="00A71BD6"/>
    <w:rsid w:val="00A75486"/>
    <w:rsid w:val="00A814B6"/>
    <w:rsid w:val="00A83427"/>
    <w:rsid w:val="00A84291"/>
    <w:rsid w:val="00A85D06"/>
    <w:rsid w:val="00A9348D"/>
    <w:rsid w:val="00A94F6B"/>
    <w:rsid w:val="00A96D6F"/>
    <w:rsid w:val="00A97071"/>
    <w:rsid w:val="00A97933"/>
    <w:rsid w:val="00AA1D7A"/>
    <w:rsid w:val="00AA25B7"/>
    <w:rsid w:val="00AA28F8"/>
    <w:rsid w:val="00AA5CEE"/>
    <w:rsid w:val="00AA7E83"/>
    <w:rsid w:val="00AA7ED3"/>
    <w:rsid w:val="00AB1631"/>
    <w:rsid w:val="00AB1E57"/>
    <w:rsid w:val="00AB4598"/>
    <w:rsid w:val="00AB6CD2"/>
    <w:rsid w:val="00AB6E8C"/>
    <w:rsid w:val="00AC2F8D"/>
    <w:rsid w:val="00AC3252"/>
    <w:rsid w:val="00AC357E"/>
    <w:rsid w:val="00AC45F8"/>
    <w:rsid w:val="00AD19AD"/>
    <w:rsid w:val="00AD1ADA"/>
    <w:rsid w:val="00AD222B"/>
    <w:rsid w:val="00AD288C"/>
    <w:rsid w:val="00AD40D2"/>
    <w:rsid w:val="00AD48B4"/>
    <w:rsid w:val="00AD5027"/>
    <w:rsid w:val="00AD5C99"/>
    <w:rsid w:val="00AD7B7A"/>
    <w:rsid w:val="00AE3B47"/>
    <w:rsid w:val="00AE516B"/>
    <w:rsid w:val="00AF4864"/>
    <w:rsid w:val="00AF7E40"/>
    <w:rsid w:val="00B04A52"/>
    <w:rsid w:val="00B066EA"/>
    <w:rsid w:val="00B072CF"/>
    <w:rsid w:val="00B12BC2"/>
    <w:rsid w:val="00B13CCE"/>
    <w:rsid w:val="00B13F2A"/>
    <w:rsid w:val="00B225B1"/>
    <w:rsid w:val="00B23A78"/>
    <w:rsid w:val="00B2742D"/>
    <w:rsid w:val="00B27B43"/>
    <w:rsid w:val="00B3001F"/>
    <w:rsid w:val="00B3086D"/>
    <w:rsid w:val="00B30C09"/>
    <w:rsid w:val="00B31E3C"/>
    <w:rsid w:val="00B3216A"/>
    <w:rsid w:val="00B321AF"/>
    <w:rsid w:val="00B33356"/>
    <w:rsid w:val="00B40ED1"/>
    <w:rsid w:val="00B547E6"/>
    <w:rsid w:val="00B5591A"/>
    <w:rsid w:val="00B55B55"/>
    <w:rsid w:val="00B566CC"/>
    <w:rsid w:val="00B606BF"/>
    <w:rsid w:val="00B609D7"/>
    <w:rsid w:val="00B66F0E"/>
    <w:rsid w:val="00B74155"/>
    <w:rsid w:val="00B77A43"/>
    <w:rsid w:val="00B837C1"/>
    <w:rsid w:val="00B83C89"/>
    <w:rsid w:val="00B84350"/>
    <w:rsid w:val="00B8598A"/>
    <w:rsid w:val="00B87E25"/>
    <w:rsid w:val="00B9368F"/>
    <w:rsid w:val="00B94FC7"/>
    <w:rsid w:val="00B95F90"/>
    <w:rsid w:val="00BA0FBF"/>
    <w:rsid w:val="00BA3FE1"/>
    <w:rsid w:val="00BB44FB"/>
    <w:rsid w:val="00BB5A7F"/>
    <w:rsid w:val="00BB743B"/>
    <w:rsid w:val="00BC242E"/>
    <w:rsid w:val="00BC510F"/>
    <w:rsid w:val="00BC52D5"/>
    <w:rsid w:val="00BC549E"/>
    <w:rsid w:val="00BC706B"/>
    <w:rsid w:val="00BC7308"/>
    <w:rsid w:val="00BD04BA"/>
    <w:rsid w:val="00BD24ED"/>
    <w:rsid w:val="00BD4C91"/>
    <w:rsid w:val="00BD6EED"/>
    <w:rsid w:val="00BD7432"/>
    <w:rsid w:val="00BE1DD9"/>
    <w:rsid w:val="00BE1E66"/>
    <w:rsid w:val="00BE2EEE"/>
    <w:rsid w:val="00BE3B51"/>
    <w:rsid w:val="00BE4F6E"/>
    <w:rsid w:val="00BE74FB"/>
    <w:rsid w:val="00BF1045"/>
    <w:rsid w:val="00BF1B03"/>
    <w:rsid w:val="00C0410C"/>
    <w:rsid w:val="00C1126A"/>
    <w:rsid w:val="00C11A00"/>
    <w:rsid w:val="00C11A95"/>
    <w:rsid w:val="00C1798E"/>
    <w:rsid w:val="00C24E8D"/>
    <w:rsid w:val="00C256C8"/>
    <w:rsid w:val="00C264E7"/>
    <w:rsid w:val="00C26AF0"/>
    <w:rsid w:val="00C26BB8"/>
    <w:rsid w:val="00C27841"/>
    <w:rsid w:val="00C30555"/>
    <w:rsid w:val="00C344E5"/>
    <w:rsid w:val="00C35E6C"/>
    <w:rsid w:val="00C434C9"/>
    <w:rsid w:val="00C442E5"/>
    <w:rsid w:val="00C442EF"/>
    <w:rsid w:val="00C461AE"/>
    <w:rsid w:val="00C461D9"/>
    <w:rsid w:val="00C464A0"/>
    <w:rsid w:val="00C4775B"/>
    <w:rsid w:val="00C47B9A"/>
    <w:rsid w:val="00C51886"/>
    <w:rsid w:val="00C531E2"/>
    <w:rsid w:val="00C53EF1"/>
    <w:rsid w:val="00C5517D"/>
    <w:rsid w:val="00C565C3"/>
    <w:rsid w:val="00C62C95"/>
    <w:rsid w:val="00C63ADB"/>
    <w:rsid w:val="00C648A5"/>
    <w:rsid w:val="00C65413"/>
    <w:rsid w:val="00C66720"/>
    <w:rsid w:val="00C66E9D"/>
    <w:rsid w:val="00C74671"/>
    <w:rsid w:val="00C76D78"/>
    <w:rsid w:val="00C77790"/>
    <w:rsid w:val="00C8199B"/>
    <w:rsid w:val="00C81DF8"/>
    <w:rsid w:val="00C8276F"/>
    <w:rsid w:val="00C85118"/>
    <w:rsid w:val="00C870DD"/>
    <w:rsid w:val="00C92C08"/>
    <w:rsid w:val="00C9449D"/>
    <w:rsid w:val="00C94A24"/>
    <w:rsid w:val="00C952C7"/>
    <w:rsid w:val="00C9551E"/>
    <w:rsid w:val="00C95CA9"/>
    <w:rsid w:val="00C96765"/>
    <w:rsid w:val="00CA23BA"/>
    <w:rsid w:val="00CA2436"/>
    <w:rsid w:val="00CA4AE9"/>
    <w:rsid w:val="00CA4C54"/>
    <w:rsid w:val="00CA599A"/>
    <w:rsid w:val="00CA68B4"/>
    <w:rsid w:val="00CB0A8B"/>
    <w:rsid w:val="00CB3260"/>
    <w:rsid w:val="00CB4DA5"/>
    <w:rsid w:val="00CC09A4"/>
    <w:rsid w:val="00CC1FE0"/>
    <w:rsid w:val="00CC24D6"/>
    <w:rsid w:val="00CC2C41"/>
    <w:rsid w:val="00CC63A9"/>
    <w:rsid w:val="00CD193C"/>
    <w:rsid w:val="00CD2684"/>
    <w:rsid w:val="00CD284A"/>
    <w:rsid w:val="00CD4161"/>
    <w:rsid w:val="00CD47A7"/>
    <w:rsid w:val="00CD4BE7"/>
    <w:rsid w:val="00CD6668"/>
    <w:rsid w:val="00CD7EDB"/>
    <w:rsid w:val="00CE4BBB"/>
    <w:rsid w:val="00CE6224"/>
    <w:rsid w:val="00CF0458"/>
    <w:rsid w:val="00CF1BC8"/>
    <w:rsid w:val="00CF1BE4"/>
    <w:rsid w:val="00CF3B35"/>
    <w:rsid w:val="00CF4DA6"/>
    <w:rsid w:val="00CF60FD"/>
    <w:rsid w:val="00CF79B9"/>
    <w:rsid w:val="00D0250D"/>
    <w:rsid w:val="00D046FD"/>
    <w:rsid w:val="00D05A45"/>
    <w:rsid w:val="00D0696B"/>
    <w:rsid w:val="00D10338"/>
    <w:rsid w:val="00D12D86"/>
    <w:rsid w:val="00D12FBE"/>
    <w:rsid w:val="00D140DA"/>
    <w:rsid w:val="00D20F10"/>
    <w:rsid w:val="00D21B6B"/>
    <w:rsid w:val="00D22EAB"/>
    <w:rsid w:val="00D2622D"/>
    <w:rsid w:val="00D27041"/>
    <w:rsid w:val="00D443F6"/>
    <w:rsid w:val="00D44E9B"/>
    <w:rsid w:val="00D46585"/>
    <w:rsid w:val="00D50A4F"/>
    <w:rsid w:val="00D50E4B"/>
    <w:rsid w:val="00D52F94"/>
    <w:rsid w:val="00D5304E"/>
    <w:rsid w:val="00D54361"/>
    <w:rsid w:val="00D55ACE"/>
    <w:rsid w:val="00D56958"/>
    <w:rsid w:val="00D56FDE"/>
    <w:rsid w:val="00D60335"/>
    <w:rsid w:val="00D62547"/>
    <w:rsid w:val="00D64D6C"/>
    <w:rsid w:val="00D66C5C"/>
    <w:rsid w:val="00D77201"/>
    <w:rsid w:val="00D828A8"/>
    <w:rsid w:val="00D872B8"/>
    <w:rsid w:val="00D87A73"/>
    <w:rsid w:val="00D87C76"/>
    <w:rsid w:val="00D91286"/>
    <w:rsid w:val="00D923B6"/>
    <w:rsid w:val="00D933F1"/>
    <w:rsid w:val="00D93D28"/>
    <w:rsid w:val="00D94DEA"/>
    <w:rsid w:val="00D95AA5"/>
    <w:rsid w:val="00D96A99"/>
    <w:rsid w:val="00D974D4"/>
    <w:rsid w:val="00D979B8"/>
    <w:rsid w:val="00DA70F6"/>
    <w:rsid w:val="00DB31A9"/>
    <w:rsid w:val="00DB3F61"/>
    <w:rsid w:val="00DB620F"/>
    <w:rsid w:val="00DB70C4"/>
    <w:rsid w:val="00DC4589"/>
    <w:rsid w:val="00DC484D"/>
    <w:rsid w:val="00DC58C7"/>
    <w:rsid w:val="00DC7A7B"/>
    <w:rsid w:val="00DC7CDE"/>
    <w:rsid w:val="00DD5E00"/>
    <w:rsid w:val="00DE0A7C"/>
    <w:rsid w:val="00DE3EC2"/>
    <w:rsid w:val="00DE42F9"/>
    <w:rsid w:val="00DE50A8"/>
    <w:rsid w:val="00DF4C57"/>
    <w:rsid w:val="00DF7A55"/>
    <w:rsid w:val="00E00C40"/>
    <w:rsid w:val="00E0448A"/>
    <w:rsid w:val="00E05294"/>
    <w:rsid w:val="00E06289"/>
    <w:rsid w:val="00E076DA"/>
    <w:rsid w:val="00E12003"/>
    <w:rsid w:val="00E12037"/>
    <w:rsid w:val="00E12B13"/>
    <w:rsid w:val="00E14CEB"/>
    <w:rsid w:val="00E1764B"/>
    <w:rsid w:val="00E23836"/>
    <w:rsid w:val="00E24176"/>
    <w:rsid w:val="00E248D9"/>
    <w:rsid w:val="00E27370"/>
    <w:rsid w:val="00E3130D"/>
    <w:rsid w:val="00E344DC"/>
    <w:rsid w:val="00E3675A"/>
    <w:rsid w:val="00E47DE0"/>
    <w:rsid w:val="00E523BF"/>
    <w:rsid w:val="00E527A5"/>
    <w:rsid w:val="00E53126"/>
    <w:rsid w:val="00E54A29"/>
    <w:rsid w:val="00E54B39"/>
    <w:rsid w:val="00E553B1"/>
    <w:rsid w:val="00E56FC3"/>
    <w:rsid w:val="00E640D0"/>
    <w:rsid w:val="00E748ED"/>
    <w:rsid w:val="00E75653"/>
    <w:rsid w:val="00E809B3"/>
    <w:rsid w:val="00E80FE1"/>
    <w:rsid w:val="00E8163F"/>
    <w:rsid w:val="00E875DA"/>
    <w:rsid w:val="00E90A1D"/>
    <w:rsid w:val="00E91F4A"/>
    <w:rsid w:val="00E928E0"/>
    <w:rsid w:val="00E92BEB"/>
    <w:rsid w:val="00E942AD"/>
    <w:rsid w:val="00E964CE"/>
    <w:rsid w:val="00E97633"/>
    <w:rsid w:val="00EA08BD"/>
    <w:rsid w:val="00EA125D"/>
    <w:rsid w:val="00EA56BC"/>
    <w:rsid w:val="00EA6F0D"/>
    <w:rsid w:val="00EA7C3B"/>
    <w:rsid w:val="00EB036B"/>
    <w:rsid w:val="00EB5E02"/>
    <w:rsid w:val="00EC0448"/>
    <w:rsid w:val="00EC0F9A"/>
    <w:rsid w:val="00EC107C"/>
    <w:rsid w:val="00EC216C"/>
    <w:rsid w:val="00EC550E"/>
    <w:rsid w:val="00EC732C"/>
    <w:rsid w:val="00EC7780"/>
    <w:rsid w:val="00ED701C"/>
    <w:rsid w:val="00EE0792"/>
    <w:rsid w:val="00EE4EC7"/>
    <w:rsid w:val="00EE5A35"/>
    <w:rsid w:val="00EF13F9"/>
    <w:rsid w:val="00EF25EE"/>
    <w:rsid w:val="00EF29D7"/>
    <w:rsid w:val="00EF7A30"/>
    <w:rsid w:val="00F01753"/>
    <w:rsid w:val="00F05DEE"/>
    <w:rsid w:val="00F05FC3"/>
    <w:rsid w:val="00F0615F"/>
    <w:rsid w:val="00F1087F"/>
    <w:rsid w:val="00F108A1"/>
    <w:rsid w:val="00F1193E"/>
    <w:rsid w:val="00F12E85"/>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564D0"/>
    <w:rsid w:val="00F5767B"/>
    <w:rsid w:val="00F70822"/>
    <w:rsid w:val="00F725C3"/>
    <w:rsid w:val="00F7447D"/>
    <w:rsid w:val="00F777D5"/>
    <w:rsid w:val="00F858C7"/>
    <w:rsid w:val="00F91FDD"/>
    <w:rsid w:val="00F922CA"/>
    <w:rsid w:val="00F95B0D"/>
    <w:rsid w:val="00F95B6F"/>
    <w:rsid w:val="00F97809"/>
    <w:rsid w:val="00FA349D"/>
    <w:rsid w:val="00FA4081"/>
    <w:rsid w:val="00FB0209"/>
    <w:rsid w:val="00FB0B5E"/>
    <w:rsid w:val="00FB29F4"/>
    <w:rsid w:val="00FB479C"/>
    <w:rsid w:val="00FC091A"/>
    <w:rsid w:val="00FC6943"/>
    <w:rsid w:val="00FD15B7"/>
    <w:rsid w:val="00FD344A"/>
    <w:rsid w:val="00FD44C5"/>
    <w:rsid w:val="00FD7715"/>
    <w:rsid w:val="00FD7C43"/>
    <w:rsid w:val="00FE1BEA"/>
    <w:rsid w:val="00FE3783"/>
    <w:rsid w:val="00FF1686"/>
    <w:rsid w:val="00FF48C7"/>
    <w:rsid w:val="00FF7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84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8E268-D819-D24A-8EA8-FEA1EA25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498</Words>
  <Characters>2839</Characters>
  <Application>Microsoft Macintosh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Akihito Kono</cp:lastModifiedBy>
  <cp:revision>23</cp:revision>
  <cp:lastPrinted>2013-03-27T08:46:00Z</cp:lastPrinted>
  <dcterms:created xsi:type="dcterms:W3CDTF">2013-09-27T02:17:00Z</dcterms:created>
  <dcterms:modified xsi:type="dcterms:W3CDTF">2013-09-27T13:01:00Z</dcterms:modified>
</cp:coreProperties>
</file>