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56" w:rsidRDefault="00C81872" w:rsidP="0047396F">
      <w:pPr>
        <w:ind w:right="-457"/>
        <w:jc w:val="center"/>
        <w:rPr>
          <w:rFonts w:cs="Times New Roman"/>
          <w:b/>
          <w:sz w:val="28"/>
          <w:szCs w:val="28"/>
          <w:u w:val="single"/>
          <w:lang w:val="en-GB"/>
        </w:rPr>
      </w:pPr>
      <w:bookmarkStart w:id="0" w:name="_Toc84147381"/>
      <w:bookmarkStart w:id="1" w:name="_Toc84152818"/>
      <w:bookmarkStart w:id="2" w:name="_Toc84147385"/>
      <w:bookmarkStart w:id="3" w:name="_Toc84152822"/>
      <w:bookmarkStart w:id="4" w:name="_Toc84329331"/>
      <w:r>
        <w:rPr>
          <w:rFonts w:cs="Times New Roman"/>
          <w:b/>
          <w:sz w:val="28"/>
          <w:szCs w:val="28"/>
          <w:u w:val="single"/>
          <w:lang w:val="en-GB"/>
        </w:rPr>
        <w:t>ASSESSMENT REPORT</w:t>
      </w:r>
    </w:p>
    <w:p w:rsidR="00C81872" w:rsidRPr="001A1876" w:rsidRDefault="00C81872" w:rsidP="00C81872">
      <w:pPr>
        <w:jc w:val="center"/>
        <w:rPr>
          <w:rFonts w:cs="Times New Roman"/>
          <w:sz w:val="20"/>
          <w:szCs w:val="20"/>
          <w:lang w:val="en-GB"/>
        </w:rPr>
      </w:pPr>
    </w:p>
    <w:p w:rsidR="001F2CAF" w:rsidRDefault="001F2CAF" w:rsidP="001F2CAF">
      <w:pPr>
        <w:autoSpaceDE w:val="0"/>
        <w:autoSpaceDN w:val="0"/>
        <w:adjustRightInd w:val="0"/>
        <w:rPr>
          <w:rFonts w:cs="Times New Roman"/>
          <w:sz w:val="20"/>
          <w:szCs w:val="20"/>
          <w:lang w:val="en-GB"/>
        </w:rPr>
      </w:pPr>
      <w:r>
        <w:rPr>
          <w:rFonts w:cs="Times New Roman"/>
          <w:sz w:val="20"/>
          <w:szCs w:val="20"/>
          <w:lang w:val="en-GB"/>
        </w:rPr>
        <w:t>This is to confirm that, the Financial Management Capacity of:/</w:t>
      </w:r>
    </w:p>
    <w:p w:rsidR="001F2CAF" w:rsidRPr="000668F0" w:rsidRDefault="001F2CAF" w:rsidP="001F2CAF">
      <w:pPr>
        <w:autoSpaceDE w:val="0"/>
        <w:autoSpaceDN w:val="0"/>
        <w:adjustRightInd w:val="0"/>
        <w:rPr>
          <w:rFonts w:cs="Times New Roman"/>
          <w:i/>
          <w:sz w:val="20"/>
          <w:szCs w:val="20"/>
          <w:lang w:val="en-GB"/>
        </w:rPr>
      </w:pPr>
      <w:r w:rsidRPr="000668F0">
        <w:rPr>
          <w:rFonts w:cs="Times New Roman"/>
          <w:i/>
          <w:sz w:val="20"/>
          <w:szCs w:val="20"/>
          <w:lang w:val="en-GB"/>
        </w:rPr>
        <w:t>Dengan ini dikonfirmasikan bahwa, Kapasitas Pengelolaan Keuangan dari</w:t>
      </w:r>
    </w:p>
    <w:p w:rsidR="00001E56" w:rsidRPr="009751E6" w:rsidRDefault="001F2CAF" w:rsidP="0047396F">
      <w:pPr>
        <w:autoSpaceDE w:val="0"/>
        <w:autoSpaceDN w:val="0"/>
        <w:adjustRightInd w:val="0"/>
        <w:ind w:left="3780" w:hanging="3780"/>
        <w:rPr>
          <w:rFonts w:cs="Times New Roman"/>
          <w:b/>
          <w:color w:val="000000"/>
          <w:sz w:val="20"/>
          <w:szCs w:val="20"/>
          <w:lang w:val="en-GB"/>
        </w:rPr>
      </w:pPr>
      <w:r>
        <w:rPr>
          <w:rFonts w:cs="Times New Roman"/>
          <w:color w:val="000000"/>
          <w:sz w:val="20"/>
          <w:szCs w:val="20"/>
          <w:lang w:val="en-GB"/>
        </w:rPr>
        <w:t>Implementing Partner/</w:t>
      </w:r>
      <w:r w:rsidRPr="001D3D2C">
        <w:rPr>
          <w:rFonts w:cs="Times New Roman"/>
          <w:i/>
          <w:color w:val="000000"/>
          <w:sz w:val="20"/>
          <w:szCs w:val="20"/>
          <w:lang w:val="en-GB"/>
        </w:rPr>
        <w:t>Mitra Pelaksana</w:t>
      </w:r>
      <w:r>
        <w:rPr>
          <w:rFonts w:cs="Times New Roman"/>
          <w:color w:val="000000"/>
          <w:sz w:val="20"/>
          <w:szCs w:val="20"/>
          <w:lang w:val="en-GB"/>
        </w:rPr>
        <w:tab/>
      </w:r>
      <w:r w:rsidR="00690AA2">
        <w:rPr>
          <w:rFonts w:cs="Times New Roman"/>
          <w:color w:val="000000"/>
          <w:sz w:val="20"/>
          <w:szCs w:val="20"/>
          <w:lang w:val="en-GB"/>
        </w:rPr>
        <w:t xml:space="preserve">Ministry of Forestry - </w:t>
      </w:r>
      <w:r w:rsidR="0047396F" w:rsidRPr="009751E6">
        <w:rPr>
          <w:rFonts w:cs="Times New Roman"/>
          <w:sz w:val="20"/>
          <w:szCs w:val="20"/>
        </w:rPr>
        <w:t xml:space="preserve">Directorate General of </w:t>
      </w:r>
      <w:r w:rsidR="00A504A0">
        <w:rPr>
          <w:rFonts w:cs="Times New Roman"/>
          <w:sz w:val="20"/>
          <w:szCs w:val="20"/>
        </w:rPr>
        <w:t>Forest Plan for UN-REDD NJP Programme</w:t>
      </w:r>
      <w:r w:rsidR="008C23DC">
        <w:rPr>
          <w:rFonts w:cs="Times New Roman"/>
          <w:sz w:val="20"/>
          <w:szCs w:val="20"/>
        </w:rPr>
        <w:t>.</w:t>
      </w:r>
    </w:p>
    <w:p w:rsidR="00001E56" w:rsidRPr="009751E6" w:rsidRDefault="001F2CAF" w:rsidP="00001E56">
      <w:pPr>
        <w:autoSpaceDE w:val="0"/>
        <w:autoSpaceDN w:val="0"/>
        <w:adjustRightInd w:val="0"/>
        <w:rPr>
          <w:rFonts w:cs="Times New Roman"/>
          <w:color w:val="000000"/>
          <w:sz w:val="20"/>
          <w:szCs w:val="20"/>
          <w:lang w:val="en-GB"/>
        </w:rPr>
      </w:pPr>
      <w:r w:rsidRPr="009751E6">
        <w:rPr>
          <w:rFonts w:cs="Times New Roman"/>
          <w:color w:val="000000"/>
          <w:sz w:val="20"/>
          <w:szCs w:val="20"/>
          <w:lang w:val="en-GB"/>
        </w:rPr>
        <w:t>Address</w:t>
      </w:r>
      <w:r w:rsidRPr="009751E6">
        <w:rPr>
          <w:rFonts w:cs="Times New Roman"/>
          <w:i/>
          <w:color w:val="000000"/>
          <w:sz w:val="20"/>
          <w:szCs w:val="20"/>
          <w:lang w:val="en-GB"/>
        </w:rPr>
        <w:t>/ Alamat</w:t>
      </w:r>
      <w:r w:rsidRPr="009751E6">
        <w:rPr>
          <w:rFonts w:cs="Times New Roman"/>
          <w:i/>
          <w:color w:val="000000"/>
          <w:sz w:val="20"/>
          <w:szCs w:val="20"/>
          <w:lang w:val="en-GB"/>
        </w:rPr>
        <w:tab/>
      </w:r>
      <w:r w:rsidRPr="009751E6">
        <w:rPr>
          <w:rFonts w:cs="Times New Roman"/>
          <w:color w:val="000000"/>
          <w:sz w:val="20"/>
          <w:szCs w:val="20"/>
          <w:lang w:val="en-GB"/>
        </w:rPr>
        <w:tab/>
      </w:r>
      <w:r w:rsidRPr="009751E6">
        <w:rPr>
          <w:rFonts w:cs="Times New Roman"/>
          <w:color w:val="000000"/>
          <w:sz w:val="20"/>
          <w:szCs w:val="20"/>
          <w:lang w:val="en-GB"/>
        </w:rPr>
        <w:tab/>
      </w:r>
      <w:r w:rsidRPr="009751E6">
        <w:rPr>
          <w:rFonts w:cs="Times New Roman"/>
          <w:color w:val="000000"/>
          <w:sz w:val="20"/>
          <w:szCs w:val="20"/>
          <w:lang w:val="en-GB"/>
        </w:rPr>
        <w:tab/>
      </w:r>
      <w:r w:rsidR="0047396F" w:rsidRPr="009751E6">
        <w:rPr>
          <w:rFonts w:cs="Times New Roman"/>
          <w:color w:val="000000"/>
          <w:sz w:val="20"/>
          <w:szCs w:val="20"/>
          <w:lang w:val="en-GB"/>
        </w:rPr>
        <w:t xml:space="preserve">    Gedung Kehutanan “Manggala Wanabakti” </w:t>
      </w:r>
      <w:r w:rsidR="00A504A0">
        <w:rPr>
          <w:rFonts w:cs="Times New Roman"/>
          <w:color w:val="000000"/>
          <w:sz w:val="20"/>
          <w:szCs w:val="20"/>
          <w:lang w:val="en-GB"/>
        </w:rPr>
        <w:t xml:space="preserve">Gedung V, </w:t>
      </w:r>
      <w:r w:rsidR="0047396F" w:rsidRPr="009751E6">
        <w:rPr>
          <w:rFonts w:cs="Times New Roman"/>
          <w:color w:val="000000"/>
          <w:sz w:val="20"/>
          <w:szCs w:val="20"/>
          <w:lang w:val="en-GB"/>
        </w:rPr>
        <w:t xml:space="preserve">Lt. </w:t>
      </w:r>
      <w:r w:rsidR="00A504A0">
        <w:rPr>
          <w:rFonts w:cs="Times New Roman"/>
          <w:color w:val="000000"/>
          <w:sz w:val="20"/>
          <w:szCs w:val="20"/>
          <w:lang w:val="en-GB"/>
        </w:rPr>
        <w:t>V</w:t>
      </w:r>
    </w:p>
    <w:p w:rsidR="0047396F" w:rsidRPr="009751E6" w:rsidRDefault="0047396F" w:rsidP="00001E56">
      <w:pPr>
        <w:autoSpaceDE w:val="0"/>
        <w:autoSpaceDN w:val="0"/>
        <w:adjustRightInd w:val="0"/>
        <w:rPr>
          <w:rFonts w:cs="Times New Roman"/>
          <w:color w:val="000000"/>
          <w:sz w:val="20"/>
          <w:szCs w:val="20"/>
          <w:lang w:val="en-GB"/>
        </w:rPr>
      </w:pPr>
      <w:r w:rsidRPr="009751E6">
        <w:rPr>
          <w:rFonts w:cs="Times New Roman"/>
          <w:color w:val="000000"/>
          <w:sz w:val="20"/>
          <w:szCs w:val="20"/>
          <w:lang w:val="en-GB"/>
        </w:rPr>
        <w:tab/>
      </w:r>
      <w:r w:rsidRPr="009751E6">
        <w:rPr>
          <w:rFonts w:cs="Times New Roman"/>
          <w:color w:val="000000"/>
          <w:sz w:val="20"/>
          <w:szCs w:val="20"/>
          <w:lang w:val="en-GB"/>
        </w:rPr>
        <w:tab/>
      </w:r>
      <w:r w:rsidRPr="009751E6">
        <w:rPr>
          <w:rFonts w:cs="Times New Roman"/>
          <w:color w:val="000000"/>
          <w:sz w:val="20"/>
          <w:szCs w:val="20"/>
          <w:lang w:val="en-GB"/>
        </w:rPr>
        <w:tab/>
      </w:r>
      <w:r w:rsidRPr="009751E6">
        <w:rPr>
          <w:rFonts w:cs="Times New Roman"/>
          <w:color w:val="000000"/>
          <w:sz w:val="20"/>
          <w:szCs w:val="20"/>
          <w:lang w:val="en-GB"/>
        </w:rPr>
        <w:tab/>
      </w:r>
      <w:r w:rsidRPr="009751E6">
        <w:rPr>
          <w:rFonts w:cs="Times New Roman"/>
          <w:color w:val="000000"/>
          <w:sz w:val="20"/>
          <w:szCs w:val="20"/>
          <w:lang w:val="en-GB"/>
        </w:rPr>
        <w:tab/>
        <w:t xml:space="preserve">    Jl. Gatot Subroto – Senayan – Jakarta Pusat</w:t>
      </w:r>
    </w:p>
    <w:p w:rsidR="009B13DD" w:rsidRPr="009751E6" w:rsidRDefault="009B13DD" w:rsidP="00001E56">
      <w:pPr>
        <w:autoSpaceDE w:val="0"/>
        <w:autoSpaceDN w:val="0"/>
        <w:adjustRightInd w:val="0"/>
        <w:rPr>
          <w:rFonts w:cs="Times New Roman"/>
          <w:color w:val="000000"/>
          <w:sz w:val="20"/>
          <w:szCs w:val="20"/>
          <w:lang w:val="en-GB"/>
        </w:rPr>
      </w:pPr>
      <w:r w:rsidRPr="009751E6">
        <w:rPr>
          <w:rFonts w:cs="Times New Roman"/>
          <w:color w:val="000000"/>
          <w:sz w:val="20"/>
          <w:szCs w:val="20"/>
          <w:lang w:val="en-GB"/>
        </w:rPr>
        <w:t xml:space="preserve">                                                        </w:t>
      </w:r>
      <w:r w:rsidR="001F2CAF" w:rsidRPr="009751E6">
        <w:rPr>
          <w:rFonts w:cs="Times New Roman"/>
          <w:color w:val="000000"/>
          <w:sz w:val="20"/>
          <w:szCs w:val="20"/>
          <w:lang w:val="en-GB"/>
        </w:rPr>
        <w:tab/>
      </w:r>
      <w:r w:rsidR="001F2CAF" w:rsidRPr="009751E6">
        <w:rPr>
          <w:rFonts w:cs="Times New Roman"/>
          <w:color w:val="000000"/>
          <w:sz w:val="20"/>
          <w:szCs w:val="20"/>
          <w:lang w:val="en-GB"/>
        </w:rPr>
        <w:tab/>
        <w:t xml:space="preserve">   </w:t>
      </w:r>
      <w:r w:rsidRPr="009751E6">
        <w:rPr>
          <w:rFonts w:cs="Times New Roman"/>
          <w:color w:val="000000"/>
          <w:sz w:val="20"/>
          <w:szCs w:val="20"/>
          <w:lang w:val="en-GB"/>
        </w:rPr>
        <w:t xml:space="preserve">Telp. </w:t>
      </w:r>
      <w:r w:rsidR="0047396F" w:rsidRPr="009751E6">
        <w:rPr>
          <w:rFonts w:cs="Times New Roman"/>
          <w:color w:val="000000"/>
          <w:sz w:val="20"/>
          <w:szCs w:val="20"/>
          <w:lang w:val="en-GB"/>
        </w:rPr>
        <w:t>021 – 5704501 - 04</w:t>
      </w:r>
      <w:r w:rsidR="0050697B" w:rsidRPr="009751E6">
        <w:rPr>
          <w:rFonts w:cs="Times New Roman"/>
          <w:color w:val="000000"/>
          <w:sz w:val="20"/>
          <w:szCs w:val="20"/>
          <w:lang w:val="en-GB"/>
        </w:rPr>
        <w:t xml:space="preserve"> </w:t>
      </w:r>
    </w:p>
    <w:p w:rsidR="00BE005D" w:rsidRPr="009B532B" w:rsidRDefault="0033792A" w:rsidP="00001E56">
      <w:pPr>
        <w:autoSpaceDE w:val="0"/>
        <w:autoSpaceDN w:val="0"/>
        <w:adjustRightInd w:val="0"/>
        <w:rPr>
          <w:rFonts w:cs="Times New Roman"/>
          <w:b/>
          <w:color w:val="000000"/>
          <w:sz w:val="20"/>
          <w:szCs w:val="20"/>
          <w:lang w:val="en-GB"/>
        </w:rPr>
      </w:pPr>
      <w:r>
        <w:rPr>
          <w:rFonts w:cs="Times New Roman"/>
          <w:color w:val="000000"/>
          <w:sz w:val="20"/>
          <w:szCs w:val="20"/>
          <w:lang w:val="en-GB"/>
        </w:rPr>
        <w:tab/>
      </w:r>
      <w:r>
        <w:rPr>
          <w:rFonts w:cs="Times New Roman"/>
          <w:color w:val="000000"/>
          <w:sz w:val="20"/>
          <w:szCs w:val="20"/>
          <w:lang w:val="en-GB"/>
        </w:rPr>
        <w:tab/>
      </w:r>
      <w:r>
        <w:rPr>
          <w:rFonts w:cs="Times New Roman"/>
          <w:color w:val="000000"/>
          <w:sz w:val="20"/>
          <w:szCs w:val="20"/>
          <w:lang w:val="en-GB"/>
        </w:rPr>
        <w:tab/>
      </w:r>
      <w:r w:rsidR="00BE005D">
        <w:rPr>
          <w:rFonts w:cs="Times New Roman"/>
          <w:color w:val="000000"/>
          <w:sz w:val="20"/>
          <w:szCs w:val="20"/>
          <w:lang w:val="en-GB"/>
        </w:rPr>
        <w:tab/>
      </w:r>
      <w:r w:rsidR="001F2CAF">
        <w:rPr>
          <w:rFonts w:cs="Times New Roman"/>
          <w:color w:val="000000"/>
          <w:sz w:val="20"/>
          <w:szCs w:val="20"/>
          <w:lang w:val="en-GB"/>
        </w:rPr>
        <w:t xml:space="preserve">                 </w:t>
      </w:r>
    </w:p>
    <w:p w:rsidR="001F2CAF" w:rsidRDefault="001F2CAF" w:rsidP="00001E56">
      <w:pPr>
        <w:autoSpaceDE w:val="0"/>
        <w:autoSpaceDN w:val="0"/>
        <w:adjustRightInd w:val="0"/>
        <w:jc w:val="both"/>
        <w:rPr>
          <w:rFonts w:cs="Times New Roman"/>
          <w:sz w:val="20"/>
          <w:szCs w:val="20"/>
          <w:lang w:val="en-GB"/>
        </w:rPr>
      </w:pPr>
      <w:r>
        <w:rPr>
          <w:rFonts w:cs="Times New Roman"/>
          <w:sz w:val="20"/>
          <w:szCs w:val="20"/>
          <w:lang w:val="en-GB"/>
        </w:rPr>
        <w:t xml:space="preserve">Has been assessed in accordance with the guidelines. The assessment was undertaken by visiting their office and reviewing their financial system and documentation on </w:t>
      </w:r>
      <w:r w:rsidR="00A504A0">
        <w:rPr>
          <w:rFonts w:cs="Times New Roman"/>
          <w:color w:val="000000"/>
          <w:sz w:val="20"/>
          <w:szCs w:val="20"/>
          <w:lang w:val="en-GB"/>
        </w:rPr>
        <w:t>24 September 2010.</w:t>
      </w:r>
    </w:p>
    <w:p w:rsidR="00E76F28" w:rsidRPr="001F2CAF" w:rsidRDefault="001F2CAF" w:rsidP="00001E56">
      <w:pPr>
        <w:autoSpaceDE w:val="0"/>
        <w:autoSpaceDN w:val="0"/>
        <w:adjustRightInd w:val="0"/>
        <w:jc w:val="both"/>
        <w:rPr>
          <w:rFonts w:cs="Times New Roman"/>
          <w:i/>
          <w:color w:val="000000"/>
          <w:sz w:val="20"/>
          <w:szCs w:val="20"/>
          <w:lang w:val="en-GB"/>
        </w:rPr>
      </w:pPr>
      <w:r>
        <w:rPr>
          <w:rFonts w:cs="Times New Roman"/>
          <w:i/>
          <w:sz w:val="20"/>
          <w:szCs w:val="20"/>
          <w:lang w:val="en-GB"/>
        </w:rPr>
        <w:t>Telah dilakukan as</w:t>
      </w:r>
      <w:r w:rsidR="00195AF3">
        <w:rPr>
          <w:rFonts w:cs="Times New Roman"/>
          <w:i/>
          <w:sz w:val="20"/>
          <w:szCs w:val="20"/>
          <w:lang w:val="en-GB"/>
        </w:rPr>
        <w:t>sessment sesuai dengan pedoman.</w:t>
      </w:r>
      <w:r>
        <w:rPr>
          <w:rFonts w:cs="Times New Roman"/>
          <w:i/>
          <w:sz w:val="20"/>
          <w:szCs w:val="20"/>
          <w:lang w:val="en-GB"/>
        </w:rPr>
        <w:t>Penilaian ini</w:t>
      </w:r>
      <w:r w:rsidRPr="000668F0">
        <w:rPr>
          <w:rFonts w:cs="Times New Roman"/>
          <w:i/>
          <w:sz w:val="20"/>
          <w:szCs w:val="20"/>
          <w:lang w:val="en-GB"/>
        </w:rPr>
        <w:t xml:space="preserve"> dilaku</w:t>
      </w:r>
      <w:r w:rsidR="00195AF3">
        <w:rPr>
          <w:rFonts w:cs="Times New Roman"/>
          <w:i/>
          <w:sz w:val="20"/>
          <w:szCs w:val="20"/>
          <w:lang w:val="en-GB"/>
        </w:rPr>
        <w:t xml:space="preserve">kan dengan mengunjungi </w:t>
      </w:r>
      <w:r>
        <w:rPr>
          <w:rFonts w:cs="Times New Roman"/>
          <w:i/>
          <w:sz w:val="20"/>
          <w:szCs w:val="20"/>
          <w:lang w:val="en-GB"/>
        </w:rPr>
        <w:t>kantor</w:t>
      </w:r>
      <w:r w:rsidR="00195AF3">
        <w:rPr>
          <w:rFonts w:cs="Times New Roman"/>
          <w:i/>
          <w:sz w:val="20"/>
          <w:szCs w:val="20"/>
          <w:lang w:val="en-GB"/>
        </w:rPr>
        <w:t xml:space="preserve"> </w:t>
      </w:r>
      <w:r w:rsidR="0047396F">
        <w:rPr>
          <w:rFonts w:cs="Times New Roman"/>
          <w:i/>
          <w:color w:val="000000"/>
          <w:sz w:val="20"/>
          <w:szCs w:val="20"/>
          <w:lang w:val="en-GB"/>
        </w:rPr>
        <w:t xml:space="preserve">Direktorat Jendral </w:t>
      </w:r>
      <w:r w:rsidR="00A504A0">
        <w:rPr>
          <w:rFonts w:cs="Times New Roman"/>
          <w:i/>
          <w:color w:val="000000"/>
          <w:sz w:val="20"/>
          <w:szCs w:val="20"/>
          <w:lang w:val="en-GB"/>
        </w:rPr>
        <w:t>Planologi</w:t>
      </w:r>
      <w:r w:rsidR="007617AA">
        <w:rPr>
          <w:rFonts w:cs="Times New Roman"/>
          <w:i/>
          <w:color w:val="000000"/>
          <w:sz w:val="20"/>
          <w:szCs w:val="20"/>
          <w:lang w:val="en-GB"/>
        </w:rPr>
        <w:t>, Kementrian Kehutanan</w:t>
      </w:r>
      <w:r>
        <w:rPr>
          <w:rFonts w:cs="Times New Roman"/>
          <w:i/>
          <w:sz w:val="20"/>
          <w:szCs w:val="20"/>
          <w:lang w:val="en-GB"/>
        </w:rPr>
        <w:t xml:space="preserve"> memeriksa sistem keuangan dan dokumen terkait pada</w:t>
      </w:r>
      <w:r w:rsidRPr="000668F0">
        <w:rPr>
          <w:rFonts w:cs="Times New Roman"/>
          <w:i/>
          <w:sz w:val="20"/>
          <w:szCs w:val="20"/>
          <w:lang w:val="en-GB"/>
        </w:rPr>
        <w:t xml:space="preserve"> tanggal</w:t>
      </w:r>
      <w:r w:rsidR="0050697B">
        <w:rPr>
          <w:rFonts w:cs="Times New Roman"/>
          <w:color w:val="000000"/>
          <w:sz w:val="20"/>
          <w:szCs w:val="20"/>
          <w:lang w:val="en-GB"/>
        </w:rPr>
        <w:t xml:space="preserve"> </w:t>
      </w:r>
      <w:r w:rsidR="00A504A0" w:rsidRPr="00A504A0">
        <w:rPr>
          <w:rFonts w:cs="Times New Roman"/>
          <w:i/>
          <w:color w:val="000000"/>
          <w:sz w:val="20"/>
          <w:szCs w:val="20"/>
          <w:lang w:val="en-GB"/>
        </w:rPr>
        <w:t>24</w:t>
      </w:r>
      <w:r w:rsidR="0047396F" w:rsidRPr="00A504A0">
        <w:rPr>
          <w:rFonts w:cs="Times New Roman"/>
          <w:i/>
          <w:color w:val="000000"/>
          <w:sz w:val="20"/>
          <w:szCs w:val="20"/>
          <w:lang w:val="en-GB"/>
        </w:rPr>
        <w:t xml:space="preserve"> </w:t>
      </w:r>
      <w:r w:rsidR="00A504A0" w:rsidRPr="00A504A0">
        <w:rPr>
          <w:rFonts w:cs="Times New Roman"/>
          <w:i/>
          <w:color w:val="000000"/>
          <w:sz w:val="20"/>
          <w:szCs w:val="20"/>
          <w:lang w:val="en-GB"/>
        </w:rPr>
        <w:t>September</w:t>
      </w:r>
      <w:r w:rsidR="00E21486" w:rsidRPr="001F2CAF">
        <w:rPr>
          <w:rFonts w:cs="Times New Roman"/>
          <w:i/>
          <w:color w:val="000000"/>
          <w:sz w:val="20"/>
          <w:szCs w:val="20"/>
          <w:lang w:val="en-GB"/>
        </w:rPr>
        <w:t xml:space="preserve"> 20</w:t>
      </w:r>
      <w:r w:rsidR="00A504A0">
        <w:rPr>
          <w:rFonts w:cs="Times New Roman"/>
          <w:i/>
          <w:color w:val="000000"/>
          <w:sz w:val="20"/>
          <w:szCs w:val="20"/>
          <w:lang w:val="en-GB"/>
        </w:rPr>
        <w:t>1</w:t>
      </w:r>
      <w:r w:rsidR="00E21486" w:rsidRPr="001F2CAF">
        <w:rPr>
          <w:rFonts w:cs="Times New Roman"/>
          <w:i/>
          <w:color w:val="000000"/>
          <w:sz w:val="20"/>
          <w:szCs w:val="20"/>
          <w:lang w:val="en-GB"/>
        </w:rPr>
        <w:t>0</w:t>
      </w:r>
      <w:r w:rsidR="0047396F">
        <w:rPr>
          <w:rFonts w:cs="Times New Roman"/>
          <w:i/>
          <w:color w:val="000000"/>
          <w:sz w:val="20"/>
          <w:szCs w:val="20"/>
          <w:lang w:val="en-GB"/>
        </w:rPr>
        <w:t>.</w:t>
      </w:r>
    </w:p>
    <w:p w:rsidR="00001E56" w:rsidRPr="009B532B" w:rsidRDefault="00E76F28" w:rsidP="00001E56">
      <w:pPr>
        <w:autoSpaceDE w:val="0"/>
        <w:autoSpaceDN w:val="0"/>
        <w:adjustRightInd w:val="0"/>
        <w:jc w:val="both"/>
        <w:rPr>
          <w:rFonts w:cs="Times New Roman"/>
          <w:color w:val="000000"/>
          <w:sz w:val="20"/>
          <w:szCs w:val="20"/>
          <w:lang w:val="en-GB"/>
        </w:rPr>
      </w:pPr>
      <w:r w:rsidRPr="009B532B">
        <w:rPr>
          <w:rFonts w:cs="Times New Roman"/>
          <w:color w:val="000000"/>
          <w:sz w:val="20"/>
          <w:szCs w:val="20"/>
          <w:lang w:val="en-GB"/>
        </w:rPr>
        <w:t xml:space="preserve"> </w:t>
      </w:r>
    </w:p>
    <w:p w:rsidR="001F2CAF" w:rsidRPr="00D22287" w:rsidRDefault="001F2CAF" w:rsidP="001F2CAF">
      <w:pPr>
        <w:autoSpaceDE w:val="0"/>
        <w:autoSpaceDN w:val="0"/>
        <w:adjustRightInd w:val="0"/>
        <w:jc w:val="both"/>
        <w:rPr>
          <w:rFonts w:cs="Times New Roman"/>
          <w:sz w:val="20"/>
          <w:szCs w:val="20"/>
          <w:lang w:val="en-GB"/>
        </w:rPr>
      </w:pPr>
      <w:r>
        <w:rPr>
          <w:rFonts w:cs="Times New Roman"/>
          <w:sz w:val="20"/>
          <w:szCs w:val="20"/>
          <w:lang w:val="en-GB"/>
        </w:rPr>
        <w:t>The detail of asses</w:t>
      </w:r>
      <w:r w:rsidR="004F063B">
        <w:rPr>
          <w:rFonts w:cs="Times New Roman"/>
          <w:sz w:val="20"/>
          <w:szCs w:val="20"/>
          <w:lang w:val="en-GB"/>
        </w:rPr>
        <w:t xml:space="preserve">sment report is attached and </w:t>
      </w:r>
      <w:r>
        <w:rPr>
          <w:rFonts w:cs="Times New Roman"/>
          <w:sz w:val="20"/>
          <w:szCs w:val="20"/>
          <w:lang w:val="en-GB"/>
        </w:rPr>
        <w:t>summarized as follows:/</w:t>
      </w:r>
    </w:p>
    <w:p w:rsidR="001F2CAF" w:rsidRPr="000668F0" w:rsidRDefault="001F2CAF" w:rsidP="001F2CAF">
      <w:pPr>
        <w:autoSpaceDE w:val="0"/>
        <w:autoSpaceDN w:val="0"/>
        <w:adjustRightInd w:val="0"/>
        <w:jc w:val="both"/>
        <w:rPr>
          <w:rFonts w:cs="Times New Roman"/>
          <w:i/>
          <w:sz w:val="20"/>
          <w:szCs w:val="20"/>
          <w:lang w:val="en-GB"/>
        </w:rPr>
      </w:pPr>
      <w:r w:rsidRPr="000668F0">
        <w:rPr>
          <w:rFonts w:cs="Times New Roman"/>
          <w:i/>
          <w:sz w:val="20"/>
          <w:szCs w:val="20"/>
          <w:lang w:val="en-GB"/>
        </w:rPr>
        <w:t>Perincian laporan pengkajia</w:t>
      </w:r>
      <w:r>
        <w:rPr>
          <w:rFonts w:cs="Times New Roman"/>
          <w:i/>
          <w:sz w:val="20"/>
          <w:szCs w:val="20"/>
          <w:lang w:val="en-GB"/>
        </w:rPr>
        <w:t>n adalah terlampir dan dirangkum</w:t>
      </w:r>
      <w:r w:rsidRPr="000668F0">
        <w:rPr>
          <w:rFonts w:cs="Times New Roman"/>
          <w:i/>
          <w:sz w:val="20"/>
          <w:szCs w:val="20"/>
          <w:lang w:val="en-GB"/>
        </w:rPr>
        <w:t xml:space="preserve"> sebagai berikut:</w:t>
      </w:r>
    </w:p>
    <w:p w:rsidR="00001E56" w:rsidRPr="009B532B" w:rsidRDefault="00001E56" w:rsidP="00001E56">
      <w:pPr>
        <w:rPr>
          <w:rFonts w:cs="Times New Roman"/>
          <w:color w:val="000000"/>
          <w:sz w:val="20"/>
          <w:szCs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540"/>
        <w:gridCol w:w="540"/>
        <w:gridCol w:w="540"/>
        <w:gridCol w:w="540"/>
        <w:gridCol w:w="4680"/>
      </w:tblGrid>
      <w:tr w:rsidR="00001E56" w:rsidRPr="00C46EC0" w:rsidTr="00C46EC0">
        <w:tc>
          <w:tcPr>
            <w:tcW w:w="2808" w:type="dxa"/>
          </w:tcPr>
          <w:p w:rsidR="00001E56" w:rsidRPr="00C46EC0" w:rsidRDefault="00910AA1" w:rsidP="00C46EC0">
            <w:pPr>
              <w:autoSpaceDE w:val="0"/>
              <w:autoSpaceDN w:val="0"/>
              <w:adjustRightInd w:val="0"/>
              <w:jc w:val="center"/>
              <w:rPr>
                <w:rFonts w:cs="Times New Roman"/>
                <w:b/>
                <w:color w:val="000000"/>
                <w:sz w:val="20"/>
                <w:szCs w:val="20"/>
                <w:lang w:val="en-GB"/>
              </w:rPr>
            </w:pPr>
            <w:r>
              <w:rPr>
                <w:rFonts w:cs="Times New Roman"/>
                <w:b/>
                <w:color w:val="000000"/>
                <w:sz w:val="20"/>
                <w:szCs w:val="20"/>
                <w:lang w:val="en-GB"/>
              </w:rPr>
              <w:t xml:space="preserve">Tested Subject Area / </w:t>
            </w:r>
            <w:r w:rsidR="00601587" w:rsidRPr="00910AA1">
              <w:rPr>
                <w:rFonts w:cs="Times New Roman"/>
                <w:b/>
                <w:i/>
                <w:color w:val="000000"/>
                <w:sz w:val="20"/>
                <w:szCs w:val="20"/>
                <w:lang w:val="en-GB"/>
              </w:rPr>
              <w:t>Subjek yang di assess</w:t>
            </w:r>
          </w:p>
        </w:tc>
        <w:tc>
          <w:tcPr>
            <w:tcW w:w="2160" w:type="dxa"/>
            <w:gridSpan w:val="4"/>
          </w:tcPr>
          <w:p w:rsidR="00001E56" w:rsidRPr="00C46EC0" w:rsidRDefault="00001E56" w:rsidP="00C46EC0">
            <w:pPr>
              <w:autoSpaceDE w:val="0"/>
              <w:autoSpaceDN w:val="0"/>
              <w:adjustRightInd w:val="0"/>
              <w:jc w:val="center"/>
              <w:rPr>
                <w:rFonts w:cs="Times New Roman"/>
                <w:b/>
                <w:color w:val="000000"/>
                <w:sz w:val="20"/>
                <w:szCs w:val="20"/>
                <w:lang w:val="en-GB"/>
              </w:rPr>
            </w:pPr>
            <w:r w:rsidRPr="00C46EC0">
              <w:rPr>
                <w:rFonts w:cs="Times New Roman"/>
                <w:b/>
                <w:color w:val="000000"/>
                <w:sz w:val="20"/>
                <w:szCs w:val="20"/>
                <w:lang w:val="en-GB"/>
              </w:rPr>
              <w:t>Summary Assessment</w:t>
            </w:r>
          </w:p>
        </w:tc>
        <w:tc>
          <w:tcPr>
            <w:tcW w:w="4680" w:type="dxa"/>
          </w:tcPr>
          <w:p w:rsidR="00001E56" w:rsidRPr="00C46EC0" w:rsidRDefault="00001E56" w:rsidP="00C46EC0">
            <w:pPr>
              <w:autoSpaceDE w:val="0"/>
              <w:autoSpaceDN w:val="0"/>
              <w:adjustRightInd w:val="0"/>
              <w:jc w:val="center"/>
              <w:rPr>
                <w:rFonts w:cs="Times New Roman"/>
                <w:b/>
                <w:color w:val="000000"/>
                <w:sz w:val="20"/>
                <w:szCs w:val="20"/>
                <w:lang w:val="en-GB"/>
              </w:rPr>
            </w:pPr>
            <w:r w:rsidRPr="00C46EC0">
              <w:rPr>
                <w:rFonts w:cs="Times New Roman"/>
                <w:b/>
                <w:color w:val="000000"/>
                <w:sz w:val="20"/>
                <w:szCs w:val="20"/>
                <w:lang w:val="en-GB"/>
              </w:rPr>
              <w:t>Comment</w:t>
            </w:r>
          </w:p>
        </w:tc>
      </w:tr>
      <w:tr w:rsidR="00001E56" w:rsidRPr="00C46EC0" w:rsidTr="004803FC">
        <w:tc>
          <w:tcPr>
            <w:tcW w:w="2808" w:type="dxa"/>
          </w:tcPr>
          <w:p w:rsidR="00001E56" w:rsidRPr="00C46EC0" w:rsidRDefault="00001E56" w:rsidP="00C46EC0">
            <w:pPr>
              <w:autoSpaceDE w:val="0"/>
              <w:autoSpaceDN w:val="0"/>
              <w:adjustRightInd w:val="0"/>
              <w:jc w:val="center"/>
              <w:rPr>
                <w:rFonts w:cs="Times New Roman"/>
                <w:b/>
                <w:color w:val="000000"/>
                <w:sz w:val="20"/>
                <w:szCs w:val="20"/>
                <w:lang w:val="en-GB"/>
              </w:rPr>
            </w:pPr>
          </w:p>
        </w:tc>
        <w:tc>
          <w:tcPr>
            <w:tcW w:w="540" w:type="dxa"/>
          </w:tcPr>
          <w:p w:rsidR="00001E56" w:rsidRPr="00C46EC0" w:rsidRDefault="00001E56" w:rsidP="00C46EC0">
            <w:pPr>
              <w:autoSpaceDE w:val="0"/>
              <w:autoSpaceDN w:val="0"/>
              <w:adjustRightInd w:val="0"/>
              <w:jc w:val="center"/>
              <w:rPr>
                <w:rFonts w:cs="Times New Roman"/>
                <w:b/>
                <w:color w:val="000000"/>
                <w:sz w:val="20"/>
                <w:szCs w:val="20"/>
                <w:lang w:val="en-GB"/>
              </w:rPr>
            </w:pPr>
            <w:r w:rsidRPr="00C46EC0">
              <w:rPr>
                <w:rFonts w:cs="Times New Roman"/>
                <w:b/>
                <w:color w:val="000000"/>
                <w:sz w:val="20"/>
                <w:szCs w:val="20"/>
                <w:lang w:val="en-GB"/>
              </w:rPr>
              <w:t>H</w:t>
            </w:r>
          </w:p>
        </w:tc>
        <w:tc>
          <w:tcPr>
            <w:tcW w:w="540" w:type="dxa"/>
          </w:tcPr>
          <w:p w:rsidR="00001E56" w:rsidRPr="00C46EC0" w:rsidRDefault="00001E56" w:rsidP="00C46EC0">
            <w:pPr>
              <w:autoSpaceDE w:val="0"/>
              <w:autoSpaceDN w:val="0"/>
              <w:adjustRightInd w:val="0"/>
              <w:jc w:val="center"/>
              <w:rPr>
                <w:rFonts w:cs="Times New Roman"/>
                <w:b/>
                <w:color w:val="000000"/>
                <w:sz w:val="20"/>
                <w:szCs w:val="20"/>
                <w:lang w:val="en-GB"/>
              </w:rPr>
            </w:pPr>
            <w:r w:rsidRPr="00C46EC0">
              <w:rPr>
                <w:rFonts w:cs="Times New Roman"/>
                <w:b/>
                <w:color w:val="000000"/>
                <w:sz w:val="20"/>
                <w:szCs w:val="20"/>
                <w:lang w:val="en-GB"/>
              </w:rPr>
              <w:t>S</w:t>
            </w:r>
          </w:p>
        </w:tc>
        <w:tc>
          <w:tcPr>
            <w:tcW w:w="540" w:type="dxa"/>
          </w:tcPr>
          <w:p w:rsidR="00001E56" w:rsidRPr="00C46EC0" w:rsidRDefault="00001E56" w:rsidP="00C46EC0">
            <w:pPr>
              <w:autoSpaceDE w:val="0"/>
              <w:autoSpaceDN w:val="0"/>
              <w:adjustRightInd w:val="0"/>
              <w:jc w:val="center"/>
              <w:rPr>
                <w:rFonts w:cs="Times New Roman"/>
                <w:b/>
                <w:color w:val="000000"/>
                <w:sz w:val="20"/>
                <w:szCs w:val="20"/>
                <w:lang w:val="en-GB"/>
              </w:rPr>
            </w:pPr>
            <w:r w:rsidRPr="00C46EC0">
              <w:rPr>
                <w:rFonts w:cs="Times New Roman"/>
                <w:b/>
                <w:color w:val="000000"/>
                <w:sz w:val="20"/>
                <w:szCs w:val="20"/>
                <w:lang w:val="en-GB"/>
              </w:rPr>
              <w:t>M</w:t>
            </w:r>
          </w:p>
        </w:tc>
        <w:tc>
          <w:tcPr>
            <w:tcW w:w="540" w:type="dxa"/>
            <w:tcBorders>
              <w:bottom w:val="single" w:sz="4" w:space="0" w:color="auto"/>
            </w:tcBorders>
          </w:tcPr>
          <w:p w:rsidR="00001E56" w:rsidRPr="00C46EC0" w:rsidRDefault="00001E56" w:rsidP="00C46EC0">
            <w:pPr>
              <w:autoSpaceDE w:val="0"/>
              <w:autoSpaceDN w:val="0"/>
              <w:adjustRightInd w:val="0"/>
              <w:jc w:val="center"/>
              <w:rPr>
                <w:rFonts w:cs="Times New Roman"/>
                <w:b/>
                <w:color w:val="000000"/>
                <w:sz w:val="20"/>
                <w:szCs w:val="20"/>
                <w:lang w:val="en-GB"/>
              </w:rPr>
            </w:pPr>
            <w:r w:rsidRPr="00C46EC0">
              <w:rPr>
                <w:rFonts w:cs="Times New Roman"/>
                <w:b/>
                <w:color w:val="000000"/>
                <w:sz w:val="20"/>
                <w:szCs w:val="20"/>
                <w:lang w:val="en-GB"/>
              </w:rPr>
              <w:t>L</w:t>
            </w:r>
          </w:p>
        </w:tc>
        <w:tc>
          <w:tcPr>
            <w:tcW w:w="4680" w:type="dxa"/>
          </w:tcPr>
          <w:p w:rsidR="00001E56" w:rsidRPr="00C46EC0" w:rsidRDefault="00001E56" w:rsidP="00C46EC0">
            <w:pPr>
              <w:autoSpaceDE w:val="0"/>
              <w:autoSpaceDN w:val="0"/>
              <w:adjustRightInd w:val="0"/>
              <w:jc w:val="center"/>
              <w:rPr>
                <w:rFonts w:cs="Times New Roman"/>
                <w:b/>
                <w:color w:val="000000"/>
                <w:sz w:val="20"/>
                <w:szCs w:val="20"/>
                <w:lang w:val="en-GB"/>
              </w:rPr>
            </w:pPr>
          </w:p>
        </w:tc>
      </w:tr>
      <w:tr w:rsidR="004803FC" w:rsidRPr="00C46EC0" w:rsidTr="004803FC">
        <w:tc>
          <w:tcPr>
            <w:tcW w:w="2808" w:type="dxa"/>
          </w:tcPr>
          <w:p w:rsidR="004803FC" w:rsidRPr="00C46EC0" w:rsidRDefault="004803FC" w:rsidP="00586A0D">
            <w:pPr>
              <w:numPr>
                <w:ilvl w:val="0"/>
                <w:numId w:val="7"/>
              </w:numPr>
              <w:rPr>
                <w:rFonts w:cs="Times New Roman"/>
                <w:sz w:val="18"/>
                <w:szCs w:val="18"/>
                <w:lang w:val="fr-FR"/>
              </w:rPr>
            </w:pPr>
            <w:r w:rsidRPr="00C46EC0">
              <w:rPr>
                <w:rFonts w:cs="Times New Roman"/>
                <w:sz w:val="18"/>
                <w:szCs w:val="18"/>
                <w:lang w:val="id-ID"/>
              </w:rPr>
              <w:t>Implementing Partner/</w:t>
            </w:r>
            <w:r w:rsidRPr="00C46EC0">
              <w:rPr>
                <w:rFonts w:cs="Times New Roman"/>
                <w:i/>
                <w:sz w:val="18"/>
                <w:szCs w:val="18"/>
                <w:lang w:val="id-ID"/>
              </w:rPr>
              <w:t>Mitra Pelaksana</w:t>
            </w:r>
            <w:r w:rsidRPr="00C46EC0">
              <w:rPr>
                <w:rFonts w:cs="Times New Roman"/>
                <w:sz w:val="18"/>
                <w:szCs w:val="18"/>
                <w:lang w:val="fr-FR"/>
              </w:rPr>
              <w:t xml:space="preserve"> </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Pr="00E663B9" w:rsidRDefault="004803FC" w:rsidP="004803FC">
            <w:pPr>
              <w:jc w:val="both"/>
              <w:rPr>
                <w:rFonts w:cs="Times New Roman"/>
                <w:sz w:val="20"/>
                <w:szCs w:val="20"/>
              </w:rPr>
            </w:pPr>
            <w:r w:rsidRPr="00E663B9">
              <w:rPr>
                <w:rFonts w:cs="Times New Roman"/>
                <w:sz w:val="20"/>
                <w:szCs w:val="20"/>
              </w:rPr>
              <w:t xml:space="preserve">United Nations Collaborative Programme on Reducing Emmissions from Deforestation and Forest Degradation in Developing Countries (UN-REDD) was launched in September 2008 aiming to assist tropical forest countries in establishing a fair, equitable and transparent REDD regime. </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In Indonesia, to support the implementation of Reducing Emissions from Deforestation and Forest Degradation (REDD) there is a range of policies and programs that are of direct relevance to the REDD, with Ministry of Forestry initiating to develop the decision upon implementation of national REDD policy, after various in-depth multistakeholders consultation on the regulation.</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The existence of UN-REDD prgramme in Indonesia is based on the MOU signed to implement UN-REDD Collaborative Programme, which came into effect on 20</w:t>
            </w:r>
            <w:r w:rsidRPr="00E663B9">
              <w:rPr>
                <w:rFonts w:cs="Times New Roman"/>
                <w:sz w:val="20"/>
                <w:szCs w:val="20"/>
                <w:vertAlign w:val="superscript"/>
              </w:rPr>
              <w:t>th</w:t>
            </w:r>
            <w:r w:rsidRPr="00E663B9">
              <w:rPr>
                <w:rFonts w:cs="Times New Roman"/>
                <w:sz w:val="20"/>
                <w:szCs w:val="20"/>
              </w:rPr>
              <w:t xml:space="preserve"> June 2008 and ends 20</w:t>
            </w:r>
            <w:r w:rsidRPr="00E663B9">
              <w:rPr>
                <w:rFonts w:cs="Times New Roman"/>
                <w:sz w:val="20"/>
                <w:szCs w:val="20"/>
                <w:vertAlign w:val="superscript"/>
              </w:rPr>
              <w:t>th</w:t>
            </w:r>
            <w:r w:rsidRPr="00E663B9">
              <w:rPr>
                <w:rFonts w:cs="Times New Roman"/>
                <w:sz w:val="20"/>
                <w:szCs w:val="20"/>
              </w:rPr>
              <w:t xml:space="preserve"> June 2012.</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To secure the objective, there are three outcomes with respective outputs and activities will be pursued as follow:</w:t>
            </w:r>
          </w:p>
          <w:p w:rsidR="004803FC" w:rsidRPr="00E663B9" w:rsidRDefault="004803FC" w:rsidP="004803FC">
            <w:pPr>
              <w:numPr>
                <w:ilvl w:val="0"/>
                <w:numId w:val="21"/>
              </w:numPr>
              <w:jc w:val="both"/>
              <w:rPr>
                <w:rFonts w:cs="Times New Roman"/>
                <w:sz w:val="20"/>
                <w:szCs w:val="20"/>
              </w:rPr>
            </w:pPr>
            <w:r w:rsidRPr="00E663B9">
              <w:rPr>
                <w:rFonts w:cs="Times New Roman"/>
                <w:sz w:val="20"/>
                <w:szCs w:val="20"/>
              </w:rPr>
              <w:t>Outcome 1: Strengthened multi-stakeholder participation and consensus at national level.</w:t>
            </w:r>
          </w:p>
          <w:p w:rsidR="004803FC" w:rsidRPr="00E663B9" w:rsidRDefault="004803FC" w:rsidP="004803FC">
            <w:pPr>
              <w:numPr>
                <w:ilvl w:val="0"/>
                <w:numId w:val="15"/>
              </w:numPr>
              <w:ind w:left="745"/>
              <w:jc w:val="both"/>
              <w:rPr>
                <w:rFonts w:cs="Times New Roman"/>
                <w:sz w:val="20"/>
                <w:szCs w:val="20"/>
              </w:rPr>
            </w:pPr>
            <w:r w:rsidRPr="00E663B9">
              <w:rPr>
                <w:rFonts w:cs="Times New Roman"/>
                <w:sz w:val="20"/>
                <w:szCs w:val="20"/>
              </w:rPr>
              <w:t>Outcome 2: Successful demonstration of establishing a REL, MRV and fair payment systems based on the national REDD architecture.</w:t>
            </w:r>
          </w:p>
          <w:p w:rsidR="004803FC" w:rsidRPr="00E663B9" w:rsidRDefault="004803FC" w:rsidP="004803FC">
            <w:pPr>
              <w:numPr>
                <w:ilvl w:val="0"/>
                <w:numId w:val="15"/>
              </w:numPr>
              <w:ind w:left="745"/>
              <w:jc w:val="both"/>
              <w:rPr>
                <w:rFonts w:cs="Times New Roman"/>
                <w:sz w:val="20"/>
                <w:szCs w:val="20"/>
                <w:lang w:val="en-GB"/>
              </w:rPr>
            </w:pPr>
            <w:r w:rsidRPr="00E663B9">
              <w:rPr>
                <w:rFonts w:cs="Times New Roman"/>
                <w:sz w:val="20"/>
                <w:szCs w:val="20"/>
              </w:rPr>
              <w:t>Outcome 3: Capacity established to implement REDD at decentralized levels.</w:t>
            </w:r>
            <w:r w:rsidRPr="00E663B9">
              <w:rPr>
                <w:rFonts w:cs="Times New Roman"/>
                <w:sz w:val="20"/>
                <w:szCs w:val="20"/>
                <w:lang w:val="en-GB"/>
              </w:rPr>
              <w:t xml:space="preserve"> </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The IP has the statutory reporting requirement. Base on the objective of the programme, which is represented in three different outcomes as stated in the Programme Document signed between the National Partners and UN joint programme of UNDP, FAO and UNEP</w:t>
            </w:r>
            <w:r>
              <w:rPr>
                <w:rFonts w:cs="Times New Roman"/>
                <w:sz w:val="20"/>
                <w:szCs w:val="20"/>
              </w:rPr>
              <w:t>.</w:t>
            </w:r>
          </w:p>
          <w:p w:rsidR="004803FC" w:rsidRPr="00E663B9" w:rsidRDefault="004803FC" w:rsidP="004803FC">
            <w:pPr>
              <w:jc w:val="both"/>
              <w:rPr>
                <w:rFonts w:cs="Times New Roman"/>
                <w:sz w:val="20"/>
                <w:szCs w:val="20"/>
              </w:rPr>
            </w:pPr>
          </w:p>
          <w:p w:rsidR="004803FC" w:rsidRDefault="004803FC" w:rsidP="004803FC">
            <w:pPr>
              <w:jc w:val="both"/>
              <w:rPr>
                <w:rFonts w:cs="Times New Roman"/>
                <w:sz w:val="20"/>
                <w:szCs w:val="20"/>
              </w:rPr>
            </w:pPr>
            <w:r w:rsidRPr="00E663B9">
              <w:rPr>
                <w:rFonts w:cs="Times New Roman"/>
                <w:sz w:val="22"/>
                <w:szCs w:val="22"/>
              </w:rPr>
              <w:t>The UN-REDD NJP programme has developed their own structure separately with the entity of the Ministry of Forestry and UN agencies that l</w:t>
            </w:r>
            <w:r w:rsidRPr="00E663B9">
              <w:rPr>
                <w:rFonts w:cs="Times New Roman"/>
                <w:sz w:val="20"/>
                <w:szCs w:val="20"/>
              </w:rPr>
              <w:t>egalized by MoFor decision and stated in the programme document signed by the UN agencies and government.</w:t>
            </w:r>
          </w:p>
          <w:p w:rsidR="004803FC" w:rsidRPr="00E663B9" w:rsidRDefault="004803FC" w:rsidP="004803FC">
            <w:pPr>
              <w:jc w:val="both"/>
              <w:rPr>
                <w:rFonts w:cs="Times New Roman"/>
                <w:sz w:val="22"/>
                <w:szCs w:val="22"/>
              </w:rPr>
            </w:pPr>
          </w:p>
          <w:p w:rsidR="004803FC" w:rsidRDefault="004803FC" w:rsidP="004803FC">
            <w:pPr>
              <w:ind w:left="25"/>
              <w:jc w:val="both"/>
              <w:rPr>
                <w:rFonts w:cs="Times New Roman"/>
                <w:sz w:val="22"/>
                <w:szCs w:val="22"/>
              </w:rPr>
            </w:pPr>
            <w:r w:rsidRPr="00E663B9">
              <w:rPr>
                <w:rFonts w:cs="Times New Roman"/>
                <w:sz w:val="22"/>
                <w:szCs w:val="22"/>
              </w:rPr>
              <w:t xml:space="preserve">For the operational management purposes, the structure has facilitating the project with </w:t>
            </w:r>
            <w:r>
              <w:rPr>
                <w:rFonts w:cs="Times New Roman"/>
                <w:sz w:val="22"/>
                <w:szCs w:val="22"/>
              </w:rPr>
              <w:t>Programme Management Unit (</w:t>
            </w:r>
            <w:r w:rsidRPr="00E663B9">
              <w:rPr>
                <w:rFonts w:cs="Times New Roman"/>
                <w:sz w:val="22"/>
                <w:szCs w:val="22"/>
              </w:rPr>
              <w:t>PMU</w:t>
            </w:r>
            <w:r>
              <w:rPr>
                <w:rFonts w:cs="Times New Roman"/>
                <w:sz w:val="22"/>
                <w:szCs w:val="22"/>
              </w:rPr>
              <w:t>)</w:t>
            </w:r>
            <w:r w:rsidRPr="00E663B9">
              <w:rPr>
                <w:rFonts w:cs="Times New Roman"/>
                <w:sz w:val="22"/>
                <w:szCs w:val="22"/>
              </w:rPr>
              <w:t>, while for the control purposes they will have the Programme Executive Board</w:t>
            </w:r>
            <w:r>
              <w:rPr>
                <w:rFonts w:cs="Times New Roman"/>
                <w:sz w:val="22"/>
                <w:szCs w:val="22"/>
              </w:rPr>
              <w:t xml:space="preserve"> (PEB)</w:t>
            </w:r>
            <w:r w:rsidRPr="00E663B9">
              <w:rPr>
                <w:rFonts w:cs="Times New Roman"/>
                <w:sz w:val="22"/>
                <w:szCs w:val="22"/>
              </w:rPr>
              <w:t xml:space="preserve"> as the highest body within the structure. On particular of UN-agencies purposes, out of the vertical hierarchy structure of reporting, it has also the Programme Assurance lead by the UNRC to ensure the participating UN agencies are meeting their obligations as agreed by Programme Executive Board (PEB).</w:t>
            </w:r>
          </w:p>
          <w:p w:rsidR="004803FC" w:rsidRPr="00E663B9" w:rsidRDefault="004803FC" w:rsidP="004803FC">
            <w:pPr>
              <w:ind w:left="25"/>
              <w:jc w:val="both"/>
              <w:rPr>
                <w:rFonts w:cs="Times New Roman"/>
                <w:sz w:val="20"/>
                <w:szCs w:val="20"/>
                <w:lang w:val="en-GB"/>
              </w:rPr>
            </w:pPr>
          </w:p>
          <w:p w:rsidR="004803FC" w:rsidRPr="00E663B9" w:rsidRDefault="004803FC" w:rsidP="004803FC">
            <w:pPr>
              <w:jc w:val="both"/>
              <w:rPr>
                <w:rFonts w:cs="Times New Roman"/>
                <w:i/>
                <w:sz w:val="20"/>
                <w:szCs w:val="20"/>
              </w:rPr>
            </w:pPr>
            <w:r w:rsidRPr="00E663B9">
              <w:rPr>
                <w:rFonts w:cs="Times New Roman"/>
                <w:i/>
                <w:sz w:val="20"/>
                <w:szCs w:val="20"/>
              </w:rPr>
              <w:t xml:space="preserve">Projek </w:t>
            </w:r>
            <w:r w:rsidR="00EF0833">
              <w:rPr>
                <w:rFonts w:cs="Times New Roman"/>
                <w:i/>
                <w:sz w:val="20"/>
                <w:szCs w:val="20"/>
              </w:rPr>
              <w:t xml:space="preserve">kolaboratif </w:t>
            </w:r>
            <w:r w:rsidRPr="00E663B9">
              <w:rPr>
                <w:rFonts w:cs="Times New Roman"/>
                <w:i/>
                <w:sz w:val="20"/>
                <w:szCs w:val="20"/>
              </w:rPr>
              <w:t xml:space="preserve">Badan PBB dalam kaitan dengan </w:t>
            </w:r>
            <w:r w:rsidRPr="00EF0833">
              <w:rPr>
                <w:rFonts w:cs="Times New Roman"/>
                <w:sz w:val="20"/>
                <w:szCs w:val="20"/>
              </w:rPr>
              <w:t>Reducing Emmissions from Deforestation and Forest Degradation in Developing Countries (UN-REDD</w:t>
            </w:r>
            <w:r w:rsidRPr="00E663B9">
              <w:rPr>
                <w:rFonts w:cs="Times New Roman"/>
                <w:i/>
                <w:sz w:val="20"/>
                <w:szCs w:val="20"/>
              </w:rPr>
              <w:t xml:space="preserve">) diluncurkan di bulan September 2008, dengan tujuan untuk membantu </w:t>
            </w:r>
            <w:r w:rsidR="00EF0833">
              <w:rPr>
                <w:rFonts w:cs="Times New Roman"/>
                <w:i/>
                <w:sz w:val="20"/>
                <w:szCs w:val="20"/>
              </w:rPr>
              <w:t>Negara-negara</w:t>
            </w:r>
            <w:r w:rsidRPr="00E663B9">
              <w:rPr>
                <w:rFonts w:cs="Times New Roman"/>
                <w:i/>
                <w:sz w:val="20"/>
                <w:szCs w:val="20"/>
              </w:rPr>
              <w:t xml:space="preserve"> berhutan tropis dalam pelaksanaan kegiatan REDD yang fair, wajar dan terbuka.</w:t>
            </w:r>
          </w:p>
          <w:p w:rsidR="004803FC" w:rsidRPr="00E663B9" w:rsidRDefault="004803FC" w:rsidP="004803FC">
            <w:pPr>
              <w:jc w:val="both"/>
              <w:rPr>
                <w:rFonts w:cs="Times New Roman"/>
                <w:i/>
                <w:sz w:val="20"/>
                <w:szCs w:val="20"/>
              </w:rPr>
            </w:pPr>
          </w:p>
          <w:p w:rsidR="004803FC" w:rsidRDefault="004803FC" w:rsidP="004803FC">
            <w:pPr>
              <w:jc w:val="both"/>
              <w:rPr>
                <w:rFonts w:cs="Times New Roman"/>
                <w:i/>
                <w:sz w:val="20"/>
                <w:szCs w:val="20"/>
              </w:rPr>
            </w:pPr>
            <w:r w:rsidRPr="00E663B9">
              <w:rPr>
                <w:rFonts w:cs="Times New Roman"/>
                <w:i/>
                <w:sz w:val="20"/>
                <w:szCs w:val="20"/>
              </w:rPr>
              <w:t>Di Indonesia, untuk mendukung pelaksanaan “Reducing Emissions from Deforestation and Forest Degradation (REDD), terdapat berbagai kebijakan dan program yang berkaitan langsung dengan REDD, dimana Kementrian Kehutanan yang menginisiasi untuk pengembangan keputusan atas pelaksanaan kebijakan REDD pada tingkat nasional, yang dimulai dengan berbagai konsultasi pada berbagai stakeholder, berkaitan dengan regulasi tersebut.</w:t>
            </w:r>
          </w:p>
          <w:p w:rsidR="004803FC" w:rsidRPr="00E663B9" w:rsidRDefault="004803FC" w:rsidP="004803FC">
            <w:pPr>
              <w:jc w:val="both"/>
              <w:rPr>
                <w:rFonts w:cs="Times New Roman"/>
                <w:i/>
                <w:sz w:val="20"/>
                <w:szCs w:val="20"/>
              </w:rPr>
            </w:pPr>
          </w:p>
          <w:p w:rsidR="004803FC" w:rsidRPr="00E663B9" w:rsidRDefault="004803FC" w:rsidP="004803FC">
            <w:pPr>
              <w:jc w:val="both"/>
              <w:rPr>
                <w:rFonts w:cs="Times New Roman"/>
                <w:i/>
                <w:sz w:val="20"/>
                <w:szCs w:val="20"/>
              </w:rPr>
            </w:pPr>
            <w:r w:rsidRPr="00E663B9">
              <w:rPr>
                <w:rFonts w:cs="Times New Roman"/>
                <w:i/>
                <w:sz w:val="20"/>
                <w:szCs w:val="20"/>
              </w:rPr>
              <w:t>Keberadaan program UN-REDD di Indonesia berdasarkan pada MOU yang ditandatangani untuk implementasi UN-REDD programme kerjasama yang mulai berlaku pada tanggal 20 Juni 2008 sampai dengan 20 Juni 2012.</w:t>
            </w:r>
          </w:p>
          <w:p w:rsidR="004803FC" w:rsidRPr="00E663B9" w:rsidRDefault="004803FC" w:rsidP="004803FC">
            <w:pPr>
              <w:jc w:val="both"/>
              <w:rPr>
                <w:rFonts w:cs="Times New Roman"/>
                <w:i/>
                <w:sz w:val="20"/>
                <w:szCs w:val="20"/>
              </w:rPr>
            </w:pPr>
          </w:p>
          <w:p w:rsidR="004803FC" w:rsidRPr="00E663B9" w:rsidRDefault="004803FC" w:rsidP="004803FC">
            <w:pPr>
              <w:jc w:val="both"/>
              <w:rPr>
                <w:rFonts w:cs="Times New Roman"/>
                <w:i/>
                <w:sz w:val="20"/>
                <w:szCs w:val="20"/>
              </w:rPr>
            </w:pPr>
            <w:r w:rsidRPr="00E663B9">
              <w:rPr>
                <w:rFonts w:cs="Times New Roman"/>
                <w:i/>
                <w:sz w:val="20"/>
                <w:szCs w:val="20"/>
              </w:rPr>
              <w:t>Untuk menjaga agar seluruh tujuan tersebut dapat tercapai, maka sudah dibuat 3 keluaran yang diharapkan dihasilkan sebagai berikut:</w:t>
            </w:r>
          </w:p>
          <w:p w:rsidR="004803FC" w:rsidRPr="00E663B9" w:rsidRDefault="004803FC" w:rsidP="004803FC">
            <w:pPr>
              <w:pStyle w:val="ListParagraph"/>
              <w:numPr>
                <w:ilvl w:val="0"/>
                <w:numId w:val="22"/>
              </w:numPr>
              <w:ind w:left="295" w:hanging="295"/>
              <w:jc w:val="both"/>
              <w:rPr>
                <w:i/>
                <w:sz w:val="20"/>
                <w:szCs w:val="20"/>
                <w:lang w:val="id-ID"/>
              </w:rPr>
            </w:pPr>
            <w:r w:rsidRPr="00E663B9">
              <w:rPr>
                <w:rFonts w:ascii="Times New Roman" w:hAnsi="Times New Roman"/>
                <w:bCs/>
                <w:i/>
                <w:sz w:val="20"/>
                <w:szCs w:val="20"/>
              </w:rPr>
              <w:t>Outcome 1: Kuatnya partisipasi dan consensus para pihak di level nasional.</w:t>
            </w:r>
          </w:p>
          <w:p w:rsidR="004803FC" w:rsidRPr="00E663B9" w:rsidRDefault="004803FC" w:rsidP="004803FC">
            <w:pPr>
              <w:pStyle w:val="ListParagraph"/>
              <w:numPr>
                <w:ilvl w:val="0"/>
                <w:numId w:val="22"/>
              </w:numPr>
              <w:ind w:left="295" w:hanging="295"/>
              <w:jc w:val="both"/>
              <w:rPr>
                <w:i/>
                <w:sz w:val="20"/>
                <w:szCs w:val="20"/>
                <w:lang w:val="id-ID"/>
              </w:rPr>
            </w:pPr>
            <w:r w:rsidRPr="00E663B9">
              <w:rPr>
                <w:rFonts w:ascii="Times New Roman" w:hAnsi="Times New Roman"/>
                <w:i/>
                <w:sz w:val="20"/>
                <w:szCs w:val="20"/>
              </w:rPr>
              <w:t>Outcome 2 Berhasilnya demonstrasi pembentukan system REL, MRV dan Pembayaran yang adil berdasarkan atas arsitektur REDD nasional.</w:t>
            </w:r>
          </w:p>
          <w:p w:rsidR="004803FC" w:rsidRPr="004803FC" w:rsidRDefault="004803FC" w:rsidP="004803FC">
            <w:pPr>
              <w:pStyle w:val="ListParagraph"/>
              <w:numPr>
                <w:ilvl w:val="0"/>
                <w:numId w:val="22"/>
              </w:numPr>
              <w:ind w:left="295" w:hanging="295"/>
              <w:jc w:val="both"/>
              <w:rPr>
                <w:i/>
                <w:sz w:val="20"/>
                <w:szCs w:val="20"/>
                <w:lang w:val="id-ID"/>
              </w:rPr>
            </w:pPr>
            <w:r w:rsidRPr="00E663B9">
              <w:rPr>
                <w:rFonts w:ascii="Times New Roman" w:hAnsi="Times New Roman"/>
                <w:i/>
                <w:sz w:val="20"/>
                <w:szCs w:val="20"/>
              </w:rPr>
              <w:t>Outcome 3: Terbentuknya kapasitas untuk mengimplemntasikan REDD di tingkat kabupaten.</w:t>
            </w:r>
          </w:p>
          <w:p w:rsidR="004803FC" w:rsidRPr="00E663B9" w:rsidRDefault="004803FC" w:rsidP="004803FC">
            <w:pPr>
              <w:jc w:val="both"/>
              <w:rPr>
                <w:rFonts w:cs="Times New Roman"/>
                <w:i/>
                <w:sz w:val="20"/>
                <w:szCs w:val="20"/>
              </w:rPr>
            </w:pPr>
            <w:r>
              <w:rPr>
                <w:rFonts w:cs="Times New Roman"/>
                <w:i/>
                <w:sz w:val="20"/>
                <w:szCs w:val="20"/>
              </w:rPr>
              <w:lastRenderedPageBreak/>
              <w:t>Mitra Pelaksana mempunyai kewajiban dalam pembuatan laporan. Berdasarkan objektif dari program, yang ditampilkan dalam tiga outcome yang berbeda seperti yang tercatat dalam Programme Document yang ditandatangani oleh Mitra pelaksana tingkat nasional dengan Badan PBB yang terdiri dari UNDP, FAO dan UNEP.</w:t>
            </w:r>
          </w:p>
          <w:p w:rsidR="004803FC" w:rsidRDefault="004803FC" w:rsidP="004803FC">
            <w:pPr>
              <w:jc w:val="both"/>
              <w:rPr>
                <w:rFonts w:cs="Times New Roman"/>
                <w:i/>
                <w:sz w:val="20"/>
                <w:szCs w:val="20"/>
              </w:rPr>
            </w:pPr>
          </w:p>
          <w:p w:rsidR="004803FC" w:rsidRPr="00A369A3" w:rsidRDefault="004803FC" w:rsidP="004803FC">
            <w:pPr>
              <w:jc w:val="both"/>
              <w:rPr>
                <w:rFonts w:cs="Times New Roman"/>
                <w:i/>
                <w:sz w:val="20"/>
                <w:szCs w:val="20"/>
              </w:rPr>
            </w:pPr>
            <w:r>
              <w:rPr>
                <w:rFonts w:cs="Times New Roman"/>
                <w:i/>
                <w:sz w:val="20"/>
                <w:szCs w:val="20"/>
              </w:rPr>
              <w:t>Programme UN-REDD NJP programme telah mengembangkan struktur mereka yang terpisah dari Kementrian Kehutanan dan Badan PBB yang dilegalisasi oleh keputusan Kementrian Kehutanan, dan tercatat dalam programme document (prodoc) yang ditandatangani oleh badan pemerintah dan PBB.</w:t>
            </w:r>
          </w:p>
          <w:p w:rsidR="004803FC" w:rsidRDefault="004803FC" w:rsidP="004803FC">
            <w:pPr>
              <w:ind w:left="25"/>
              <w:jc w:val="both"/>
              <w:rPr>
                <w:rFonts w:cs="Times New Roman"/>
                <w:i/>
                <w:sz w:val="22"/>
                <w:szCs w:val="22"/>
              </w:rPr>
            </w:pPr>
          </w:p>
          <w:p w:rsidR="004803FC" w:rsidRDefault="004803FC" w:rsidP="004803FC">
            <w:pPr>
              <w:ind w:left="25"/>
              <w:jc w:val="both"/>
              <w:rPr>
                <w:rFonts w:cs="Times New Roman"/>
                <w:i/>
                <w:sz w:val="22"/>
                <w:szCs w:val="22"/>
              </w:rPr>
            </w:pPr>
            <w:r>
              <w:rPr>
                <w:rFonts w:cs="Times New Roman"/>
                <w:i/>
                <w:sz w:val="22"/>
                <w:szCs w:val="22"/>
              </w:rPr>
              <w:t>Untuk keperluan manajemen operasional, struktur yang dibuat telah memfasilitasi project ini dengan adanya PMU, sementara proses control mereka mempunyai Programme Executive Board (PEB) sebagai badan tertinggi dalam struktur. Khusus untuk kepentingan badan PBB, diluar dari garis pertanggungjawaban pelaporan, juga dibuat Programme Assurance yang dikepalai oleh UNRC untuk memastikan badan PBB yang berpartisipasi, dapat memenuhi kewajibannya sesuai yang disetujui oleh Programme Executive Board (PEB).</w:t>
            </w:r>
          </w:p>
          <w:p w:rsidR="004803FC" w:rsidRPr="00E663B9" w:rsidRDefault="004803FC" w:rsidP="004803FC">
            <w:pPr>
              <w:ind w:left="25"/>
              <w:jc w:val="both"/>
              <w:rPr>
                <w:i/>
                <w:sz w:val="20"/>
                <w:szCs w:val="20"/>
                <w:lang w:val="id-ID"/>
              </w:rPr>
            </w:pPr>
          </w:p>
        </w:tc>
      </w:tr>
      <w:tr w:rsidR="004803FC" w:rsidRPr="00C46EC0" w:rsidTr="00630D57">
        <w:tc>
          <w:tcPr>
            <w:tcW w:w="2808" w:type="dxa"/>
          </w:tcPr>
          <w:p w:rsidR="004803FC" w:rsidRPr="00C46EC0" w:rsidRDefault="004803FC" w:rsidP="00586A0D">
            <w:pPr>
              <w:numPr>
                <w:ilvl w:val="0"/>
                <w:numId w:val="7"/>
              </w:numPr>
              <w:rPr>
                <w:rFonts w:cs="Times New Roman"/>
                <w:sz w:val="18"/>
                <w:szCs w:val="18"/>
                <w:lang w:val="en-GB"/>
              </w:rPr>
            </w:pPr>
            <w:r w:rsidRPr="00C46EC0">
              <w:rPr>
                <w:rFonts w:cs="Times New Roman"/>
                <w:sz w:val="18"/>
                <w:szCs w:val="18"/>
                <w:lang w:val="id-ID"/>
              </w:rPr>
              <w:lastRenderedPageBreak/>
              <w:t>Fund Flow/</w:t>
            </w:r>
            <w:r w:rsidRPr="00C46EC0">
              <w:rPr>
                <w:rFonts w:cs="Times New Roman"/>
                <w:i/>
                <w:sz w:val="18"/>
                <w:szCs w:val="18"/>
                <w:lang w:val="id-ID"/>
              </w:rPr>
              <w:t>Aliran Dana</w:t>
            </w:r>
            <w:r w:rsidRPr="00C46EC0">
              <w:rPr>
                <w:rFonts w:cs="Times New Roman"/>
                <w:sz w:val="18"/>
                <w:szCs w:val="18"/>
                <w:lang w:val="en-GB"/>
              </w:rPr>
              <w:t xml:space="preserve"> </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r w:rsidRPr="00C46EC0">
              <w:rPr>
                <w:rFonts w:cs="Times New Roman"/>
                <w:color w:val="000000"/>
                <w:sz w:val="20"/>
                <w:szCs w:val="20"/>
                <w:lang w:val="en-GB"/>
              </w:rPr>
              <w:t xml:space="preserve"> </w:t>
            </w:r>
          </w:p>
        </w:tc>
        <w:tc>
          <w:tcPr>
            <w:tcW w:w="540" w:type="dxa"/>
            <w:tcBorders>
              <w:bottom w:val="single" w:sz="4" w:space="0" w:color="auto"/>
            </w:tcBorders>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Default="004803FC" w:rsidP="004803FC">
            <w:pPr>
              <w:jc w:val="both"/>
              <w:rPr>
                <w:rFonts w:cs="Times New Roman"/>
                <w:sz w:val="20"/>
                <w:szCs w:val="20"/>
              </w:rPr>
            </w:pPr>
            <w:r w:rsidRPr="0014739E">
              <w:rPr>
                <w:rFonts w:cs="Times New Roman"/>
                <w:sz w:val="20"/>
                <w:szCs w:val="20"/>
              </w:rPr>
              <w:t xml:space="preserve">Currently the project </w:t>
            </w:r>
            <w:r>
              <w:rPr>
                <w:rFonts w:cs="Times New Roman"/>
                <w:sz w:val="20"/>
                <w:szCs w:val="20"/>
              </w:rPr>
              <w:t>is</w:t>
            </w:r>
            <w:r w:rsidRPr="0014739E">
              <w:rPr>
                <w:rFonts w:cs="Times New Roman"/>
                <w:sz w:val="20"/>
                <w:szCs w:val="20"/>
              </w:rPr>
              <w:t xml:space="preserve"> funded directly</w:t>
            </w:r>
            <w:r>
              <w:rPr>
                <w:rFonts w:cs="Times New Roman"/>
                <w:sz w:val="20"/>
                <w:szCs w:val="20"/>
              </w:rPr>
              <w:t xml:space="preserve"> by UN agencies with direct payment mechanism, through NPD (National Programme Director) payment requirement. </w:t>
            </w:r>
          </w:p>
          <w:p w:rsidR="004803FC" w:rsidRDefault="004803FC" w:rsidP="004803FC">
            <w:pPr>
              <w:jc w:val="both"/>
              <w:rPr>
                <w:rFonts w:cs="Times New Roman"/>
                <w:sz w:val="20"/>
                <w:szCs w:val="20"/>
              </w:rPr>
            </w:pPr>
          </w:p>
          <w:p w:rsidR="004803FC" w:rsidRDefault="0072725D" w:rsidP="004803FC">
            <w:pPr>
              <w:jc w:val="both"/>
              <w:rPr>
                <w:rFonts w:cs="Times New Roman"/>
                <w:color w:val="000000"/>
                <w:sz w:val="20"/>
                <w:szCs w:val="20"/>
                <w:lang w:val="en-GB"/>
              </w:rPr>
            </w:pPr>
            <w:r>
              <w:rPr>
                <w:rFonts w:cs="Times New Roman"/>
                <w:sz w:val="20"/>
                <w:szCs w:val="20"/>
              </w:rPr>
              <w:t xml:space="preserve">The project budget will be registered in list of budget implementation, GoI (DIPA) with “on budget – off treasury” modality. </w:t>
            </w:r>
            <w:r w:rsidR="004803FC">
              <w:rPr>
                <w:rFonts w:cs="Times New Roman"/>
                <w:sz w:val="20"/>
                <w:szCs w:val="20"/>
              </w:rPr>
              <w:t xml:space="preserve">Referring to the Standard Operation Procedure (SOP), the fund will be managed </w:t>
            </w:r>
            <w:r>
              <w:rPr>
                <w:rFonts w:cs="Times New Roman"/>
                <w:sz w:val="20"/>
                <w:szCs w:val="20"/>
              </w:rPr>
              <w:t xml:space="preserve">in </w:t>
            </w:r>
            <w:r w:rsidR="004803FC">
              <w:rPr>
                <w:rFonts w:cs="Times New Roman"/>
                <w:sz w:val="20"/>
                <w:szCs w:val="20"/>
              </w:rPr>
              <w:t>3 different bank accounts have been opened to accommodate the fund from three UN agencies involved in this programme, and the procedure of cash</w:t>
            </w:r>
            <w:r w:rsidR="004803FC">
              <w:rPr>
                <w:rFonts w:cs="Times New Roman"/>
                <w:color w:val="000000"/>
                <w:sz w:val="20"/>
                <w:szCs w:val="20"/>
                <w:lang w:val="en-GB"/>
              </w:rPr>
              <w:t xml:space="preserve"> transfer will be according to the UN HACT as agreed at the global level.</w:t>
            </w:r>
          </w:p>
          <w:p w:rsidR="004803FC" w:rsidRDefault="004803FC" w:rsidP="004803FC">
            <w:pPr>
              <w:jc w:val="both"/>
              <w:rPr>
                <w:rFonts w:cs="Times New Roman"/>
                <w:color w:val="000000"/>
                <w:sz w:val="20"/>
                <w:szCs w:val="20"/>
                <w:lang w:val="en-GB"/>
              </w:rPr>
            </w:pPr>
          </w:p>
          <w:p w:rsidR="004803FC" w:rsidRDefault="004803FC" w:rsidP="004803FC">
            <w:pPr>
              <w:jc w:val="both"/>
              <w:rPr>
                <w:rFonts w:cs="Times New Roman"/>
                <w:color w:val="000000"/>
                <w:sz w:val="20"/>
                <w:szCs w:val="20"/>
                <w:lang w:val="en-GB"/>
              </w:rPr>
            </w:pPr>
            <w:r>
              <w:rPr>
                <w:rFonts w:cs="Times New Roman"/>
                <w:color w:val="000000"/>
                <w:sz w:val="20"/>
                <w:szCs w:val="20"/>
                <w:lang w:val="en-GB"/>
              </w:rPr>
              <w:t xml:space="preserve">In terms of the substantive of the programme, with 3 bank accounts, it would provide the Programme Management Unit (PMU) a way to differentiate the fund allocation between three difference agencies based on each output particular of UN agencies requirement, though no experience so for for them with this sucha a mechanism.  </w:t>
            </w:r>
          </w:p>
          <w:p w:rsidR="004803FC" w:rsidRDefault="004803FC" w:rsidP="004803FC">
            <w:pPr>
              <w:jc w:val="both"/>
              <w:rPr>
                <w:rFonts w:cs="Times New Roman"/>
                <w:color w:val="000000"/>
                <w:sz w:val="20"/>
                <w:szCs w:val="20"/>
                <w:lang w:val="en-GB"/>
              </w:rPr>
            </w:pPr>
          </w:p>
          <w:p w:rsidR="004803FC" w:rsidRDefault="004803FC" w:rsidP="004803FC">
            <w:pPr>
              <w:jc w:val="both"/>
              <w:rPr>
                <w:rFonts w:cs="Times New Roman"/>
                <w:color w:val="000000"/>
                <w:sz w:val="20"/>
                <w:szCs w:val="20"/>
                <w:lang w:val="en-GB"/>
              </w:rPr>
            </w:pPr>
            <w:r>
              <w:rPr>
                <w:rFonts w:cs="Times New Roman"/>
                <w:color w:val="000000"/>
                <w:sz w:val="20"/>
                <w:szCs w:val="20"/>
                <w:lang w:val="en-GB"/>
              </w:rPr>
              <w:t xml:space="preserve">Noted that SOP currently is still being developed and on going process to have the PEB (Programme Executive Board) approval for officially to be used in UN-REDD NJP programme. </w:t>
            </w:r>
          </w:p>
          <w:p w:rsidR="004803FC" w:rsidRDefault="004803FC" w:rsidP="004803FC">
            <w:pPr>
              <w:jc w:val="both"/>
              <w:rPr>
                <w:rFonts w:cs="Times New Roman"/>
                <w:i/>
                <w:sz w:val="20"/>
                <w:szCs w:val="20"/>
              </w:rPr>
            </w:pPr>
          </w:p>
          <w:p w:rsidR="004803FC" w:rsidRPr="007530DA" w:rsidRDefault="004803FC" w:rsidP="004803FC">
            <w:pPr>
              <w:jc w:val="both"/>
              <w:rPr>
                <w:rFonts w:cs="Times New Roman"/>
                <w:i/>
                <w:sz w:val="20"/>
                <w:szCs w:val="20"/>
              </w:rPr>
            </w:pPr>
            <w:r>
              <w:rPr>
                <w:rFonts w:cs="Times New Roman"/>
                <w:i/>
                <w:sz w:val="20"/>
                <w:szCs w:val="20"/>
              </w:rPr>
              <w:t>Saat ini project didanai langsung oleh Badan PBB dengan mekanisme pembayaran langsung, melalui bentuk permintaan yang diajukan oleh NPD.</w:t>
            </w:r>
          </w:p>
          <w:p w:rsidR="004803FC" w:rsidRDefault="004803FC" w:rsidP="004803FC">
            <w:pPr>
              <w:jc w:val="both"/>
              <w:rPr>
                <w:rFonts w:cs="Times New Roman"/>
                <w:color w:val="000000"/>
                <w:sz w:val="20"/>
                <w:szCs w:val="20"/>
                <w:lang w:val="en-GB"/>
              </w:rPr>
            </w:pPr>
          </w:p>
          <w:p w:rsidR="004803FC" w:rsidRPr="007530DA" w:rsidRDefault="0072725D" w:rsidP="004803FC">
            <w:pPr>
              <w:jc w:val="both"/>
              <w:rPr>
                <w:rFonts w:cs="Times New Roman"/>
                <w:i/>
                <w:color w:val="000000"/>
                <w:sz w:val="20"/>
                <w:szCs w:val="20"/>
                <w:lang w:val="en-GB"/>
              </w:rPr>
            </w:pPr>
            <w:r>
              <w:rPr>
                <w:rFonts w:cs="Times New Roman"/>
                <w:i/>
                <w:color w:val="000000"/>
                <w:sz w:val="20"/>
                <w:szCs w:val="20"/>
                <w:lang w:val="en-GB"/>
              </w:rPr>
              <w:lastRenderedPageBreak/>
              <w:t xml:space="preserve">Anggaran proyek ini akan dicatat dalam Daftar Isian Pelaksanaan Kegiatan (DIPA) dengan menggunakan pola </w:t>
            </w:r>
            <w:r>
              <w:rPr>
                <w:rFonts w:cs="Times New Roman"/>
                <w:sz w:val="20"/>
                <w:szCs w:val="20"/>
              </w:rPr>
              <w:t xml:space="preserve">“on budget – off treasury”. </w:t>
            </w:r>
            <w:r w:rsidR="004803FC">
              <w:rPr>
                <w:rFonts w:cs="Times New Roman"/>
                <w:i/>
                <w:color w:val="000000"/>
                <w:sz w:val="20"/>
                <w:szCs w:val="20"/>
                <w:lang w:val="en-GB"/>
              </w:rPr>
              <w:t xml:space="preserve">Mengacu kepada Standard Operation Procedure, (SOP), dana akan dikelola </w:t>
            </w:r>
            <w:r w:rsidR="00553033">
              <w:rPr>
                <w:rFonts w:cs="Times New Roman"/>
                <w:i/>
                <w:color w:val="000000"/>
                <w:sz w:val="20"/>
                <w:szCs w:val="20"/>
                <w:lang w:val="en-GB"/>
              </w:rPr>
              <w:t>di tiga</w:t>
            </w:r>
            <w:r w:rsidR="004803FC">
              <w:rPr>
                <w:rFonts w:cs="Times New Roman"/>
                <w:i/>
                <w:color w:val="000000"/>
                <w:sz w:val="20"/>
                <w:szCs w:val="20"/>
                <w:lang w:val="en-GB"/>
              </w:rPr>
              <w:t xml:space="preserve"> rekening bank yang berbeda untuk mengakomodasi dana yang dat</w:t>
            </w:r>
            <w:r w:rsidR="00553033">
              <w:rPr>
                <w:rFonts w:cs="Times New Roman"/>
                <w:i/>
                <w:color w:val="000000"/>
                <w:sz w:val="20"/>
                <w:szCs w:val="20"/>
                <w:lang w:val="en-GB"/>
              </w:rPr>
              <w:t>a</w:t>
            </w:r>
            <w:r w:rsidR="004803FC">
              <w:rPr>
                <w:rFonts w:cs="Times New Roman"/>
                <w:i/>
                <w:color w:val="000000"/>
                <w:sz w:val="20"/>
                <w:szCs w:val="20"/>
                <w:lang w:val="en-GB"/>
              </w:rPr>
              <w:t>ng dari 3 Badan PBB yang terlibat dalam kegiatan ini, dan prosedur cash transfer akan mengacu kepada pelaksanaan UN-HACT seperti yang disetujui pada tingkat dunia.</w:t>
            </w:r>
          </w:p>
          <w:p w:rsidR="004803FC" w:rsidRDefault="004803FC" w:rsidP="004803FC">
            <w:pPr>
              <w:jc w:val="both"/>
              <w:rPr>
                <w:rFonts w:cs="Times New Roman"/>
                <w:color w:val="000000"/>
                <w:sz w:val="20"/>
                <w:szCs w:val="20"/>
                <w:lang w:val="en-GB"/>
              </w:rPr>
            </w:pPr>
          </w:p>
          <w:p w:rsidR="004803FC" w:rsidRPr="007530DA" w:rsidRDefault="004803FC" w:rsidP="004803FC">
            <w:pPr>
              <w:jc w:val="both"/>
              <w:rPr>
                <w:rFonts w:cs="Times New Roman"/>
                <w:i/>
                <w:color w:val="000000"/>
                <w:sz w:val="20"/>
                <w:szCs w:val="20"/>
                <w:lang w:val="en-GB"/>
              </w:rPr>
            </w:pPr>
            <w:r>
              <w:rPr>
                <w:rFonts w:cs="Times New Roman"/>
                <w:i/>
                <w:color w:val="000000"/>
                <w:sz w:val="20"/>
                <w:szCs w:val="20"/>
                <w:lang w:val="en-GB"/>
              </w:rPr>
              <w:t>Berkaitan dengan isi dari programme, dengan 3 rekening yang berbeda tersebut, hal tersebut akan memberikan jalan bagi Program Manajemen Unit (PMU) untuk membedakan alokasi dana atas permintaan 3 badan tersebut, dimana pengalokasian didasarkan pada keluaran sesuai permintaan dari masing-masing Badan PBB, walaupun sampai saat ini belum ada pengalaman atas bentuk pengelolaan yang demikian.</w:t>
            </w:r>
          </w:p>
          <w:p w:rsidR="004803FC" w:rsidRDefault="004803FC" w:rsidP="004803FC">
            <w:pPr>
              <w:jc w:val="both"/>
              <w:rPr>
                <w:rFonts w:cs="Times New Roman"/>
                <w:color w:val="000000"/>
                <w:sz w:val="20"/>
                <w:szCs w:val="20"/>
                <w:lang w:val="en-GB"/>
              </w:rPr>
            </w:pPr>
          </w:p>
          <w:p w:rsidR="004803FC" w:rsidRPr="007530DA" w:rsidRDefault="004803FC" w:rsidP="004803FC">
            <w:pPr>
              <w:jc w:val="both"/>
              <w:rPr>
                <w:rFonts w:cs="Times New Roman"/>
                <w:i/>
                <w:color w:val="000000"/>
                <w:sz w:val="20"/>
                <w:szCs w:val="20"/>
                <w:lang w:val="en-GB"/>
              </w:rPr>
            </w:pPr>
            <w:r>
              <w:rPr>
                <w:rFonts w:cs="Times New Roman"/>
                <w:i/>
                <w:color w:val="000000"/>
                <w:sz w:val="20"/>
                <w:szCs w:val="20"/>
                <w:lang w:val="en-GB"/>
              </w:rPr>
              <w:t>Dapat dicatat bahwa SOP saat ini masih dalam proses pengembangan dan proses untuk mendapat persetujuan dari PEB (Programme Executive Board), agar dapat secara officially digunakan untuk dalam UN-REDD NJP programme.</w:t>
            </w:r>
          </w:p>
          <w:p w:rsidR="004803FC" w:rsidRPr="00C33D10" w:rsidRDefault="004803FC" w:rsidP="004803FC">
            <w:pPr>
              <w:jc w:val="both"/>
              <w:rPr>
                <w:rFonts w:cs="Times New Roman"/>
                <w:color w:val="FF0000"/>
                <w:sz w:val="20"/>
                <w:szCs w:val="20"/>
                <w:lang w:val="id-ID"/>
              </w:rPr>
            </w:pPr>
          </w:p>
        </w:tc>
      </w:tr>
      <w:tr w:rsidR="004803FC" w:rsidRPr="00C46EC0" w:rsidTr="00713AE3">
        <w:tc>
          <w:tcPr>
            <w:tcW w:w="2808" w:type="dxa"/>
          </w:tcPr>
          <w:p w:rsidR="004803FC" w:rsidRPr="00C46EC0" w:rsidRDefault="004803FC" w:rsidP="00586A0D">
            <w:pPr>
              <w:numPr>
                <w:ilvl w:val="0"/>
                <w:numId w:val="7"/>
              </w:numPr>
              <w:rPr>
                <w:rFonts w:cs="Times New Roman"/>
                <w:sz w:val="18"/>
                <w:szCs w:val="18"/>
                <w:lang w:val="en-GB"/>
              </w:rPr>
            </w:pPr>
            <w:r w:rsidRPr="00C46EC0">
              <w:rPr>
                <w:rFonts w:cs="Times New Roman"/>
                <w:sz w:val="18"/>
                <w:szCs w:val="18"/>
                <w:lang w:val="id-ID"/>
              </w:rPr>
              <w:lastRenderedPageBreak/>
              <w:t>Staffing/</w:t>
            </w:r>
            <w:r w:rsidRPr="00C46EC0">
              <w:rPr>
                <w:rFonts w:cs="Times New Roman"/>
                <w:i/>
                <w:sz w:val="18"/>
                <w:szCs w:val="18"/>
                <w:lang w:val="id-ID"/>
              </w:rPr>
              <w:t>Susunan Staff</w:t>
            </w:r>
            <w:r w:rsidRPr="00C46EC0">
              <w:rPr>
                <w:rFonts w:cs="Times New Roman"/>
                <w:sz w:val="18"/>
                <w:szCs w:val="18"/>
                <w:lang w:val="en-GB"/>
              </w:rPr>
              <w:t xml:space="preserve"> </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shd w:val="clear" w:color="auto" w:fill="FFFFFF"/>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Default="004803FC" w:rsidP="004803FC">
            <w:pPr>
              <w:jc w:val="both"/>
              <w:rPr>
                <w:rFonts w:cs="Times New Roman"/>
                <w:sz w:val="20"/>
                <w:szCs w:val="20"/>
              </w:rPr>
            </w:pPr>
            <w:r>
              <w:rPr>
                <w:rFonts w:cs="Times New Roman"/>
                <w:sz w:val="20"/>
                <w:szCs w:val="20"/>
              </w:rPr>
              <w:t>There are 2 staffs for the position of Administrative and Finance Associate to manage the financial issue related to the programme, which one of them, The Finance Associate, has the experience with the UNDP finance procedure.</w:t>
            </w:r>
          </w:p>
          <w:p w:rsidR="004803FC" w:rsidRDefault="004803FC" w:rsidP="004803FC">
            <w:pPr>
              <w:jc w:val="both"/>
              <w:rPr>
                <w:rFonts w:cs="Times New Roman"/>
                <w:sz w:val="20"/>
                <w:szCs w:val="20"/>
              </w:rPr>
            </w:pPr>
            <w:r>
              <w:rPr>
                <w:rFonts w:cs="Times New Roman"/>
                <w:sz w:val="20"/>
                <w:szCs w:val="20"/>
              </w:rPr>
              <w:t xml:space="preserve">Those staffs are part of the Programme Management Unit (PMU) structure that has been agreed between UN agencies and the Government of Indonesia. Noted that there are additional requirement of the staff for the administration work attached to the PMU structure since the Programme Document (Prodoc) has been signed, which it will support the programme to become adequate to the volume of financial work including the distribution of segregation of duties.  </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sidRPr="00E21971">
              <w:rPr>
                <w:rFonts w:cs="Times New Roman"/>
                <w:sz w:val="20"/>
                <w:szCs w:val="20"/>
              </w:rPr>
              <w:t>The recruitment process for the finance and administration assistants have been done through the series of interviews and written test developed by the Ministry and UN</w:t>
            </w:r>
            <w:r>
              <w:rPr>
                <w:rFonts w:cs="Times New Roman"/>
                <w:sz w:val="20"/>
                <w:szCs w:val="20"/>
              </w:rPr>
              <w:t xml:space="preserve"> agencies, following the combination mechanism of government and UNDP.</w:t>
            </w:r>
          </w:p>
          <w:p w:rsidR="004803FC" w:rsidRPr="00E21971" w:rsidRDefault="004803FC" w:rsidP="004803FC">
            <w:pPr>
              <w:jc w:val="both"/>
              <w:rPr>
                <w:rFonts w:cs="Times New Roman"/>
                <w:sz w:val="20"/>
                <w:szCs w:val="20"/>
              </w:rPr>
            </w:pPr>
          </w:p>
          <w:p w:rsidR="004803FC" w:rsidRDefault="004803FC" w:rsidP="004803FC">
            <w:pPr>
              <w:jc w:val="both"/>
              <w:rPr>
                <w:rFonts w:cs="Times New Roman"/>
                <w:sz w:val="20"/>
                <w:szCs w:val="20"/>
              </w:rPr>
            </w:pPr>
            <w:r w:rsidRPr="00E21971">
              <w:rPr>
                <w:rFonts w:cs="Times New Roman"/>
                <w:sz w:val="20"/>
                <w:szCs w:val="20"/>
              </w:rPr>
              <w:t>Beside there are job descriptions in detail stated in SOP for each position required to be part in the PMU structure, though it is still in developing stage</w:t>
            </w:r>
            <w:r>
              <w:rPr>
                <w:rFonts w:cs="Times New Roman"/>
                <w:sz w:val="20"/>
                <w:szCs w:val="20"/>
              </w:rPr>
              <w:t>s</w:t>
            </w:r>
            <w:r w:rsidRPr="00E21971">
              <w:rPr>
                <w:rFonts w:cs="Times New Roman"/>
                <w:sz w:val="20"/>
                <w:szCs w:val="20"/>
              </w:rPr>
              <w:t xml:space="preserve">.  </w:t>
            </w:r>
            <w:r>
              <w:rPr>
                <w:rFonts w:cs="Times New Roman"/>
                <w:sz w:val="20"/>
                <w:szCs w:val="20"/>
              </w:rPr>
              <w:t xml:space="preserve">Particular on the </w:t>
            </w:r>
            <w:r w:rsidRPr="0061694E">
              <w:rPr>
                <w:rFonts w:cs="Times New Roman"/>
                <w:sz w:val="20"/>
                <w:szCs w:val="20"/>
              </w:rPr>
              <w:t>government staff serves for the project</w:t>
            </w:r>
            <w:r>
              <w:rPr>
                <w:rFonts w:cs="Times New Roman"/>
                <w:sz w:val="20"/>
                <w:szCs w:val="20"/>
              </w:rPr>
              <w:t>, it</w:t>
            </w:r>
            <w:r w:rsidRPr="0061694E">
              <w:rPr>
                <w:rFonts w:cs="Times New Roman"/>
                <w:sz w:val="20"/>
                <w:szCs w:val="20"/>
              </w:rPr>
              <w:t xml:space="preserve"> </w:t>
            </w:r>
            <w:r>
              <w:rPr>
                <w:rFonts w:cs="Times New Roman"/>
                <w:sz w:val="20"/>
                <w:szCs w:val="20"/>
              </w:rPr>
              <w:t>has been issued with the decision of MoFor with definite time frame of their service for the project.</w:t>
            </w:r>
          </w:p>
          <w:p w:rsidR="004803FC" w:rsidRPr="00F07C8E" w:rsidRDefault="004803FC" w:rsidP="004803FC">
            <w:pPr>
              <w:jc w:val="both"/>
              <w:rPr>
                <w:rFonts w:cs="Times New Roman"/>
                <w:i/>
                <w:sz w:val="20"/>
                <w:szCs w:val="20"/>
              </w:rPr>
            </w:pPr>
          </w:p>
          <w:p w:rsidR="004803FC" w:rsidRDefault="004803FC" w:rsidP="004803FC">
            <w:pPr>
              <w:jc w:val="both"/>
              <w:rPr>
                <w:rFonts w:cs="Times New Roman"/>
                <w:sz w:val="20"/>
                <w:szCs w:val="20"/>
              </w:rPr>
            </w:pPr>
            <w:r>
              <w:rPr>
                <w:rFonts w:cs="Times New Roman"/>
                <w:sz w:val="20"/>
                <w:szCs w:val="20"/>
              </w:rPr>
              <w:t>In the mean time, UNDP has pr</w:t>
            </w:r>
            <w:r w:rsidR="001023EC">
              <w:rPr>
                <w:rFonts w:cs="Times New Roman"/>
                <w:sz w:val="20"/>
                <w:szCs w:val="20"/>
              </w:rPr>
              <w:t xml:space="preserve">epared material of </w:t>
            </w:r>
            <w:r>
              <w:rPr>
                <w:rFonts w:cs="Times New Roman"/>
                <w:sz w:val="20"/>
                <w:szCs w:val="20"/>
              </w:rPr>
              <w:t>training</w:t>
            </w:r>
            <w:r w:rsidR="001023EC">
              <w:rPr>
                <w:rFonts w:cs="Times New Roman"/>
                <w:sz w:val="20"/>
                <w:szCs w:val="20"/>
              </w:rPr>
              <w:t>, e.g.</w:t>
            </w:r>
            <w:r>
              <w:rPr>
                <w:rFonts w:cs="Times New Roman"/>
                <w:sz w:val="20"/>
                <w:szCs w:val="20"/>
              </w:rPr>
              <w:t xml:space="preserve"> </w:t>
            </w:r>
            <w:r w:rsidR="001023EC">
              <w:rPr>
                <w:rFonts w:cs="Times New Roman"/>
                <w:sz w:val="20"/>
                <w:szCs w:val="20"/>
              </w:rPr>
              <w:t xml:space="preserve">template of programme </w:t>
            </w:r>
            <w:r>
              <w:rPr>
                <w:rFonts w:cs="Times New Roman"/>
                <w:sz w:val="20"/>
                <w:szCs w:val="20"/>
              </w:rPr>
              <w:t>monitorin</w:t>
            </w:r>
            <w:r w:rsidR="001023EC">
              <w:rPr>
                <w:rFonts w:cs="Times New Roman"/>
                <w:sz w:val="20"/>
                <w:szCs w:val="20"/>
              </w:rPr>
              <w:t xml:space="preserve">g and evaluation, SOP, </w:t>
            </w:r>
            <w:r>
              <w:rPr>
                <w:rFonts w:cs="Times New Roman"/>
                <w:sz w:val="20"/>
                <w:szCs w:val="20"/>
              </w:rPr>
              <w:t xml:space="preserve">as induction of the UNDP work process to the </w:t>
            </w:r>
            <w:r w:rsidR="001023EC">
              <w:rPr>
                <w:rFonts w:cs="Times New Roman"/>
                <w:sz w:val="20"/>
                <w:szCs w:val="20"/>
              </w:rPr>
              <w:t>related</w:t>
            </w:r>
            <w:r>
              <w:rPr>
                <w:rFonts w:cs="Times New Roman"/>
                <w:sz w:val="20"/>
                <w:szCs w:val="20"/>
              </w:rPr>
              <w:t xml:space="preserve"> staff</w:t>
            </w:r>
            <w:r w:rsidR="001023EC">
              <w:rPr>
                <w:rFonts w:cs="Times New Roman"/>
                <w:sz w:val="20"/>
                <w:szCs w:val="20"/>
              </w:rPr>
              <w:t>s</w:t>
            </w:r>
            <w:r>
              <w:rPr>
                <w:rFonts w:cs="Times New Roman"/>
                <w:sz w:val="20"/>
                <w:szCs w:val="20"/>
              </w:rPr>
              <w:t xml:space="preserve"> in the PMU.</w:t>
            </w:r>
          </w:p>
          <w:p w:rsidR="004803FC" w:rsidRDefault="004803FC" w:rsidP="004803FC">
            <w:pPr>
              <w:jc w:val="both"/>
              <w:rPr>
                <w:rFonts w:cs="Times New Roman"/>
                <w:sz w:val="20"/>
                <w:szCs w:val="20"/>
              </w:rPr>
            </w:pPr>
          </w:p>
          <w:p w:rsidR="004803FC" w:rsidRDefault="004803FC" w:rsidP="004803FC">
            <w:pPr>
              <w:jc w:val="both"/>
              <w:rPr>
                <w:rFonts w:cs="Times New Roman"/>
                <w:i/>
                <w:sz w:val="20"/>
                <w:szCs w:val="20"/>
              </w:rPr>
            </w:pPr>
            <w:r>
              <w:rPr>
                <w:rFonts w:cs="Times New Roman"/>
                <w:i/>
                <w:sz w:val="20"/>
                <w:szCs w:val="20"/>
              </w:rPr>
              <w:t xml:space="preserve">Terdapat 2 staff untuk posisi Administrative dan Finance Associate untuk mengelola masalah keuangan </w:t>
            </w:r>
            <w:r>
              <w:rPr>
                <w:rFonts w:cs="Times New Roman"/>
                <w:i/>
                <w:sz w:val="20"/>
                <w:szCs w:val="20"/>
              </w:rPr>
              <w:lastRenderedPageBreak/>
              <w:t>berkaitan dengan pelaksanaan programme, dimana Finance Associate, telah mempunyai pengalaman dalam prosedur keuangan UNDP. Seluruh staff adalah bagian dari struktur Program Manajemen Unit (PMU) yang telah disetujui oleh badan PBB dan Pemerintah Indonesia. Tercatat bahwa terdapat tambahan staff untuk pekerjaan administrasi di dalam strutur sejak ditandatanganinya Programme Document (Prodoc), dimana ditujukan untuk untuk mendukung pelaksanaan programme, sehingga dapat sesuai dengan volume pekerjaan keuangan termasuk adanya pemisahan tugas yang lebih jelas.</w:t>
            </w:r>
          </w:p>
          <w:p w:rsidR="004803FC" w:rsidRPr="00D712E6" w:rsidRDefault="004803FC" w:rsidP="004803FC">
            <w:pPr>
              <w:jc w:val="both"/>
              <w:rPr>
                <w:rFonts w:cs="Times New Roman"/>
                <w:i/>
                <w:sz w:val="20"/>
                <w:szCs w:val="20"/>
              </w:rPr>
            </w:pPr>
          </w:p>
          <w:p w:rsidR="004803FC" w:rsidRDefault="004803FC" w:rsidP="004803FC">
            <w:pPr>
              <w:jc w:val="both"/>
              <w:rPr>
                <w:rFonts w:cs="Times New Roman"/>
                <w:i/>
                <w:sz w:val="20"/>
                <w:szCs w:val="20"/>
              </w:rPr>
            </w:pPr>
            <w:r>
              <w:rPr>
                <w:rFonts w:cs="Times New Roman"/>
                <w:i/>
                <w:sz w:val="20"/>
                <w:szCs w:val="20"/>
              </w:rPr>
              <w:t>Prosedur pemilihan tenaga staff telah dilakukan melalui berbagai proses interview dan tes tertulis yang dikembangkan bersama-sama antara kementrian dan Badan PBB, dengan mengacu pada kombinasi mekanisme yang berlaku di pemerintah dan UNDP.</w:t>
            </w:r>
          </w:p>
          <w:p w:rsidR="004803FC" w:rsidRPr="00F07C8E" w:rsidRDefault="004803FC" w:rsidP="004803FC">
            <w:pPr>
              <w:jc w:val="both"/>
              <w:rPr>
                <w:rFonts w:cs="Times New Roman"/>
                <w:i/>
                <w:sz w:val="20"/>
                <w:szCs w:val="20"/>
              </w:rPr>
            </w:pPr>
          </w:p>
          <w:p w:rsidR="004803FC" w:rsidRDefault="004803FC" w:rsidP="004803FC">
            <w:pPr>
              <w:jc w:val="both"/>
              <w:rPr>
                <w:rFonts w:cs="Times New Roman"/>
                <w:i/>
                <w:sz w:val="20"/>
                <w:szCs w:val="20"/>
              </w:rPr>
            </w:pPr>
            <w:r>
              <w:rPr>
                <w:rFonts w:cs="Times New Roman"/>
                <w:i/>
                <w:sz w:val="20"/>
                <w:szCs w:val="20"/>
              </w:rPr>
              <w:t>Selain itu, terdapat job description detail yang digambarkan dalam SOP untuk setiap posisi dalam struktur PMU, walaupun SOP tersebut masih dalam tahap pengembangan. Khusus untuk staff yang berasal dari pemerintah yang ditugaskan pada project, telah dikeluarkan keputusan pemerintah berkaitan jangka waktu tugas mereka pada project mereka.</w:t>
            </w:r>
          </w:p>
          <w:p w:rsidR="004803FC" w:rsidRDefault="004803FC" w:rsidP="004803FC">
            <w:pPr>
              <w:jc w:val="both"/>
              <w:rPr>
                <w:rFonts w:cs="Times New Roman"/>
                <w:i/>
                <w:sz w:val="20"/>
                <w:szCs w:val="20"/>
              </w:rPr>
            </w:pPr>
          </w:p>
          <w:p w:rsidR="004803FC" w:rsidRPr="00713AE3" w:rsidRDefault="004803FC" w:rsidP="001023EC">
            <w:pPr>
              <w:jc w:val="both"/>
              <w:rPr>
                <w:rFonts w:cs="Times New Roman"/>
                <w:i/>
                <w:sz w:val="20"/>
                <w:szCs w:val="20"/>
              </w:rPr>
            </w:pPr>
            <w:r w:rsidRPr="00713AE3">
              <w:rPr>
                <w:rFonts w:cs="Times New Roman"/>
                <w:i/>
                <w:sz w:val="20"/>
                <w:szCs w:val="20"/>
              </w:rPr>
              <w:t>Sementara itu, UNDP telah me</w:t>
            </w:r>
            <w:r w:rsidR="001023EC">
              <w:rPr>
                <w:rFonts w:cs="Times New Roman"/>
                <w:i/>
                <w:sz w:val="20"/>
                <w:szCs w:val="20"/>
              </w:rPr>
              <w:t>nyiapkan materi</w:t>
            </w:r>
            <w:r w:rsidRPr="00713AE3">
              <w:rPr>
                <w:rFonts w:cs="Times New Roman"/>
                <w:i/>
                <w:sz w:val="20"/>
                <w:szCs w:val="20"/>
              </w:rPr>
              <w:t xml:space="preserve"> </w:t>
            </w:r>
            <w:r w:rsidR="001023EC">
              <w:rPr>
                <w:rFonts w:cs="Times New Roman"/>
                <w:i/>
                <w:sz w:val="20"/>
                <w:szCs w:val="20"/>
              </w:rPr>
              <w:t xml:space="preserve">pelatihan, misalnya format </w:t>
            </w:r>
            <w:r w:rsidRPr="00713AE3">
              <w:rPr>
                <w:rFonts w:cs="Times New Roman"/>
                <w:i/>
                <w:sz w:val="20"/>
                <w:szCs w:val="20"/>
              </w:rPr>
              <w:t xml:space="preserve">untuk proses monitoring dan evaluasi programme, </w:t>
            </w:r>
            <w:r w:rsidR="001023EC">
              <w:rPr>
                <w:rFonts w:cs="Times New Roman"/>
                <w:i/>
                <w:sz w:val="20"/>
                <w:szCs w:val="20"/>
              </w:rPr>
              <w:t xml:space="preserve">SOP, </w:t>
            </w:r>
            <w:r w:rsidRPr="00713AE3">
              <w:rPr>
                <w:rFonts w:cs="Times New Roman"/>
                <w:i/>
                <w:sz w:val="20"/>
                <w:szCs w:val="20"/>
              </w:rPr>
              <w:t>serta pengenalan atas proses kerja UNDP pada seluruh staff</w:t>
            </w:r>
            <w:r w:rsidR="001023EC">
              <w:rPr>
                <w:rFonts w:cs="Times New Roman"/>
                <w:i/>
                <w:sz w:val="20"/>
                <w:szCs w:val="20"/>
              </w:rPr>
              <w:t>-staff</w:t>
            </w:r>
            <w:r w:rsidRPr="00713AE3">
              <w:rPr>
                <w:rFonts w:cs="Times New Roman"/>
                <w:i/>
                <w:sz w:val="20"/>
                <w:szCs w:val="20"/>
              </w:rPr>
              <w:t xml:space="preserve"> </w:t>
            </w:r>
            <w:r w:rsidR="001023EC">
              <w:rPr>
                <w:rFonts w:cs="Times New Roman"/>
                <w:i/>
                <w:sz w:val="20"/>
                <w:szCs w:val="20"/>
              </w:rPr>
              <w:t xml:space="preserve">terkait </w:t>
            </w:r>
            <w:r w:rsidRPr="00713AE3">
              <w:rPr>
                <w:rFonts w:cs="Times New Roman"/>
                <w:i/>
                <w:sz w:val="20"/>
                <w:szCs w:val="20"/>
              </w:rPr>
              <w:t>di PMU.</w:t>
            </w:r>
          </w:p>
        </w:tc>
      </w:tr>
      <w:tr w:rsidR="004803FC" w:rsidRPr="00C46EC0" w:rsidTr="008945D5">
        <w:trPr>
          <w:trHeight w:val="350"/>
        </w:trPr>
        <w:tc>
          <w:tcPr>
            <w:tcW w:w="2808" w:type="dxa"/>
          </w:tcPr>
          <w:p w:rsidR="004803FC" w:rsidRPr="00C46EC0" w:rsidRDefault="004803FC" w:rsidP="00586A0D">
            <w:pPr>
              <w:numPr>
                <w:ilvl w:val="0"/>
                <w:numId w:val="7"/>
              </w:numPr>
              <w:rPr>
                <w:rFonts w:cs="Times New Roman"/>
                <w:sz w:val="18"/>
                <w:szCs w:val="18"/>
                <w:lang w:val="id-ID"/>
              </w:rPr>
            </w:pPr>
            <w:r w:rsidRPr="00C46EC0">
              <w:rPr>
                <w:rFonts w:cs="Times New Roman"/>
                <w:sz w:val="18"/>
                <w:szCs w:val="18"/>
                <w:lang w:val="id-ID"/>
              </w:rPr>
              <w:lastRenderedPageBreak/>
              <w:t xml:space="preserve">Accounting Policies and Procedures/ </w:t>
            </w:r>
            <w:r w:rsidRPr="00C46EC0">
              <w:rPr>
                <w:rFonts w:cs="Times New Roman"/>
                <w:i/>
                <w:sz w:val="18"/>
                <w:szCs w:val="18"/>
                <w:lang w:val="id-ID"/>
              </w:rPr>
              <w:t>Kebijakan dan Prosedur Akuntansi</w:t>
            </w:r>
            <w:r w:rsidRPr="00C46EC0">
              <w:rPr>
                <w:rFonts w:cs="Times New Roman"/>
                <w:sz w:val="18"/>
                <w:szCs w:val="18"/>
                <w:lang w:val="id-ID"/>
              </w:rPr>
              <w:t xml:space="preserve"> </w:t>
            </w:r>
          </w:p>
        </w:tc>
        <w:tc>
          <w:tcPr>
            <w:tcW w:w="540" w:type="dxa"/>
          </w:tcPr>
          <w:p w:rsidR="004803FC" w:rsidRPr="00C46EC0" w:rsidRDefault="004803FC" w:rsidP="00C46EC0">
            <w:pPr>
              <w:autoSpaceDE w:val="0"/>
              <w:autoSpaceDN w:val="0"/>
              <w:adjustRightInd w:val="0"/>
              <w:jc w:val="center"/>
              <w:rPr>
                <w:rFonts w:cs="Times New Roman"/>
                <w:b/>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b/>
                <w:color w:val="000000"/>
                <w:sz w:val="20"/>
                <w:szCs w:val="20"/>
                <w:lang w:val="en-GB"/>
              </w:rPr>
            </w:pPr>
          </w:p>
        </w:tc>
        <w:tc>
          <w:tcPr>
            <w:tcW w:w="540" w:type="dxa"/>
            <w:tcBorders>
              <w:bottom w:val="single" w:sz="4" w:space="0" w:color="auto"/>
            </w:tcBorders>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tcPr>
          <w:p w:rsidR="004803FC" w:rsidRPr="00C46EC0" w:rsidRDefault="004803FC" w:rsidP="00C46EC0">
            <w:pPr>
              <w:autoSpaceDE w:val="0"/>
              <w:autoSpaceDN w:val="0"/>
              <w:adjustRightInd w:val="0"/>
              <w:jc w:val="center"/>
              <w:rPr>
                <w:rFonts w:cs="Times New Roman"/>
                <w:b/>
                <w:color w:val="000000"/>
                <w:sz w:val="20"/>
                <w:szCs w:val="20"/>
                <w:lang w:val="en-GB"/>
              </w:rPr>
            </w:pPr>
          </w:p>
        </w:tc>
        <w:tc>
          <w:tcPr>
            <w:tcW w:w="4680" w:type="dxa"/>
          </w:tcPr>
          <w:p w:rsidR="004803FC" w:rsidRDefault="004803FC" w:rsidP="004803FC">
            <w:pPr>
              <w:jc w:val="both"/>
              <w:rPr>
                <w:rFonts w:cs="Times New Roman"/>
                <w:sz w:val="20"/>
                <w:szCs w:val="20"/>
              </w:rPr>
            </w:pPr>
            <w:r>
              <w:rPr>
                <w:rFonts w:cs="Times New Roman"/>
                <w:sz w:val="20"/>
                <w:szCs w:val="20"/>
              </w:rPr>
              <w:t>At global level, UNDP’s multi –donor Trust Fund Office (MDTF) has been designated as Administrative agent (fund manager) for the UN-REDD. UN-REDD N</w:t>
            </w:r>
            <w:r w:rsidR="00395FD5">
              <w:rPr>
                <w:rFonts w:cs="Times New Roman"/>
                <w:sz w:val="20"/>
                <w:szCs w:val="20"/>
              </w:rPr>
              <w:t>ational Joint Programme (N</w:t>
            </w:r>
            <w:r>
              <w:rPr>
                <w:rFonts w:cs="Times New Roman"/>
                <w:sz w:val="20"/>
                <w:szCs w:val="20"/>
              </w:rPr>
              <w:t>JP</w:t>
            </w:r>
            <w:r w:rsidR="00395FD5">
              <w:rPr>
                <w:rFonts w:cs="Times New Roman"/>
                <w:sz w:val="20"/>
                <w:szCs w:val="20"/>
              </w:rPr>
              <w:t xml:space="preserve">) </w:t>
            </w:r>
            <w:r>
              <w:rPr>
                <w:rFonts w:cs="Times New Roman"/>
                <w:sz w:val="20"/>
                <w:szCs w:val="20"/>
              </w:rPr>
              <w:t>in Indonesia, UNDP has provided the project with format of recording, payment procedure and reporting, beside the PMU has been equipped with the SOP for the finance and accounting purposes (though it’s still under developing progress). The reporting will</w:t>
            </w:r>
            <w:r>
              <w:rPr>
                <w:rFonts w:cs="Times New Roman"/>
                <w:sz w:val="20"/>
                <w:szCs w:val="20"/>
                <w:lang w:val="en-GB"/>
              </w:rPr>
              <w:t xml:space="preserve"> be based on the outcome of each activity implemented as established in the Logical Framework Matrix and Summary of Result Framework supplied in Programme Document (Prodoc) signed.However,</w:t>
            </w:r>
            <w:r>
              <w:rPr>
                <w:rFonts w:cs="Times New Roman"/>
                <w:sz w:val="20"/>
                <w:szCs w:val="20"/>
              </w:rPr>
              <w:t xml:space="preserve"> as informed, both of respective UN agencies agree for time frame of reporting and audit procedure; however it needs to have further discussion upon the commitment of the same reporting format.</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Pr>
                <w:rFonts w:cs="Times New Roman"/>
                <w:sz w:val="20"/>
                <w:szCs w:val="20"/>
                <w:lang w:val="en-GB"/>
              </w:rPr>
              <w:t>B</w:t>
            </w:r>
            <w:r w:rsidRPr="00E169EA">
              <w:rPr>
                <w:rFonts w:cs="Times New Roman"/>
                <w:sz w:val="20"/>
                <w:szCs w:val="20"/>
                <w:lang w:val="en-GB"/>
              </w:rPr>
              <w:t>udgets lay down physical and financial targets</w:t>
            </w:r>
            <w:r>
              <w:rPr>
                <w:rFonts w:cs="Times New Roman"/>
                <w:sz w:val="20"/>
                <w:szCs w:val="20"/>
                <w:lang w:val="en-GB"/>
              </w:rPr>
              <w:t xml:space="preserve"> that </w:t>
            </w:r>
            <w:r w:rsidRPr="00B975AE">
              <w:rPr>
                <w:rFonts w:cs="Times New Roman"/>
                <w:sz w:val="20"/>
                <w:szCs w:val="20"/>
              </w:rPr>
              <w:t>reflect</w:t>
            </w:r>
            <w:r>
              <w:rPr>
                <w:rFonts w:cs="Times New Roman"/>
                <w:sz w:val="20"/>
                <w:szCs w:val="20"/>
              </w:rPr>
              <w:t xml:space="preserve">s </w:t>
            </w:r>
            <w:r w:rsidRPr="00B975AE">
              <w:rPr>
                <w:rFonts w:cs="Times New Roman"/>
                <w:sz w:val="20"/>
                <w:szCs w:val="20"/>
              </w:rPr>
              <w:t>in the Programme Document (Prodoc) signed by UN agencies and government of Indonesia</w:t>
            </w:r>
            <w:r>
              <w:rPr>
                <w:rFonts w:cs="Times New Roman"/>
                <w:sz w:val="20"/>
                <w:szCs w:val="20"/>
              </w:rPr>
              <w:t>. Any budget discrepancy, the approval should be made in advance prior to the implementation, through the structure hierarchy of the UN-REDD NJP programme, with the PEB as the highest body within the structure.</w:t>
            </w:r>
            <w:r w:rsidR="00395FD5">
              <w:rPr>
                <w:rFonts w:cs="Times New Roman"/>
                <w:sz w:val="20"/>
                <w:szCs w:val="20"/>
              </w:rPr>
              <w:t xml:space="preserve"> </w:t>
            </w:r>
            <w:r w:rsidR="00395FD5" w:rsidRPr="00395FD5">
              <w:rPr>
                <w:rFonts w:cs="Times New Roman"/>
                <w:sz w:val="20"/>
                <w:szCs w:val="20"/>
              </w:rPr>
              <w:t>To anticipate of any discrepancy in the beginning, the NPM informed that the implementer should have Term of Reference (TOR) prior the implementation, therefore the need of the fund can be identified earlier.</w:t>
            </w:r>
            <w:r>
              <w:rPr>
                <w:rFonts w:cs="Times New Roman"/>
                <w:sz w:val="20"/>
                <w:szCs w:val="20"/>
              </w:rPr>
              <w:t xml:space="preserve"> </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Pr>
                <w:rFonts w:cs="Times New Roman"/>
                <w:sz w:val="20"/>
                <w:szCs w:val="20"/>
                <w:lang w:val="en-GB"/>
              </w:rPr>
              <w:t xml:space="preserve">The budget is considered </w:t>
            </w:r>
            <w:r w:rsidRPr="00E75FAC">
              <w:rPr>
                <w:rFonts w:cs="Times New Roman"/>
                <w:sz w:val="20"/>
                <w:szCs w:val="20"/>
                <w:lang w:val="en-GB"/>
              </w:rPr>
              <w:t>realistic</w:t>
            </w:r>
            <w:r>
              <w:rPr>
                <w:rFonts w:cs="Times New Roman"/>
                <w:sz w:val="20"/>
                <w:szCs w:val="20"/>
              </w:rPr>
              <w:t xml:space="preserve"> since the design and development of programme has involving various stake-holders through numerous meetings and coordination meetings with multilateral and bilateral agencies including the World Bank, Asian Development Bank, Government agencies donors and civil society organizations. Subsequently, at the project management level, PMU responsible for the overall operational and financial management, including the work plan, that will </w:t>
            </w:r>
            <w:r w:rsidRPr="00DB2550">
              <w:rPr>
                <w:rFonts w:cs="Times New Roman"/>
                <w:sz w:val="20"/>
                <w:szCs w:val="20"/>
              </w:rPr>
              <w:t>refer to the key challenges of supporting the Indonesian REDD architecture with the expected outputs that has been agreed by parties signing the Prodoc.</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Pr>
                <w:rFonts w:cs="Times New Roman"/>
                <w:sz w:val="20"/>
                <w:szCs w:val="20"/>
              </w:rPr>
              <w:t>The SOP, as part of the PMU responsibility to develop, has covered many aspects of the finance and administration procedure and mechanism, though it’s still being progress to finalization. It is including</w:t>
            </w:r>
            <w:r w:rsidRPr="009A02FA">
              <w:rPr>
                <w:rFonts w:cs="Times New Roman"/>
                <w:sz w:val="20"/>
                <w:szCs w:val="20"/>
              </w:rPr>
              <w:t xml:space="preserve"> a distribution of function and responsibilities within the structure</w:t>
            </w:r>
            <w:r>
              <w:rPr>
                <w:rFonts w:cs="Times New Roman"/>
                <w:sz w:val="20"/>
                <w:szCs w:val="20"/>
              </w:rPr>
              <w:t xml:space="preserve">, the cash &amp; bank, recruitment and payroll procedure as well as safe guard of the assets.Noted that currently the SOP has not been finalized and signed yet that officilialy approved to use for the project Standard Operation Procedure. </w:t>
            </w:r>
          </w:p>
          <w:p w:rsidR="004803FC" w:rsidRDefault="004803FC" w:rsidP="004803FC">
            <w:pPr>
              <w:jc w:val="both"/>
              <w:rPr>
                <w:rFonts w:cs="Times New Roman"/>
                <w:sz w:val="20"/>
                <w:szCs w:val="20"/>
              </w:rPr>
            </w:pPr>
          </w:p>
          <w:p w:rsidR="004803FC" w:rsidRDefault="004803FC" w:rsidP="004803FC">
            <w:pPr>
              <w:jc w:val="both"/>
              <w:rPr>
                <w:rFonts w:cs="Times New Roman"/>
                <w:i/>
                <w:sz w:val="20"/>
                <w:szCs w:val="20"/>
              </w:rPr>
            </w:pPr>
            <w:r>
              <w:rPr>
                <w:rFonts w:cs="Times New Roman"/>
                <w:i/>
                <w:sz w:val="20"/>
                <w:szCs w:val="20"/>
              </w:rPr>
              <w:t>Pada tingkat dunia, UNDP multi donor Trust Fund Office telah ditetapkan untuk menjadi agen administrative untuk kegiatan UN-REDD. Untuk UN-REDD NJP programme di Indonesia, UNDP telah memberikan kepada project ini dengan format pencatatan, prosedur pembayaran dan pelaporan, selain itu PMU telah dilengkapi dengan SOP untuk kepentingan keuangan dan akuntnsi (walaupun SOP tersebut masih dalam proses pengembangan). Pelaporan berdasarkan pada outcome untuk setiap pelaksanaan kegiatan sesuai yang digambarkan dalam Logical Framework Matrix dan sumari hasil dari kerangka kerja pada Programme Document (Prodoc) yang telah ditandatangani. Akan tetapi, seperti yang disampaikan bahwa seluruh Badan PBB yang terlibat programme ini, telah setuju dengan kerangka waktu pelaporan serta prosedur audit yang akan dijalankan, kecuali perlunya pembicaraan lanjutan untuk komitmen mereka atas kesamaan format pelaporan yang akan dibuat.</w:t>
            </w:r>
          </w:p>
          <w:p w:rsidR="004803FC" w:rsidRDefault="004803FC" w:rsidP="004803FC">
            <w:pPr>
              <w:jc w:val="both"/>
              <w:rPr>
                <w:rFonts w:cs="Times New Roman"/>
                <w:sz w:val="20"/>
                <w:szCs w:val="20"/>
              </w:rPr>
            </w:pPr>
          </w:p>
          <w:p w:rsidR="004803FC" w:rsidRPr="00AE7A11" w:rsidRDefault="004803FC" w:rsidP="004803FC">
            <w:pPr>
              <w:jc w:val="both"/>
              <w:rPr>
                <w:rFonts w:cs="Times New Roman"/>
                <w:i/>
                <w:sz w:val="20"/>
                <w:szCs w:val="20"/>
              </w:rPr>
            </w:pPr>
            <w:r>
              <w:rPr>
                <w:rFonts w:cs="Times New Roman"/>
                <w:i/>
                <w:sz w:val="20"/>
                <w:szCs w:val="20"/>
              </w:rPr>
              <w:t xml:space="preserve">Budget sudah menetapkan target phisik dan keuangan yang terefleksikan dalam dalam Programme Document (Prodoc) yang ditandatangani oleh Badan PBB dan Pemerintah Republik Indonesia. Setiap terjadi perbedaan, maka persetujuan dimuka harus dibuat, melalui hirarki struktur UN-REDD NJP programme, dengan PEB sebagai badan tertinggi dalam struktur tersebut. </w:t>
            </w:r>
            <w:r w:rsidR="000615E1">
              <w:rPr>
                <w:rFonts w:cs="Times New Roman"/>
                <w:i/>
                <w:sz w:val="20"/>
                <w:szCs w:val="20"/>
              </w:rPr>
              <w:t>U</w:t>
            </w:r>
            <w:r>
              <w:rPr>
                <w:rFonts w:cs="Times New Roman"/>
                <w:i/>
                <w:sz w:val="20"/>
                <w:szCs w:val="20"/>
              </w:rPr>
              <w:t xml:space="preserve">ntuk mengantisipasi adanya perbedaan tersebut, maka NPM menginformasikan bahwa setiap pelaksana harus membuat </w:t>
            </w:r>
            <w:r w:rsidR="000615E1">
              <w:rPr>
                <w:rFonts w:cs="Times New Roman"/>
                <w:i/>
                <w:sz w:val="20"/>
                <w:szCs w:val="20"/>
              </w:rPr>
              <w:t>Kerangka Kerja Kegiatan</w:t>
            </w:r>
            <w:r>
              <w:rPr>
                <w:rFonts w:cs="Times New Roman"/>
                <w:i/>
                <w:sz w:val="20"/>
                <w:szCs w:val="20"/>
              </w:rPr>
              <w:t xml:space="preserve"> (TOR) </w:t>
            </w:r>
            <w:r w:rsidR="000615E1">
              <w:rPr>
                <w:rFonts w:cs="Times New Roman"/>
                <w:i/>
                <w:sz w:val="20"/>
                <w:szCs w:val="20"/>
              </w:rPr>
              <w:t>sebelum kegiatan dilaksanakan, dengan demikian kebutuhan danan dapat diidentifikasi sejak awal.</w:t>
            </w:r>
          </w:p>
          <w:p w:rsidR="004803FC" w:rsidRPr="00726AFE" w:rsidRDefault="004803FC" w:rsidP="004803FC">
            <w:pPr>
              <w:jc w:val="both"/>
              <w:rPr>
                <w:rFonts w:cs="Times New Roman"/>
                <w:i/>
                <w:sz w:val="20"/>
                <w:szCs w:val="20"/>
              </w:rPr>
            </w:pPr>
            <w:r>
              <w:rPr>
                <w:rFonts w:cs="Times New Roman"/>
                <w:i/>
                <w:sz w:val="20"/>
                <w:szCs w:val="20"/>
              </w:rPr>
              <w:t xml:space="preserve">Budget yang dibuat, dianggap realistic mengingat </w:t>
            </w:r>
            <w:r>
              <w:rPr>
                <w:rFonts w:cs="Times New Roman"/>
                <w:i/>
                <w:sz w:val="20"/>
                <w:szCs w:val="20"/>
              </w:rPr>
              <w:lastRenderedPageBreak/>
              <w:t>proses pembuatan dan pengembangannya telah melibatkan berbagai stake-holders terkait melalui berbagai pertemuan dan koordinasi melalui badan-badan multilateral dan bilateral, termasuk Bank dunia, Bank Pengembangan Asia, badan pemerintah, donor dan organisasi sipil masyarakat. Selanjutnya, pada tingkat manajemen project, PMU bertanggung jawab terhadap seluruh manajemen operasional dan keuangan, termasuk persiapan rencana kerja, yang akan mengacu pada keluaran yang diharapkan sebagai key point yang mendukung gaya perencanaan dari pengembangan REDD di Indonesia, seperti yang disepakati oleh seluruh lembaga yang terlibat dalam penandatangan Prodoc.</w:t>
            </w:r>
          </w:p>
          <w:p w:rsidR="004803FC" w:rsidRDefault="004803FC" w:rsidP="004803FC">
            <w:pPr>
              <w:jc w:val="both"/>
              <w:rPr>
                <w:rFonts w:cs="Times New Roman"/>
                <w:i/>
                <w:sz w:val="20"/>
                <w:szCs w:val="20"/>
              </w:rPr>
            </w:pPr>
          </w:p>
          <w:p w:rsidR="004803FC" w:rsidRPr="00AC6AD4" w:rsidRDefault="004803FC" w:rsidP="004803FC">
            <w:pPr>
              <w:jc w:val="both"/>
              <w:rPr>
                <w:rFonts w:cs="Times New Roman"/>
                <w:sz w:val="20"/>
                <w:szCs w:val="20"/>
                <w:lang w:val="id-ID"/>
              </w:rPr>
            </w:pPr>
            <w:r>
              <w:rPr>
                <w:rFonts w:cs="Times New Roman"/>
                <w:i/>
                <w:sz w:val="20"/>
                <w:szCs w:val="20"/>
              </w:rPr>
              <w:t>SOP, sebagai bagian dari tanggung jawab PMU untuk proses pengembangan, telah meliputi berbagai aspek prosedur dan mekanisme keuangan dan administrasi, walaupun saat ini masih dalam taraf penyelesaian.Materi yang diliput termasuk  distribusi fungsi dan tanggung jawab dalam struktur, kas dan bank, prosedur penerimaan dan pembayaran gaji karyawan, serta procedur pengamanan asset/inventaris. Kami mencatat, bahwa saat ini SOP belum diselesaikan dan ditandatangani, dan belum secara official disetujui untuk digunakan oleh Standard Operation Prosedur.</w:t>
            </w:r>
            <w:r>
              <w:rPr>
                <w:rFonts w:cs="Times New Roman"/>
                <w:sz w:val="20"/>
                <w:szCs w:val="20"/>
              </w:rPr>
              <w:t xml:space="preserve"> </w:t>
            </w:r>
          </w:p>
          <w:p w:rsidR="004803FC" w:rsidRPr="00AC6AD4" w:rsidRDefault="004803FC" w:rsidP="004803FC">
            <w:pPr>
              <w:jc w:val="both"/>
              <w:rPr>
                <w:rFonts w:cs="Times New Roman"/>
                <w:sz w:val="20"/>
                <w:szCs w:val="20"/>
                <w:lang w:val="id-ID"/>
              </w:rPr>
            </w:pPr>
            <w:r w:rsidRPr="00AC6AD4">
              <w:rPr>
                <w:rFonts w:cs="Times New Roman"/>
                <w:i/>
                <w:sz w:val="20"/>
                <w:szCs w:val="20"/>
                <w:lang w:val="id-ID"/>
              </w:rPr>
              <w:t xml:space="preserve"> </w:t>
            </w:r>
          </w:p>
        </w:tc>
      </w:tr>
      <w:tr w:rsidR="004803FC" w:rsidRPr="00C46EC0" w:rsidTr="000E392B">
        <w:tc>
          <w:tcPr>
            <w:tcW w:w="2808" w:type="dxa"/>
          </w:tcPr>
          <w:p w:rsidR="004803FC" w:rsidRPr="00C46EC0" w:rsidRDefault="004803FC" w:rsidP="0070720F">
            <w:pPr>
              <w:rPr>
                <w:rFonts w:cs="Times New Roman"/>
                <w:sz w:val="18"/>
                <w:szCs w:val="18"/>
                <w:lang w:val="id-ID"/>
              </w:rPr>
            </w:pPr>
            <w:r w:rsidRPr="00C46EC0">
              <w:rPr>
                <w:rFonts w:cs="Times New Roman"/>
                <w:sz w:val="18"/>
                <w:szCs w:val="18"/>
                <w:lang w:val="id-ID"/>
              </w:rPr>
              <w:lastRenderedPageBreak/>
              <w:t xml:space="preserve">5. Internal Audit/ </w:t>
            </w:r>
            <w:r w:rsidRPr="00C46EC0">
              <w:rPr>
                <w:rFonts w:cs="Times New Roman"/>
                <w:i/>
                <w:sz w:val="18"/>
                <w:szCs w:val="18"/>
                <w:lang w:val="id-ID"/>
              </w:rPr>
              <w:t>Audit Internal</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shd w:val="clear" w:color="auto" w:fill="FFFFFF"/>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Default="004803FC" w:rsidP="00726AFE">
            <w:pPr>
              <w:jc w:val="both"/>
              <w:rPr>
                <w:rFonts w:cs="Times New Roman"/>
                <w:sz w:val="20"/>
                <w:szCs w:val="20"/>
              </w:rPr>
            </w:pPr>
            <w:r>
              <w:rPr>
                <w:rFonts w:cs="Times New Roman"/>
                <w:sz w:val="20"/>
                <w:szCs w:val="20"/>
              </w:rPr>
              <w:t xml:space="preserve">For the internal audit within the Ministry, there will be an </w:t>
            </w:r>
            <w:r w:rsidRPr="00E75FAC">
              <w:rPr>
                <w:rFonts w:cs="Times New Roman"/>
                <w:sz w:val="20"/>
                <w:szCs w:val="20"/>
              </w:rPr>
              <w:t>Inspectorate General</w:t>
            </w:r>
            <w:r>
              <w:rPr>
                <w:rFonts w:cs="Times New Roman"/>
                <w:sz w:val="20"/>
                <w:szCs w:val="20"/>
              </w:rPr>
              <w:t xml:space="preserve"> to serve as the internal audit.</w:t>
            </w:r>
          </w:p>
          <w:p w:rsidR="004803FC" w:rsidRDefault="004803FC" w:rsidP="00726AFE">
            <w:pPr>
              <w:jc w:val="both"/>
              <w:rPr>
                <w:rFonts w:cs="Times New Roman"/>
                <w:sz w:val="20"/>
                <w:szCs w:val="20"/>
              </w:rPr>
            </w:pPr>
          </w:p>
          <w:p w:rsidR="004803FC" w:rsidRDefault="00984612" w:rsidP="00726AFE">
            <w:pPr>
              <w:jc w:val="both"/>
              <w:rPr>
                <w:rFonts w:cs="Times New Roman"/>
                <w:sz w:val="20"/>
                <w:szCs w:val="20"/>
              </w:rPr>
            </w:pPr>
            <w:r>
              <w:rPr>
                <w:rFonts w:cs="Times New Roman"/>
                <w:sz w:val="20"/>
                <w:szCs w:val="20"/>
              </w:rPr>
              <w:t>B</w:t>
            </w:r>
            <w:r w:rsidR="004803FC">
              <w:rPr>
                <w:rFonts w:cs="Times New Roman"/>
                <w:sz w:val="20"/>
                <w:szCs w:val="20"/>
              </w:rPr>
              <w:t>eside regular spot-check activity that will be conducted by UNDP as part of monitoring of project administration implementation.</w:t>
            </w:r>
          </w:p>
          <w:p w:rsidR="004803FC" w:rsidRDefault="004803FC" w:rsidP="00726AFE">
            <w:pPr>
              <w:jc w:val="both"/>
              <w:rPr>
                <w:rFonts w:cs="Times New Roman"/>
                <w:color w:val="000000"/>
                <w:sz w:val="20"/>
                <w:szCs w:val="20"/>
              </w:rPr>
            </w:pPr>
          </w:p>
          <w:p w:rsidR="004803FC" w:rsidRPr="00B2287A" w:rsidRDefault="004803FC" w:rsidP="00726AFE">
            <w:pPr>
              <w:jc w:val="both"/>
              <w:rPr>
                <w:rFonts w:cs="Times New Roman"/>
                <w:color w:val="000000"/>
                <w:sz w:val="20"/>
                <w:szCs w:val="20"/>
              </w:rPr>
            </w:pPr>
            <w:r>
              <w:rPr>
                <w:rFonts w:cs="Times New Roman"/>
                <w:color w:val="000000"/>
                <w:sz w:val="20"/>
                <w:szCs w:val="20"/>
              </w:rPr>
              <w:t>We were not supplied with sample for the audit result for both of MoFor and UN agencies regular audit, since this is the beginning of the project managed by PMU.</w:t>
            </w:r>
          </w:p>
          <w:p w:rsidR="004803FC" w:rsidRDefault="004803FC" w:rsidP="00726AFE">
            <w:pPr>
              <w:jc w:val="both"/>
              <w:rPr>
                <w:rFonts w:cs="Times New Roman"/>
                <w:sz w:val="20"/>
                <w:szCs w:val="20"/>
              </w:rPr>
            </w:pPr>
          </w:p>
          <w:p w:rsidR="004803FC" w:rsidRDefault="004803FC" w:rsidP="00726AFE">
            <w:pPr>
              <w:jc w:val="both"/>
              <w:rPr>
                <w:rFonts w:cs="Times New Roman"/>
                <w:i/>
                <w:sz w:val="20"/>
                <w:szCs w:val="20"/>
              </w:rPr>
            </w:pPr>
            <w:r>
              <w:rPr>
                <w:rFonts w:cs="Times New Roman"/>
                <w:i/>
                <w:sz w:val="20"/>
                <w:szCs w:val="20"/>
              </w:rPr>
              <w:t>Untuk keperluan internal audit, maka kemetrian kehutan mempunyai Inspektur Jendral sebagai pelaksana internal audit.</w:t>
            </w:r>
          </w:p>
          <w:p w:rsidR="004803FC" w:rsidRDefault="004803FC" w:rsidP="00726AFE">
            <w:pPr>
              <w:jc w:val="both"/>
              <w:rPr>
                <w:rFonts w:cs="Times New Roman"/>
                <w:i/>
                <w:sz w:val="20"/>
                <w:szCs w:val="20"/>
              </w:rPr>
            </w:pPr>
          </w:p>
          <w:p w:rsidR="004803FC" w:rsidRDefault="004803FC" w:rsidP="00726AFE">
            <w:pPr>
              <w:jc w:val="both"/>
              <w:rPr>
                <w:rFonts w:cs="Times New Roman"/>
                <w:i/>
                <w:sz w:val="20"/>
                <w:szCs w:val="20"/>
              </w:rPr>
            </w:pPr>
            <w:r>
              <w:rPr>
                <w:rFonts w:cs="Times New Roman"/>
                <w:i/>
                <w:sz w:val="20"/>
                <w:szCs w:val="20"/>
              </w:rPr>
              <w:t>Selain itu, akan dilakukan proses spot-check yang akan dilakukan oleh UNDP sebagai bagian dari proses monitoring atas pelaksanaan administrasi project.</w:t>
            </w:r>
          </w:p>
          <w:p w:rsidR="004803FC" w:rsidRDefault="004803FC" w:rsidP="00726AFE">
            <w:pPr>
              <w:jc w:val="both"/>
              <w:rPr>
                <w:rFonts w:cs="Times New Roman"/>
                <w:i/>
                <w:sz w:val="20"/>
                <w:szCs w:val="20"/>
              </w:rPr>
            </w:pPr>
          </w:p>
          <w:p w:rsidR="004803FC" w:rsidRPr="00792652" w:rsidRDefault="004803FC" w:rsidP="00726AFE">
            <w:pPr>
              <w:jc w:val="both"/>
              <w:rPr>
                <w:rFonts w:cs="Times New Roman"/>
                <w:i/>
                <w:sz w:val="20"/>
                <w:szCs w:val="20"/>
              </w:rPr>
            </w:pPr>
            <w:r>
              <w:rPr>
                <w:rFonts w:cs="Times New Roman"/>
                <w:i/>
                <w:sz w:val="20"/>
                <w:szCs w:val="20"/>
              </w:rPr>
              <w:t>Akan tetapi kami tidak diberikan contoh hasil pemeriksaan yang dilakukan oleh Kementrian Kehutanan dan Badan PBB, mengingat tahap ini adalah tahap awal pelaksanaan kegiatan.</w:t>
            </w:r>
          </w:p>
          <w:p w:rsidR="004803FC" w:rsidRPr="00E75FAC" w:rsidRDefault="004803FC" w:rsidP="00726AFE">
            <w:pPr>
              <w:jc w:val="both"/>
              <w:rPr>
                <w:rFonts w:cs="Times New Roman"/>
                <w:i/>
                <w:sz w:val="20"/>
                <w:szCs w:val="20"/>
                <w:lang w:val="id-ID"/>
              </w:rPr>
            </w:pPr>
          </w:p>
        </w:tc>
      </w:tr>
      <w:tr w:rsidR="004803FC" w:rsidRPr="00C46EC0" w:rsidTr="00DD2364">
        <w:tc>
          <w:tcPr>
            <w:tcW w:w="2808" w:type="dxa"/>
          </w:tcPr>
          <w:p w:rsidR="004803FC" w:rsidRPr="00C46EC0" w:rsidRDefault="004803FC" w:rsidP="00586A0D">
            <w:pPr>
              <w:numPr>
                <w:ilvl w:val="0"/>
                <w:numId w:val="8"/>
              </w:numPr>
              <w:rPr>
                <w:rFonts w:cs="Times New Roman"/>
                <w:sz w:val="18"/>
                <w:szCs w:val="18"/>
                <w:lang w:val="id-ID"/>
              </w:rPr>
            </w:pPr>
            <w:r w:rsidRPr="00C46EC0">
              <w:rPr>
                <w:rFonts w:cs="Times New Roman"/>
                <w:sz w:val="18"/>
                <w:szCs w:val="18"/>
                <w:lang w:val="id-ID"/>
              </w:rPr>
              <w:t>External Audit/</w:t>
            </w:r>
            <w:r w:rsidRPr="00C46EC0">
              <w:rPr>
                <w:rFonts w:cs="Times New Roman"/>
                <w:i/>
                <w:sz w:val="18"/>
                <w:szCs w:val="18"/>
                <w:lang w:val="id-ID"/>
              </w:rPr>
              <w:t>Audit Eksternal</w:t>
            </w:r>
            <w:r w:rsidRPr="00C46EC0">
              <w:rPr>
                <w:rFonts w:cs="Times New Roman"/>
                <w:sz w:val="18"/>
                <w:szCs w:val="18"/>
                <w:lang w:val="id-ID"/>
              </w:rPr>
              <w:t xml:space="preserve"> </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Borders>
              <w:bottom w:val="single" w:sz="4" w:space="0" w:color="auto"/>
            </w:tcBorders>
            <w:shd w:val="clear" w:color="auto" w:fill="FFFFFF"/>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Default="004803FC" w:rsidP="00726AFE">
            <w:pPr>
              <w:jc w:val="both"/>
              <w:rPr>
                <w:rFonts w:cs="Times New Roman"/>
                <w:sz w:val="20"/>
                <w:szCs w:val="20"/>
              </w:rPr>
            </w:pPr>
            <w:r>
              <w:rPr>
                <w:rFonts w:cs="Times New Roman"/>
                <w:sz w:val="20"/>
                <w:szCs w:val="20"/>
              </w:rPr>
              <w:t>For the project has not been audited since this is the beginning of the implementation.</w:t>
            </w:r>
          </w:p>
          <w:p w:rsidR="00984612" w:rsidRDefault="00984612" w:rsidP="00726AFE">
            <w:pPr>
              <w:jc w:val="both"/>
              <w:rPr>
                <w:rFonts w:cs="Times New Roman"/>
                <w:sz w:val="20"/>
                <w:szCs w:val="20"/>
              </w:rPr>
            </w:pPr>
            <w:r>
              <w:rPr>
                <w:rFonts w:cs="Times New Roman"/>
                <w:sz w:val="20"/>
                <w:szCs w:val="20"/>
              </w:rPr>
              <w:t>However, It will have the schedule of UN agencies regular audit as part the accountability of UN agencies. The reporting will be sent to the respective UN agencies</w:t>
            </w:r>
            <w:r w:rsidR="00F84D8A">
              <w:rPr>
                <w:rFonts w:cs="Times New Roman"/>
                <w:sz w:val="20"/>
                <w:szCs w:val="20"/>
              </w:rPr>
              <w:t>.</w:t>
            </w:r>
          </w:p>
          <w:p w:rsidR="004803FC" w:rsidRDefault="004803FC" w:rsidP="00726AFE">
            <w:pPr>
              <w:jc w:val="both"/>
              <w:rPr>
                <w:rFonts w:cs="Times New Roman"/>
                <w:sz w:val="20"/>
                <w:szCs w:val="20"/>
                <w:lang w:val="en-GB"/>
              </w:rPr>
            </w:pPr>
            <w:r>
              <w:rPr>
                <w:rFonts w:cs="Times New Roman"/>
                <w:sz w:val="20"/>
                <w:szCs w:val="20"/>
                <w:lang w:val="en-GB"/>
              </w:rPr>
              <w:t>I</w:t>
            </w:r>
            <w:r w:rsidRPr="001F298D">
              <w:rPr>
                <w:rFonts w:cs="Times New Roman"/>
                <w:sz w:val="20"/>
                <w:szCs w:val="20"/>
                <w:lang w:val="en-GB"/>
              </w:rPr>
              <w:t>t has been ruled in the SOP at chapter six (6) under the title of Monitoring, Reporting, Evaluation and Audit.</w:t>
            </w:r>
          </w:p>
          <w:p w:rsidR="004803FC" w:rsidRDefault="004803FC" w:rsidP="00726AFE">
            <w:pPr>
              <w:jc w:val="both"/>
              <w:rPr>
                <w:rFonts w:cs="Times New Roman"/>
                <w:sz w:val="20"/>
                <w:szCs w:val="20"/>
                <w:lang w:val="en-GB"/>
              </w:rPr>
            </w:pPr>
          </w:p>
          <w:p w:rsidR="004803FC" w:rsidRDefault="004803FC" w:rsidP="00726AFE">
            <w:pPr>
              <w:jc w:val="both"/>
              <w:rPr>
                <w:rFonts w:cs="Times New Roman"/>
                <w:i/>
                <w:sz w:val="20"/>
                <w:szCs w:val="20"/>
                <w:lang w:val="en-GB"/>
              </w:rPr>
            </w:pPr>
            <w:r>
              <w:rPr>
                <w:rFonts w:cs="Times New Roman"/>
                <w:i/>
                <w:sz w:val="20"/>
                <w:szCs w:val="20"/>
                <w:lang w:val="en-GB"/>
              </w:rPr>
              <w:lastRenderedPageBreak/>
              <w:t>Untuk project ini belum ada proses audit yang dilakukan mengingat tahap ini adalah awal pelaksanaan kegiatan.</w:t>
            </w:r>
          </w:p>
          <w:p w:rsidR="00F84D8A" w:rsidRDefault="00F84D8A" w:rsidP="00726AFE">
            <w:pPr>
              <w:jc w:val="both"/>
              <w:rPr>
                <w:rFonts w:cs="Times New Roman"/>
                <w:i/>
                <w:sz w:val="20"/>
                <w:szCs w:val="20"/>
                <w:lang w:val="en-GB"/>
              </w:rPr>
            </w:pPr>
            <w:r>
              <w:rPr>
                <w:rFonts w:cs="Times New Roman"/>
                <w:i/>
                <w:sz w:val="20"/>
                <w:szCs w:val="20"/>
                <w:lang w:val="en-GB"/>
              </w:rPr>
              <w:t>Namun, regular audit ini juga telah direncanakan sebagai bagian dari pertanggungjawaban Badan PBB.</w:t>
            </w:r>
          </w:p>
          <w:p w:rsidR="00F84D8A" w:rsidRDefault="00F84D8A" w:rsidP="00726AFE">
            <w:pPr>
              <w:jc w:val="both"/>
              <w:rPr>
                <w:rFonts w:cs="Times New Roman"/>
                <w:i/>
                <w:sz w:val="20"/>
                <w:szCs w:val="20"/>
                <w:lang w:val="en-GB"/>
              </w:rPr>
            </w:pPr>
            <w:r>
              <w:rPr>
                <w:rFonts w:cs="Times New Roman"/>
                <w:i/>
                <w:sz w:val="20"/>
                <w:szCs w:val="20"/>
                <w:lang w:val="en-GB"/>
              </w:rPr>
              <w:t>Pelaporannya akan disampaikan ke masing-masing badan PBB terkait.</w:t>
            </w:r>
          </w:p>
          <w:p w:rsidR="004803FC" w:rsidRPr="00DD2364" w:rsidRDefault="00B66B35" w:rsidP="00B66B35">
            <w:pPr>
              <w:jc w:val="both"/>
              <w:rPr>
                <w:rFonts w:cs="Times New Roman"/>
                <w:i/>
                <w:sz w:val="20"/>
                <w:szCs w:val="20"/>
              </w:rPr>
            </w:pPr>
            <w:r>
              <w:rPr>
                <w:rFonts w:cs="Times New Roman"/>
                <w:i/>
                <w:sz w:val="20"/>
                <w:szCs w:val="20"/>
                <w:lang w:val="en-GB"/>
              </w:rPr>
              <w:t>Hal ini sebagaimana diatur</w:t>
            </w:r>
            <w:r w:rsidR="004803FC">
              <w:rPr>
                <w:rFonts w:cs="Times New Roman"/>
                <w:i/>
                <w:sz w:val="20"/>
                <w:szCs w:val="20"/>
                <w:lang w:val="en-GB"/>
              </w:rPr>
              <w:t xml:space="preserve"> dalam SOP pada bab enam (6) dibawah judul Monitoring, Reporting, Evaluation dan Audit sudah ada perencanaan yang dibuat.</w:t>
            </w:r>
          </w:p>
        </w:tc>
      </w:tr>
      <w:tr w:rsidR="004803FC" w:rsidRPr="00C46EC0" w:rsidTr="003013A3">
        <w:tc>
          <w:tcPr>
            <w:tcW w:w="2808" w:type="dxa"/>
          </w:tcPr>
          <w:p w:rsidR="004803FC" w:rsidRPr="00C46EC0" w:rsidRDefault="004803FC" w:rsidP="00586A0D">
            <w:pPr>
              <w:numPr>
                <w:ilvl w:val="0"/>
                <w:numId w:val="8"/>
              </w:numPr>
              <w:rPr>
                <w:rFonts w:cs="Times New Roman"/>
                <w:sz w:val="18"/>
                <w:szCs w:val="18"/>
                <w:lang w:val="id-ID"/>
              </w:rPr>
            </w:pPr>
            <w:r w:rsidRPr="00C46EC0">
              <w:rPr>
                <w:rFonts w:cs="Times New Roman"/>
                <w:sz w:val="18"/>
                <w:szCs w:val="18"/>
                <w:lang w:val="id-ID"/>
              </w:rPr>
              <w:lastRenderedPageBreak/>
              <w:t xml:space="preserve">Reporting and Monitoring/ </w:t>
            </w:r>
            <w:r w:rsidRPr="00C46EC0">
              <w:rPr>
                <w:rFonts w:cs="Times New Roman"/>
                <w:i/>
                <w:sz w:val="18"/>
                <w:szCs w:val="18"/>
                <w:lang w:val="id-ID"/>
              </w:rPr>
              <w:t>Pelaporan dan Pemantauan</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r w:rsidRPr="00C46EC0">
              <w:rPr>
                <w:rFonts w:cs="Times New Roman"/>
                <w:color w:val="000000"/>
                <w:sz w:val="20"/>
                <w:szCs w:val="20"/>
                <w:lang w:val="en-GB"/>
              </w:rPr>
              <w:t xml:space="preserve"> </w:t>
            </w:r>
          </w:p>
        </w:tc>
        <w:tc>
          <w:tcPr>
            <w:tcW w:w="540" w:type="dxa"/>
            <w:tcBorders>
              <w:bottom w:val="single" w:sz="4" w:space="0" w:color="auto"/>
            </w:tcBorders>
            <w:shd w:val="clear" w:color="auto" w:fill="FFFFFF"/>
          </w:tcPr>
          <w:p w:rsidR="004803FC" w:rsidRPr="00C46EC0" w:rsidRDefault="004803FC" w:rsidP="00C46EC0">
            <w:pPr>
              <w:autoSpaceDE w:val="0"/>
              <w:autoSpaceDN w:val="0"/>
              <w:adjustRightInd w:val="0"/>
              <w:jc w:val="center"/>
              <w:rPr>
                <w:rFonts w:cs="Times New Roman"/>
                <w:color w:val="000000"/>
                <w:sz w:val="20"/>
                <w:szCs w:val="20"/>
                <w:lang w:val="en-GB"/>
              </w:rPr>
            </w:pPr>
            <w:r w:rsidRPr="00C46EC0">
              <w:rPr>
                <w:rFonts w:cs="Times New Roman"/>
                <w:color w:val="000000"/>
                <w:sz w:val="20"/>
                <w:szCs w:val="20"/>
                <w:lang w:val="en-GB"/>
              </w:rPr>
              <w:t xml:space="preserve"> </w:t>
            </w:r>
          </w:p>
        </w:tc>
        <w:tc>
          <w:tcPr>
            <w:tcW w:w="540" w:type="dxa"/>
            <w:tcBorders>
              <w:bottom w:val="single" w:sz="4" w:space="0" w:color="auto"/>
            </w:tcBorders>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Default="004803FC" w:rsidP="00726AFE">
            <w:pPr>
              <w:jc w:val="both"/>
              <w:rPr>
                <w:rFonts w:cs="Times New Roman"/>
                <w:sz w:val="20"/>
                <w:szCs w:val="20"/>
              </w:rPr>
            </w:pPr>
            <w:r>
              <w:rPr>
                <w:rFonts w:cs="Times New Roman"/>
                <w:sz w:val="20"/>
                <w:szCs w:val="20"/>
              </w:rPr>
              <w:t>T</w:t>
            </w:r>
            <w:r w:rsidRPr="00624D77">
              <w:rPr>
                <w:rFonts w:cs="Times New Roman"/>
                <w:sz w:val="20"/>
                <w:szCs w:val="20"/>
              </w:rPr>
              <w:t>he PMU has the accountability to prepare the financial stat</w:t>
            </w:r>
            <w:r>
              <w:rPr>
                <w:rFonts w:cs="Times New Roman"/>
                <w:sz w:val="20"/>
                <w:szCs w:val="20"/>
              </w:rPr>
              <w:t>ement as regulated in their SOP, which currently is being progress for finalization,</w:t>
            </w:r>
            <w:r w:rsidRPr="00624D77">
              <w:rPr>
                <w:rFonts w:cs="Times New Roman"/>
                <w:sz w:val="20"/>
                <w:szCs w:val="20"/>
              </w:rPr>
              <w:t xml:space="preserve"> for both the Government and UN agencies.</w:t>
            </w:r>
            <w:r>
              <w:rPr>
                <w:rFonts w:cs="Times New Roman"/>
                <w:sz w:val="20"/>
                <w:szCs w:val="20"/>
              </w:rPr>
              <w:t>The reporting will be in monthly, quarter, semester and yearly as requested by respective agencies.</w:t>
            </w:r>
          </w:p>
          <w:p w:rsidR="004803FC" w:rsidRDefault="004803FC" w:rsidP="00726AFE">
            <w:pPr>
              <w:jc w:val="both"/>
              <w:rPr>
                <w:rFonts w:cs="Times New Roman"/>
                <w:sz w:val="20"/>
                <w:szCs w:val="20"/>
              </w:rPr>
            </w:pPr>
          </w:p>
          <w:p w:rsidR="004803FC" w:rsidRDefault="004803FC" w:rsidP="00726AFE">
            <w:pPr>
              <w:jc w:val="both"/>
              <w:rPr>
                <w:rFonts w:cs="Arial"/>
                <w:bCs/>
                <w:sz w:val="20"/>
                <w:szCs w:val="20"/>
              </w:rPr>
            </w:pPr>
            <w:r>
              <w:rPr>
                <w:rFonts w:cs="Times New Roman"/>
                <w:sz w:val="20"/>
                <w:szCs w:val="20"/>
                <w:lang w:val="en-GB"/>
              </w:rPr>
              <w:t xml:space="preserve">They have no experience with the reporting process since this is the beginning of the project (in the previous the accountability of finance administration and reporting is with UNDP). </w:t>
            </w:r>
            <w:r>
              <w:rPr>
                <w:rFonts w:cs="Arial"/>
                <w:bCs/>
                <w:sz w:val="20"/>
                <w:szCs w:val="20"/>
              </w:rPr>
              <w:t>However the PMU has been supplied a QMR (Quarterly Monitoring Report), the monitoring and reporting format by UNDP that connecting to the AWP. The Quarterly Monitoring Report has been prepared to accommodate the Output, Account code (keyed-in into ATLAS), Task (based on work plan), actual expenditure, and issues related to the output.</w:t>
            </w:r>
          </w:p>
          <w:p w:rsidR="004803FC" w:rsidRDefault="004803FC" w:rsidP="00726AFE">
            <w:pPr>
              <w:spacing w:before="100" w:beforeAutospacing="1" w:after="100" w:afterAutospacing="1"/>
              <w:jc w:val="both"/>
              <w:rPr>
                <w:rFonts w:cs="Times New Roman"/>
                <w:sz w:val="20"/>
                <w:szCs w:val="20"/>
              </w:rPr>
            </w:pPr>
            <w:r>
              <w:rPr>
                <w:rFonts w:cs="Times New Roman"/>
                <w:sz w:val="20"/>
                <w:szCs w:val="20"/>
              </w:rPr>
              <w:t>A</w:t>
            </w:r>
            <w:r w:rsidRPr="00E75FAC">
              <w:rPr>
                <w:rFonts w:cs="Times New Roman"/>
                <w:sz w:val="20"/>
                <w:szCs w:val="20"/>
                <w:lang w:val="id-ID"/>
              </w:rPr>
              <w:t xml:space="preserve">ll of project reports can be consolidated </w:t>
            </w:r>
            <w:r>
              <w:rPr>
                <w:rFonts w:cs="Times New Roman"/>
                <w:sz w:val="20"/>
                <w:szCs w:val="20"/>
              </w:rPr>
              <w:t>for reporting purposes to the</w:t>
            </w:r>
            <w:r w:rsidRPr="00E75FAC">
              <w:rPr>
                <w:rFonts w:cs="Times New Roman"/>
                <w:sz w:val="20"/>
                <w:szCs w:val="20"/>
                <w:lang w:val="id-ID"/>
              </w:rPr>
              <w:t xml:space="preserve"> </w:t>
            </w:r>
            <w:r>
              <w:rPr>
                <w:rFonts w:cs="Times New Roman"/>
                <w:sz w:val="20"/>
                <w:szCs w:val="20"/>
              </w:rPr>
              <w:t>Project Executive Board</w:t>
            </w:r>
            <w:r>
              <w:rPr>
                <w:rFonts w:cs="Times New Roman"/>
                <w:sz w:val="20"/>
                <w:szCs w:val="20"/>
                <w:lang w:val="id-ID"/>
              </w:rPr>
              <w:t xml:space="preserve"> as the highest body of the UN-REDD NP</w:t>
            </w:r>
            <w:r>
              <w:rPr>
                <w:rFonts w:cs="Times New Roman"/>
                <w:sz w:val="20"/>
                <w:szCs w:val="20"/>
              </w:rPr>
              <w:t xml:space="preserve"> programme structure.</w:t>
            </w:r>
          </w:p>
          <w:p w:rsidR="004803FC" w:rsidRDefault="004803FC" w:rsidP="00726AFE">
            <w:pPr>
              <w:spacing w:before="100" w:beforeAutospacing="1" w:after="100" w:afterAutospacing="1"/>
              <w:jc w:val="both"/>
              <w:rPr>
                <w:rFonts w:cs="Times New Roman"/>
                <w:sz w:val="20"/>
                <w:szCs w:val="20"/>
                <w:lang w:val="en-GB"/>
              </w:rPr>
            </w:pPr>
            <w:r>
              <w:rPr>
                <w:rFonts w:cs="Times New Roman"/>
                <w:sz w:val="20"/>
                <w:szCs w:val="20"/>
              </w:rPr>
              <w:t xml:space="preserve">For the </w:t>
            </w:r>
            <w:r w:rsidRPr="00E75FAC">
              <w:rPr>
                <w:rFonts w:cs="Times New Roman"/>
                <w:sz w:val="20"/>
                <w:szCs w:val="20"/>
                <w:lang w:val="id-ID"/>
              </w:rPr>
              <w:t>financial report</w:t>
            </w:r>
            <w:r>
              <w:rPr>
                <w:rFonts w:cs="Times New Roman"/>
                <w:sz w:val="20"/>
                <w:szCs w:val="20"/>
              </w:rPr>
              <w:t>, i</w:t>
            </w:r>
            <w:r w:rsidRPr="00E75FAC">
              <w:rPr>
                <w:rFonts w:cs="Times New Roman"/>
                <w:sz w:val="20"/>
                <w:szCs w:val="20"/>
                <w:lang w:val="en-GB"/>
              </w:rPr>
              <w:t xml:space="preserve">t is prepared in the worksheet with Ms.Excel format, </w:t>
            </w:r>
            <w:r>
              <w:rPr>
                <w:rFonts w:cs="Times New Roman"/>
                <w:sz w:val="20"/>
                <w:szCs w:val="20"/>
                <w:lang w:val="en-GB"/>
              </w:rPr>
              <w:t xml:space="preserve">rather than in a certain system, but the guidance of financial reporting has been agreed through the FACE form reporting liquidation. </w:t>
            </w:r>
          </w:p>
          <w:p w:rsidR="004803FC" w:rsidRDefault="004803FC" w:rsidP="00726AFE">
            <w:pPr>
              <w:jc w:val="both"/>
              <w:rPr>
                <w:rFonts w:cs="Times New Roman"/>
                <w:i/>
                <w:sz w:val="20"/>
                <w:szCs w:val="20"/>
              </w:rPr>
            </w:pPr>
            <w:r>
              <w:rPr>
                <w:rFonts w:cs="Times New Roman"/>
                <w:i/>
                <w:sz w:val="20"/>
                <w:szCs w:val="20"/>
              </w:rPr>
              <w:t>PMU mempunyai tanggung jawab untuk membuat pelaporan keuangan sesuai yang diatur dalam SOP, walaupun saat ini masih dalam taraf finaiisasi, untuk keperluan pelaporan pada badan pemerintah dan PBB yang terlibat dalam program ini. Pelaporan akan dilakukan setiap bulan, kuartal, semester dan tahunan sesuai dengan permintaan dari masing-masing badan tersebut di atas.</w:t>
            </w:r>
          </w:p>
          <w:p w:rsidR="004803FC" w:rsidRPr="001F298D" w:rsidRDefault="004803FC" w:rsidP="00726AFE">
            <w:pPr>
              <w:jc w:val="both"/>
              <w:rPr>
                <w:rFonts w:cs="Times New Roman"/>
                <w:i/>
                <w:sz w:val="20"/>
                <w:szCs w:val="20"/>
              </w:rPr>
            </w:pPr>
          </w:p>
          <w:p w:rsidR="004803FC" w:rsidRDefault="004803FC" w:rsidP="00726AFE">
            <w:pPr>
              <w:jc w:val="both"/>
              <w:rPr>
                <w:rFonts w:cs="Arial"/>
                <w:bCs/>
                <w:i/>
                <w:sz w:val="20"/>
                <w:szCs w:val="20"/>
              </w:rPr>
            </w:pPr>
            <w:r>
              <w:rPr>
                <w:rFonts w:cs="Arial"/>
                <w:bCs/>
                <w:i/>
                <w:sz w:val="20"/>
                <w:szCs w:val="20"/>
              </w:rPr>
              <w:t>Mereka belum mempunyai pengalaman dalam proses pelaporan dalam kaitan projek ini (sebelumnya laporan pertanggungjawaban untuk keuangan dan administrasi berada di UNDP). Akan tetapi, PMU telah diberikan QMR (Quarterly Monitoring Report), berupa alat monitoring dan pelaporan yang dibuat oleh UNDP yang berhubungan dengan AWP. QMR tersebut telah dipersiapkan untuk dapat mencatat keluaran project, termasuk kode perkiraan (yang dapat diinput ke dalam ATLAS), Tugas kerja (berdasarkan rencana kerja), biaya yang terjadi atas kegiatan, serta issue berkaitan dengan output.</w:t>
            </w:r>
          </w:p>
          <w:p w:rsidR="004803FC" w:rsidRPr="003013A3" w:rsidRDefault="004803FC" w:rsidP="00726AFE">
            <w:pPr>
              <w:spacing w:before="100" w:beforeAutospacing="1" w:after="100" w:afterAutospacing="1"/>
              <w:jc w:val="both"/>
              <w:rPr>
                <w:rFonts w:cs="Times New Roman"/>
                <w:i/>
                <w:sz w:val="20"/>
                <w:szCs w:val="20"/>
              </w:rPr>
            </w:pPr>
            <w:r>
              <w:rPr>
                <w:rFonts w:cs="Times New Roman"/>
                <w:i/>
                <w:sz w:val="20"/>
                <w:szCs w:val="20"/>
              </w:rPr>
              <w:lastRenderedPageBreak/>
              <w:t>Seluruh laporan project dapat dikonsolidasi untuk keperluan pelaporan kepada Project Executive Board (PEB) sebagai lembaga tertinggi dalam struktur UN-REDD NP Programme.</w:t>
            </w:r>
          </w:p>
          <w:p w:rsidR="004803FC" w:rsidRPr="00624D77" w:rsidRDefault="004803FC" w:rsidP="00726AFE">
            <w:pPr>
              <w:spacing w:before="100" w:beforeAutospacing="1" w:after="100" w:afterAutospacing="1"/>
              <w:jc w:val="both"/>
              <w:rPr>
                <w:rFonts w:cs="Times New Roman"/>
                <w:sz w:val="20"/>
                <w:szCs w:val="20"/>
              </w:rPr>
            </w:pPr>
            <w:r>
              <w:rPr>
                <w:rFonts w:cs="Times New Roman"/>
                <w:i/>
                <w:sz w:val="20"/>
                <w:szCs w:val="20"/>
                <w:lang w:val="en-GB"/>
              </w:rPr>
              <w:t>Untuk laporan kuangan, telah dipersiapkan bentuk worksheet dengan Excel format, tetapi dengan arahan yang diberikan untuk pelaporan keuangan dengan menggunakan FACE form dalam proses likuidasi kegiatan.</w:t>
            </w:r>
          </w:p>
        </w:tc>
      </w:tr>
      <w:tr w:rsidR="004803FC" w:rsidRPr="00C46EC0" w:rsidTr="00141095">
        <w:tc>
          <w:tcPr>
            <w:tcW w:w="2808" w:type="dxa"/>
          </w:tcPr>
          <w:p w:rsidR="004803FC" w:rsidRPr="00C46EC0" w:rsidRDefault="004803FC" w:rsidP="00586A0D">
            <w:pPr>
              <w:numPr>
                <w:ilvl w:val="0"/>
                <w:numId w:val="8"/>
              </w:numPr>
              <w:rPr>
                <w:rFonts w:cs="Times New Roman"/>
                <w:sz w:val="18"/>
                <w:szCs w:val="18"/>
                <w:lang w:val="id-ID"/>
              </w:rPr>
            </w:pPr>
            <w:r w:rsidRPr="00C46EC0">
              <w:rPr>
                <w:rFonts w:cs="Times New Roman"/>
                <w:sz w:val="18"/>
                <w:szCs w:val="18"/>
                <w:lang w:val="id-ID"/>
              </w:rPr>
              <w:lastRenderedPageBreak/>
              <w:t>Information System/</w:t>
            </w:r>
            <w:r w:rsidRPr="00C46EC0">
              <w:rPr>
                <w:rFonts w:cs="Times New Roman"/>
                <w:i/>
                <w:sz w:val="18"/>
                <w:szCs w:val="18"/>
                <w:lang w:val="id-ID"/>
              </w:rPr>
              <w:t>Sistem Informasi</w:t>
            </w: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shd w:val="clear" w:color="auto" w:fill="DDD9C3"/>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540" w:type="dxa"/>
            <w:shd w:val="clear" w:color="auto" w:fill="FFFFFF"/>
          </w:tcPr>
          <w:p w:rsidR="004803FC" w:rsidRPr="00C46EC0" w:rsidRDefault="004803FC" w:rsidP="00C46EC0">
            <w:pPr>
              <w:autoSpaceDE w:val="0"/>
              <w:autoSpaceDN w:val="0"/>
              <w:adjustRightInd w:val="0"/>
              <w:jc w:val="center"/>
              <w:rPr>
                <w:rFonts w:cs="Times New Roman"/>
                <w:color w:val="000000"/>
                <w:sz w:val="20"/>
                <w:szCs w:val="20"/>
                <w:lang w:val="en-GB"/>
              </w:rPr>
            </w:pPr>
          </w:p>
        </w:tc>
        <w:tc>
          <w:tcPr>
            <w:tcW w:w="4680" w:type="dxa"/>
          </w:tcPr>
          <w:p w:rsidR="004803FC" w:rsidRDefault="004803FC" w:rsidP="00726AFE">
            <w:pPr>
              <w:jc w:val="both"/>
              <w:rPr>
                <w:rFonts w:cs="Times New Roman"/>
                <w:sz w:val="20"/>
                <w:szCs w:val="20"/>
              </w:rPr>
            </w:pPr>
            <w:r>
              <w:rPr>
                <w:rFonts w:cs="Times New Roman"/>
                <w:sz w:val="20"/>
                <w:szCs w:val="20"/>
              </w:rPr>
              <w:t xml:space="preserve">No particular </w:t>
            </w:r>
            <w:r w:rsidR="003D4012">
              <w:rPr>
                <w:rFonts w:cs="Times New Roman"/>
                <w:sz w:val="20"/>
                <w:szCs w:val="20"/>
              </w:rPr>
              <w:t>computerized financial management system</w:t>
            </w:r>
            <w:r>
              <w:rPr>
                <w:rFonts w:cs="Times New Roman"/>
                <w:sz w:val="20"/>
                <w:szCs w:val="20"/>
              </w:rPr>
              <w:t xml:space="preserve"> using fo</w:t>
            </w:r>
            <w:r w:rsidR="003D4012">
              <w:rPr>
                <w:rFonts w:cs="Times New Roman"/>
                <w:sz w:val="20"/>
                <w:szCs w:val="20"/>
              </w:rPr>
              <w:t>r</w:t>
            </w:r>
            <w:r>
              <w:rPr>
                <w:rFonts w:cs="Times New Roman"/>
                <w:sz w:val="20"/>
                <w:szCs w:val="20"/>
              </w:rPr>
              <w:t xml:space="preserve"> UN-REDD NJP programme; They use </w:t>
            </w:r>
            <w:r w:rsidR="000F6823">
              <w:rPr>
                <w:rFonts w:cs="Times New Roman"/>
                <w:sz w:val="20"/>
                <w:szCs w:val="20"/>
              </w:rPr>
              <w:t>standard</w:t>
            </w:r>
            <w:r>
              <w:rPr>
                <w:rFonts w:cs="Times New Roman"/>
                <w:sz w:val="20"/>
                <w:szCs w:val="20"/>
              </w:rPr>
              <w:t xml:space="preserve"> operating computer system like </w:t>
            </w:r>
            <w:r w:rsidRPr="00E75FAC">
              <w:rPr>
                <w:rFonts w:cs="Times New Roman"/>
                <w:sz w:val="20"/>
                <w:szCs w:val="20"/>
                <w:lang w:val="id-ID"/>
              </w:rPr>
              <w:t xml:space="preserve">microsoft word and excel. </w:t>
            </w:r>
          </w:p>
          <w:p w:rsidR="004803FC" w:rsidRDefault="004803FC" w:rsidP="00726AFE">
            <w:pPr>
              <w:jc w:val="both"/>
              <w:rPr>
                <w:rFonts w:cs="Times New Roman"/>
                <w:sz w:val="20"/>
                <w:szCs w:val="20"/>
              </w:rPr>
            </w:pPr>
            <w:r>
              <w:rPr>
                <w:rFonts w:cs="Times New Roman"/>
                <w:sz w:val="20"/>
                <w:szCs w:val="20"/>
              </w:rPr>
              <w:t>The Finance Associate is employed through the UNDP recruitment procedure; she has the experience and familiar with the UNDP financial system and procedure. For other administration staff, they all have the experience with particular Microsoft office Word and Excel operation procedure.</w:t>
            </w:r>
          </w:p>
          <w:p w:rsidR="004803FC" w:rsidRDefault="004803FC" w:rsidP="00726AFE">
            <w:pPr>
              <w:jc w:val="both"/>
              <w:rPr>
                <w:rFonts w:cs="Times New Roman"/>
                <w:sz w:val="20"/>
                <w:szCs w:val="20"/>
              </w:rPr>
            </w:pPr>
            <w:r>
              <w:rPr>
                <w:rFonts w:cs="Times New Roman"/>
                <w:sz w:val="20"/>
                <w:szCs w:val="20"/>
              </w:rPr>
              <w:t>However, since this is the beginning of the project implementation, so they have no reporting output that can be reviewed.</w:t>
            </w:r>
          </w:p>
          <w:p w:rsidR="004803FC" w:rsidRDefault="004803FC" w:rsidP="00726AFE">
            <w:pPr>
              <w:jc w:val="both"/>
              <w:rPr>
                <w:rFonts w:cs="Times New Roman"/>
                <w:sz w:val="20"/>
                <w:szCs w:val="20"/>
              </w:rPr>
            </w:pPr>
            <w:r>
              <w:rPr>
                <w:rFonts w:cs="Times New Roman"/>
                <w:sz w:val="20"/>
                <w:szCs w:val="20"/>
              </w:rPr>
              <w:t>They will have the final and signed SOP that contain of filing procedure as well as how to manage the safeguard of data and information confidentiality.</w:t>
            </w:r>
          </w:p>
          <w:p w:rsidR="004803FC" w:rsidRDefault="004803FC" w:rsidP="00726AFE">
            <w:pPr>
              <w:jc w:val="both"/>
              <w:rPr>
                <w:rFonts w:cs="Times New Roman"/>
                <w:sz w:val="20"/>
                <w:szCs w:val="20"/>
              </w:rPr>
            </w:pPr>
            <w:r>
              <w:rPr>
                <w:rFonts w:cs="Times New Roman"/>
                <w:sz w:val="20"/>
                <w:szCs w:val="20"/>
              </w:rPr>
              <w:t>Moreover, the UN-REDD NJP programme has set up their own office which has a limitation access only for the PMU staff.</w:t>
            </w:r>
          </w:p>
          <w:p w:rsidR="004803FC" w:rsidRDefault="004803FC" w:rsidP="00726AFE">
            <w:pPr>
              <w:jc w:val="both"/>
              <w:rPr>
                <w:rFonts w:cs="Times New Roman"/>
                <w:i/>
                <w:sz w:val="20"/>
                <w:szCs w:val="20"/>
              </w:rPr>
            </w:pPr>
            <w:r>
              <w:rPr>
                <w:rFonts w:cs="Times New Roman"/>
                <w:i/>
                <w:sz w:val="20"/>
                <w:szCs w:val="20"/>
              </w:rPr>
              <w:t>Tidak ada komputerisasi sistim manajemen keuangan yang digunakan oleh UN-REDD NJP programme; Mereka mengoperasikan sistim computer yang umum seperti Microsoft word dan excel.</w:t>
            </w:r>
          </w:p>
          <w:p w:rsidR="004803FC" w:rsidRDefault="004803FC" w:rsidP="00726AFE">
            <w:pPr>
              <w:jc w:val="both"/>
              <w:rPr>
                <w:rFonts w:cs="Times New Roman"/>
                <w:i/>
                <w:sz w:val="20"/>
                <w:szCs w:val="20"/>
              </w:rPr>
            </w:pPr>
            <w:r>
              <w:rPr>
                <w:rFonts w:cs="Times New Roman"/>
                <w:i/>
                <w:sz w:val="20"/>
                <w:szCs w:val="20"/>
              </w:rPr>
              <w:t>Penerimaan Finance Assosiate melalui prosedur UNDP; sehingga mempunyai pengalaman serta mengenal sistim dan prosedur keuangan di UNDP. Untuk tenaga administrasi lainnya, mereka mempunyai pengalaman mempergunakan Microsoft office Word dan Excel.</w:t>
            </w:r>
          </w:p>
          <w:p w:rsidR="004803FC" w:rsidRDefault="004803FC" w:rsidP="00726AFE">
            <w:pPr>
              <w:jc w:val="both"/>
              <w:rPr>
                <w:rFonts w:cs="Times New Roman"/>
                <w:i/>
                <w:sz w:val="20"/>
                <w:szCs w:val="20"/>
              </w:rPr>
            </w:pPr>
            <w:r>
              <w:rPr>
                <w:rFonts w:cs="Times New Roman"/>
                <w:i/>
                <w:sz w:val="20"/>
                <w:szCs w:val="20"/>
              </w:rPr>
              <w:t>Akan tetapi, karena saat ini mereka baru memulai tahap pelaksanaan projek, sehingga belum ada laporan yang dapat direview.</w:t>
            </w:r>
          </w:p>
          <w:p w:rsidR="004803FC" w:rsidRDefault="004803FC" w:rsidP="00726AFE">
            <w:pPr>
              <w:jc w:val="both"/>
              <w:rPr>
                <w:rFonts w:cs="Times New Roman"/>
                <w:i/>
                <w:sz w:val="20"/>
                <w:szCs w:val="20"/>
              </w:rPr>
            </w:pPr>
            <w:r>
              <w:rPr>
                <w:rFonts w:cs="Times New Roman"/>
                <w:i/>
                <w:sz w:val="20"/>
                <w:szCs w:val="20"/>
              </w:rPr>
              <w:t>Mereka akan mempunyai SOP yang mengatur tentang prosedur penyimpanan dokumen serta manajemen data dan informasi demi terjaganya kerahasian data dan informasi.</w:t>
            </w:r>
          </w:p>
          <w:p w:rsidR="004803FC" w:rsidRPr="00071A9A" w:rsidRDefault="004803FC" w:rsidP="00726AFE">
            <w:pPr>
              <w:jc w:val="both"/>
              <w:rPr>
                <w:rFonts w:cs="Times New Roman"/>
                <w:sz w:val="20"/>
                <w:szCs w:val="20"/>
              </w:rPr>
            </w:pPr>
            <w:r>
              <w:rPr>
                <w:rFonts w:cs="Times New Roman"/>
                <w:i/>
                <w:sz w:val="20"/>
                <w:szCs w:val="20"/>
              </w:rPr>
              <w:t>Selain itu, UN-REDD NJP programme telah mempunyai kantor terpisah dimana ada batasan akses oleh orang diluar dari staff PMU.</w:t>
            </w:r>
          </w:p>
          <w:p w:rsidR="004803FC" w:rsidRPr="005D0F1C" w:rsidRDefault="004803FC" w:rsidP="00726AFE">
            <w:pPr>
              <w:jc w:val="both"/>
              <w:rPr>
                <w:rFonts w:cs="Times New Roman"/>
                <w:i/>
                <w:sz w:val="20"/>
                <w:szCs w:val="20"/>
              </w:rPr>
            </w:pPr>
          </w:p>
        </w:tc>
      </w:tr>
    </w:tbl>
    <w:p w:rsidR="00001E56" w:rsidRPr="009B532B" w:rsidRDefault="00001E56" w:rsidP="00001E56">
      <w:pPr>
        <w:autoSpaceDE w:val="0"/>
        <w:autoSpaceDN w:val="0"/>
        <w:adjustRightInd w:val="0"/>
        <w:rPr>
          <w:rFonts w:cs="Times New Roman"/>
          <w:color w:val="000000"/>
          <w:sz w:val="20"/>
          <w:szCs w:val="20"/>
          <w:lang w:val="en-GB"/>
        </w:rPr>
      </w:pPr>
    </w:p>
    <w:p w:rsidR="001F2CAF" w:rsidRPr="00C666C4" w:rsidRDefault="001F2CAF" w:rsidP="001F2CAF">
      <w:pPr>
        <w:autoSpaceDE w:val="0"/>
        <w:autoSpaceDN w:val="0"/>
        <w:adjustRightInd w:val="0"/>
        <w:rPr>
          <w:rFonts w:cs="Times New Roman"/>
          <w:sz w:val="18"/>
          <w:szCs w:val="18"/>
          <w:lang w:val="nl-NL"/>
        </w:rPr>
      </w:pPr>
      <w:r w:rsidRPr="00C666C4">
        <w:rPr>
          <w:rFonts w:cs="Times New Roman"/>
          <w:sz w:val="18"/>
          <w:szCs w:val="18"/>
          <w:lang w:val="nl-NL"/>
        </w:rPr>
        <w:t>H = High Risk</w:t>
      </w:r>
      <w:r w:rsidRPr="00C666C4">
        <w:rPr>
          <w:rFonts w:cs="Times New Roman"/>
          <w:sz w:val="18"/>
          <w:szCs w:val="18"/>
          <w:lang w:val="nl-NL"/>
        </w:rPr>
        <w:tab/>
        <w:t>S = Significant Risk</w:t>
      </w:r>
      <w:r w:rsidRPr="00C666C4">
        <w:rPr>
          <w:rFonts w:cs="Times New Roman"/>
          <w:sz w:val="18"/>
          <w:szCs w:val="18"/>
          <w:lang w:val="nl-NL"/>
        </w:rPr>
        <w:tab/>
        <w:t xml:space="preserve">            M = Moderate Risk</w:t>
      </w:r>
      <w:r w:rsidRPr="00C666C4">
        <w:rPr>
          <w:rFonts w:cs="Times New Roman"/>
          <w:sz w:val="18"/>
          <w:szCs w:val="18"/>
          <w:lang w:val="nl-NL"/>
        </w:rPr>
        <w:tab/>
        <w:t xml:space="preserve">   L = Low Risk</w:t>
      </w:r>
    </w:p>
    <w:p w:rsidR="001F2CAF" w:rsidRPr="00C666C4" w:rsidRDefault="001F2CAF" w:rsidP="001F2CAF">
      <w:pPr>
        <w:autoSpaceDE w:val="0"/>
        <w:autoSpaceDN w:val="0"/>
        <w:adjustRightInd w:val="0"/>
        <w:rPr>
          <w:rFonts w:cs="Times New Roman"/>
          <w:i/>
          <w:sz w:val="18"/>
          <w:szCs w:val="18"/>
          <w:lang w:val="nl-NL"/>
        </w:rPr>
      </w:pPr>
    </w:p>
    <w:p w:rsidR="001F2CAF" w:rsidRPr="00A43C0A" w:rsidRDefault="001F2CAF" w:rsidP="00A43C0A">
      <w:pPr>
        <w:autoSpaceDE w:val="0"/>
        <w:autoSpaceDN w:val="0"/>
        <w:adjustRightInd w:val="0"/>
        <w:rPr>
          <w:rFonts w:cs="Times New Roman"/>
          <w:b/>
          <w:color w:val="000000"/>
          <w:sz w:val="20"/>
          <w:szCs w:val="20"/>
          <w:lang w:val="en-GB"/>
        </w:rPr>
      </w:pPr>
      <w:bookmarkStart w:id="5" w:name="OLE_LINK1"/>
      <w:bookmarkStart w:id="6" w:name="OLE_LINK2"/>
      <w:r w:rsidRPr="00A43C0A">
        <w:rPr>
          <w:rFonts w:cs="Times New Roman"/>
          <w:color w:val="000000"/>
          <w:sz w:val="20"/>
          <w:szCs w:val="20"/>
          <w:lang w:val="nl-NL"/>
        </w:rPr>
        <w:t xml:space="preserve">As overall, financial management of </w:t>
      </w:r>
      <w:r w:rsidR="00A43C0A" w:rsidRPr="00A43C0A">
        <w:rPr>
          <w:rFonts w:cs="Times New Roman"/>
          <w:sz w:val="20"/>
          <w:szCs w:val="20"/>
        </w:rPr>
        <w:t xml:space="preserve">Directorate General of </w:t>
      </w:r>
      <w:r w:rsidR="00A504A0">
        <w:rPr>
          <w:rFonts w:cs="Times New Roman"/>
          <w:sz w:val="20"/>
          <w:szCs w:val="20"/>
        </w:rPr>
        <w:t>Forest Plan</w:t>
      </w:r>
      <w:r w:rsidR="00A43C0A" w:rsidRPr="00A43C0A">
        <w:rPr>
          <w:rFonts w:cs="Times New Roman"/>
          <w:sz w:val="20"/>
          <w:szCs w:val="20"/>
        </w:rPr>
        <w:t xml:space="preserve"> of Ministry of Forestry</w:t>
      </w:r>
      <w:r w:rsidR="00A43C0A">
        <w:rPr>
          <w:rFonts w:cs="Times New Roman"/>
          <w:sz w:val="20"/>
          <w:szCs w:val="20"/>
        </w:rPr>
        <w:t xml:space="preserve">, </w:t>
      </w:r>
      <w:r w:rsidR="00A504A0">
        <w:rPr>
          <w:rFonts w:cs="Times New Roman"/>
          <w:sz w:val="20"/>
          <w:szCs w:val="20"/>
        </w:rPr>
        <w:t>UN-REDD NJP programme</w:t>
      </w:r>
      <w:r w:rsidR="00A43C0A">
        <w:rPr>
          <w:rFonts w:cs="Times New Roman"/>
          <w:sz w:val="20"/>
          <w:szCs w:val="20"/>
        </w:rPr>
        <w:t xml:space="preserve">, </w:t>
      </w:r>
      <w:r w:rsidRPr="00A43C0A">
        <w:rPr>
          <w:rFonts w:cs="Times New Roman"/>
          <w:color w:val="000000"/>
          <w:sz w:val="20"/>
          <w:szCs w:val="20"/>
          <w:lang w:val="nl-NL"/>
        </w:rPr>
        <w:t xml:space="preserve">fall under categary of </w:t>
      </w:r>
      <w:r w:rsidR="004803FC">
        <w:rPr>
          <w:rFonts w:cs="Times New Roman"/>
          <w:color w:val="000000"/>
          <w:sz w:val="20"/>
          <w:szCs w:val="20"/>
          <w:lang w:val="nl-NL"/>
        </w:rPr>
        <w:t xml:space="preserve"> </w:t>
      </w:r>
      <w:r w:rsidR="004803FC">
        <w:rPr>
          <w:rFonts w:cs="Times New Roman"/>
          <w:b/>
          <w:color w:val="000000"/>
          <w:sz w:val="20"/>
          <w:szCs w:val="20"/>
          <w:lang w:val="nl-NL"/>
        </w:rPr>
        <w:t>Low to Moderate</w:t>
      </w:r>
      <w:r w:rsidRPr="00A43C0A">
        <w:rPr>
          <w:rFonts w:cs="Times New Roman"/>
          <w:b/>
          <w:color w:val="000000"/>
          <w:sz w:val="20"/>
          <w:szCs w:val="20"/>
          <w:lang w:val="nl-NL"/>
        </w:rPr>
        <w:t xml:space="preserve"> Risk.</w:t>
      </w:r>
      <w:r w:rsidRPr="00A43C0A">
        <w:rPr>
          <w:rFonts w:cs="Times New Roman"/>
          <w:color w:val="000000"/>
          <w:sz w:val="20"/>
          <w:szCs w:val="20"/>
          <w:lang w:val="nl-NL"/>
        </w:rPr>
        <w:t xml:space="preserve"> Follow-up actions marked below are recommended:</w:t>
      </w:r>
    </w:p>
    <w:p w:rsidR="001F2CAF" w:rsidRPr="00525063" w:rsidRDefault="001F2CAF" w:rsidP="001F2CAF">
      <w:pPr>
        <w:autoSpaceDE w:val="0"/>
        <w:autoSpaceDN w:val="0"/>
        <w:adjustRightInd w:val="0"/>
        <w:rPr>
          <w:rFonts w:cs="Times New Roman"/>
          <w:i/>
          <w:color w:val="000000"/>
          <w:sz w:val="18"/>
          <w:szCs w:val="18"/>
          <w:lang w:val="nl-NL"/>
        </w:rPr>
      </w:pPr>
      <w:r w:rsidRPr="00525063">
        <w:rPr>
          <w:rFonts w:cs="Times New Roman"/>
          <w:i/>
          <w:color w:val="000000"/>
          <w:sz w:val="18"/>
          <w:szCs w:val="18"/>
          <w:lang w:val="nl-NL"/>
        </w:rPr>
        <w:t xml:space="preserve">Secara keseluruhan, manajemen keuangan </w:t>
      </w:r>
      <w:r w:rsidR="00A43C0A">
        <w:rPr>
          <w:rFonts w:cs="Times New Roman"/>
          <w:i/>
          <w:color w:val="000000"/>
          <w:sz w:val="18"/>
          <w:szCs w:val="18"/>
          <w:lang w:val="nl-NL"/>
        </w:rPr>
        <w:t xml:space="preserve">Direktorat Jenderal </w:t>
      </w:r>
      <w:r w:rsidR="00A504A0">
        <w:rPr>
          <w:rFonts w:cs="Times New Roman"/>
          <w:i/>
          <w:color w:val="000000"/>
          <w:sz w:val="18"/>
          <w:szCs w:val="18"/>
          <w:lang w:val="nl-NL"/>
        </w:rPr>
        <w:t>Planolog</w:t>
      </w:r>
      <w:r w:rsidR="00A43C0A">
        <w:rPr>
          <w:rFonts w:cs="Times New Roman"/>
          <w:i/>
          <w:color w:val="000000"/>
          <w:sz w:val="18"/>
          <w:szCs w:val="18"/>
          <w:lang w:val="nl-NL"/>
        </w:rPr>
        <w:t xml:space="preserve">l, </w:t>
      </w:r>
      <w:r w:rsidR="00A504A0">
        <w:rPr>
          <w:rFonts w:cs="Times New Roman"/>
          <w:i/>
          <w:color w:val="000000"/>
          <w:sz w:val="18"/>
          <w:szCs w:val="18"/>
          <w:lang w:val="nl-NL"/>
        </w:rPr>
        <w:t xml:space="preserve">Kementrian </w:t>
      </w:r>
      <w:r w:rsidR="00A43C0A">
        <w:rPr>
          <w:rFonts w:cs="Times New Roman"/>
          <w:i/>
          <w:color w:val="000000"/>
          <w:sz w:val="18"/>
          <w:szCs w:val="18"/>
          <w:lang w:val="nl-NL"/>
        </w:rPr>
        <w:t xml:space="preserve"> Kehutanan – proyek </w:t>
      </w:r>
      <w:r w:rsidR="007617AA">
        <w:rPr>
          <w:rFonts w:cs="Times New Roman"/>
          <w:i/>
          <w:color w:val="000000"/>
          <w:sz w:val="18"/>
          <w:szCs w:val="18"/>
          <w:lang w:val="nl-NL"/>
        </w:rPr>
        <w:t>UN-REDD NJP</w:t>
      </w:r>
      <w:r w:rsidRPr="00525063">
        <w:rPr>
          <w:rFonts w:cs="Times New Roman"/>
          <w:i/>
          <w:color w:val="000000"/>
          <w:sz w:val="18"/>
          <w:szCs w:val="18"/>
          <w:lang w:val="nl-NL"/>
        </w:rPr>
        <w:t xml:space="preserve"> d</w:t>
      </w:r>
      <w:r w:rsidR="001D3D2C" w:rsidRPr="00525063">
        <w:rPr>
          <w:rFonts w:cs="Times New Roman"/>
          <w:i/>
          <w:color w:val="000000"/>
          <w:sz w:val="18"/>
          <w:szCs w:val="18"/>
          <w:lang w:val="nl-NL"/>
        </w:rPr>
        <w:t xml:space="preserve">ikategorikan dalam </w:t>
      </w:r>
      <w:r w:rsidR="004803FC">
        <w:rPr>
          <w:rFonts w:cs="Times New Roman"/>
          <w:i/>
          <w:color w:val="000000"/>
          <w:sz w:val="18"/>
          <w:szCs w:val="18"/>
          <w:lang w:val="nl-NL"/>
        </w:rPr>
        <w:t xml:space="preserve"> </w:t>
      </w:r>
      <w:r w:rsidR="004803FC">
        <w:rPr>
          <w:rFonts w:cs="Times New Roman"/>
          <w:b/>
          <w:i/>
          <w:color w:val="000000"/>
          <w:sz w:val="18"/>
          <w:szCs w:val="18"/>
          <w:lang w:val="nl-NL"/>
        </w:rPr>
        <w:t xml:space="preserve">Resiko Low To Moderate </w:t>
      </w:r>
      <w:r w:rsidRPr="00525063">
        <w:rPr>
          <w:rFonts w:cs="Times New Roman"/>
          <w:i/>
          <w:color w:val="000000"/>
          <w:sz w:val="18"/>
          <w:szCs w:val="18"/>
          <w:lang w:val="nl-NL"/>
        </w:rPr>
        <w:t>Beberapa rekomendasi seperti berikut ini :</w:t>
      </w:r>
    </w:p>
    <w:p w:rsidR="001F2CAF" w:rsidRPr="00525063" w:rsidRDefault="001F2CAF" w:rsidP="00586A0D">
      <w:pPr>
        <w:numPr>
          <w:ilvl w:val="0"/>
          <w:numId w:val="5"/>
        </w:numPr>
        <w:autoSpaceDE w:val="0"/>
        <w:autoSpaceDN w:val="0"/>
        <w:adjustRightInd w:val="0"/>
        <w:jc w:val="both"/>
        <w:rPr>
          <w:rFonts w:cs="Times New Roman"/>
          <w:b/>
          <w:color w:val="000000"/>
          <w:sz w:val="18"/>
          <w:szCs w:val="18"/>
          <w:lang w:val="en-GB"/>
        </w:rPr>
      </w:pPr>
      <w:r w:rsidRPr="00525063">
        <w:rPr>
          <w:rFonts w:cs="Times New Roman"/>
          <w:b/>
          <w:bCs/>
          <w:i/>
          <w:color w:val="000000"/>
          <w:sz w:val="18"/>
          <w:szCs w:val="18"/>
        </w:rPr>
        <w:t>General Comments</w:t>
      </w:r>
      <w:r w:rsidRPr="00525063">
        <w:rPr>
          <w:rFonts w:cs="Times New Roman"/>
          <w:b/>
          <w:color w:val="000000"/>
          <w:sz w:val="18"/>
          <w:szCs w:val="18"/>
        </w:rPr>
        <w:t xml:space="preserve"> :</w:t>
      </w:r>
    </w:p>
    <w:p w:rsidR="001F2CAF" w:rsidRPr="00525063" w:rsidRDefault="001F2CAF" w:rsidP="00586A0D">
      <w:pPr>
        <w:numPr>
          <w:ilvl w:val="1"/>
          <w:numId w:val="5"/>
        </w:numPr>
        <w:autoSpaceDE w:val="0"/>
        <w:autoSpaceDN w:val="0"/>
        <w:adjustRightInd w:val="0"/>
        <w:jc w:val="both"/>
        <w:rPr>
          <w:rFonts w:cs="Times New Roman"/>
          <w:color w:val="000000"/>
          <w:sz w:val="18"/>
          <w:szCs w:val="18"/>
          <w:lang w:val="en-GB"/>
        </w:rPr>
      </w:pPr>
      <w:r w:rsidRPr="00525063">
        <w:rPr>
          <w:rFonts w:cs="Times New Roman"/>
          <w:color w:val="000000"/>
          <w:sz w:val="18"/>
          <w:szCs w:val="18"/>
          <w:lang w:val="en-GB"/>
        </w:rPr>
        <w:lastRenderedPageBreak/>
        <w:t xml:space="preserve">UN Agencies may use Direct Cash Transfer (DCT) method and the Implementing Partner (IP) may keep all expenditure receipts and submit only the completed FACE (Funding Authorization &amp; Certificate of Expenditure), Financial Statement and Implementing Report for their liquidation process. </w:t>
      </w:r>
    </w:p>
    <w:p w:rsidR="001F2CAF" w:rsidRPr="00525063" w:rsidRDefault="00D44110" w:rsidP="001F2CAF">
      <w:pPr>
        <w:autoSpaceDE w:val="0"/>
        <w:autoSpaceDN w:val="0"/>
        <w:adjustRightInd w:val="0"/>
        <w:ind w:left="1080"/>
        <w:rPr>
          <w:rFonts w:cs="Times New Roman"/>
          <w:i/>
          <w:color w:val="000000"/>
          <w:sz w:val="18"/>
          <w:szCs w:val="18"/>
          <w:lang w:val="nl-NL"/>
        </w:rPr>
      </w:pPr>
      <w:r w:rsidRPr="00525063">
        <w:rPr>
          <w:rFonts w:cs="Times New Roman"/>
          <w:i/>
          <w:color w:val="000000"/>
          <w:sz w:val="18"/>
          <w:szCs w:val="18"/>
          <w:lang w:val="nl-NL"/>
        </w:rPr>
        <w:t xml:space="preserve">Badan </w:t>
      </w:r>
      <w:r w:rsidR="00DA7B46" w:rsidRPr="00525063">
        <w:rPr>
          <w:rFonts w:cs="Times New Roman"/>
          <w:i/>
          <w:color w:val="000000"/>
          <w:sz w:val="18"/>
          <w:szCs w:val="18"/>
          <w:lang w:val="nl-NL"/>
        </w:rPr>
        <w:t xml:space="preserve">badan </w:t>
      </w:r>
      <w:r w:rsidRPr="00525063">
        <w:rPr>
          <w:rFonts w:cs="Times New Roman"/>
          <w:i/>
          <w:color w:val="000000"/>
          <w:sz w:val="18"/>
          <w:szCs w:val="18"/>
          <w:lang w:val="nl-NL"/>
        </w:rPr>
        <w:t>PBB</w:t>
      </w:r>
      <w:r w:rsidR="001F2CAF" w:rsidRPr="00525063">
        <w:rPr>
          <w:rFonts w:cs="Times New Roman"/>
          <w:i/>
          <w:color w:val="000000"/>
          <w:sz w:val="18"/>
          <w:szCs w:val="18"/>
          <w:lang w:val="nl-NL"/>
        </w:rPr>
        <w:t xml:space="preserve"> dapat menggunakan DCT and IP dapat menyimpan semua dokumen pengeluaran dan hanya menyampaikan FACE laporan keuangan dan laporan implementasi ringkas untuk proses likuidasi</w:t>
      </w:r>
    </w:p>
    <w:p w:rsidR="001F2CAF" w:rsidRPr="00525063" w:rsidRDefault="001F2CAF" w:rsidP="00586A0D">
      <w:pPr>
        <w:numPr>
          <w:ilvl w:val="1"/>
          <w:numId w:val="5"/>
        </w:numPr>
        <w:autoSpaceDE w:val="0"/>
        <w:autoSpaceDN w:val="0"/>
        <w:adjustRightInd w:val="0"/>
        <w:rPr>
          <w:rFonts w:cs="Times New Roman"/>
          <w:i/>
          <w:color w:val="000000"/>
          <w:sz w:val="18"/>
          <w:szCs w:val="18"/>
          <w:lang w:val="nl-NL"/>
        </w:rPr>
      </w:pPr>
      <w:r w:rsidRPr="00525063">
        <w:rPr>
          <w:rFonts w:cs="Times New Roman"/>
          <w:color w:val="000000"/>
          <w:sz w:val="18"/>
          <w:szCs w:val="18"/>
          <w:lang w:val="nl-NL"/>
        </w:rPr>
        <w:t xml:space="preserve">Regular visit </w:t>
      </w:r>
      <w:r w:rsidR="000C1493" w:rsidRPr="008C23DC">
        <w:rPr>
          <w:rFonts w:cs="Times New Roman"/>
          <w:b/>
          <w:color w:val="000000"/>
          <w:sz w:val="18"/>
          <w:szCs w:val="18"/>
          <w:lang w:val="nl-NL"/>
        </w:rPr>
        <w:t>twice a year</w:t>
      </w:r>
      <w:r w:rsidR="00DA7B46" w:rsidRPr="00525063">
        <w:rPr>
          <w:rFonts w:cs="Times New Roman"/>
          <w:color w:val="000000"/>
          <w:sz w:val="18"/>
          <w:szCs w:val="18"/>
          <w:lang w:val="nl-NL"/>
        </w:rPr>
        <w:t xml:space="preserve"> by a</w:t>
      </w:r>
      <w:r w:rsidRPr="00525063">
        <w:rPr>
          <w:rFonts w:cs="Times New Roman"/>
          <w:color w:val="000000"/>
          <w:sz w:val="18"/>
          <w:szCs w:val="18"/>
          <w:lang w:val="nl-NL"/>
        </w:rPr>
        <w:t xml:space="preserve"> Program Staff </w:t>
      </w:r>
      <w:r w:rsidR="00DA7B46" w:rsidRPr="00525063">
        <w:rPr>
          <w:rFonts w:cs="Times New Roman"/>
          <w:color w:val="000000"/>
          <w:sz w:val="18"/>
          <w:szCs w:val="18"/>
          <w:lang w:val="nl-NL"/>
        </w:rPr>
        <w:t xml:space="preserve">of UN Agencies </w:t>
      </w:r>
      <w:r w:rsidRPr="00525063">
        <w:rPr>
          <w:rFonts w:cs="Times New Roman"/>
          <w:color w:val="000000"/>
          <w:sz w:val="18"/>
          <w:szCs w:val="18"/>
          <w:lang w:val="nl-NL"/>
        </w:rPr>
        <w:t>to review supporting document and action taken by the partner regarding the recommendation as below, unless UN Funds are not fully managed and utilize according to PEDUM</w:t>
      </w:r>
      <w:r w:rsidR="00D07011" w:rsidRPr="00525063">
        <w:rPr>
          <w:rFonts w:cs="Times New Roman"/>
          <w:color w:val="000000"/>
          <w:sz w:val="18"/>
          <w:szCs w:val="18"/>
          <w:lang w:val="nl-NL"/>
        </w:rPr>
        <w:t xml:space="preserve"> (General Guidelines of Program Operations including Cash Transfer)</w:t>
      </w:r>
    </w:p>
    <w:p w:rsidR="001F2CAF" w:rsidRDefault="001F2CAF" w:rsidP="001F2CAF">
      <w:pPr>
        <w:autoSpaceDE w:val="0"/>
        <w:autoSpaceDN w:val="0"/>
        <w:adjustRightInd w:val="0"/>
        <w:ind w:left="1080"/>
        <w:rPr>
          <w:rFonts w:cs="Times New Roman"/>
          <w:i/>
          <w:color w:val="000000"/>
          <w:sz w:val="18"/>
          <w:szCs w:val="18"/>
          <w:lang w:val="nl-NL"/>
        </w:rPr>
      </w:pPr>
      <w:r w:rsidRPr="00525063">
        <w:rPr>
          <w:rFonts w:cs="Times New Roman"/>
          <w:i/>
          <w:color w:val="000000"/>
          <w:sz w:val="18"/>
          <w:szCs w:val="18"/>
          <w:lang w:val="nl-NL"/>
        </w:rPr>
        <w:t>Kunjungan rut</w:t>
      </w:r>
      <w:r w:rsidR="00D44110" w:rsidRPr="00525063">
        <w:rPr>
          <w:rFonts w:cs="Times New Roman"/>
          <w:i/>
          <w:color w:val="000000"/>
          <w:sz w:val="18"/>
          <w:szCs w:val="18"/>
          <w:lang w:val="nl-NL"/>
        </w:rPr>
        <w:t xml:space="preserve">in dari </w:t>
      </w:r>
      <w:r w:rsidR="006D5030" w:rsidRPr="00525063">
        <w:rPr>
          <w:rFonts w:cs="Times New Roman"/>
          <w:i/>
          <w:color w:val="000000"/>
          <w:sz w:val="18"/>
          <w:szCs w:val="18"/>
          <w:lang w:val="nl-NL"/>
        </w:rPr>
        <w:t xml:space="preserve"> </w:t>
      </w:r>
      <w:r w:rsidR="00D44110" w:rsidRPr="00525063">
        <w:rPr>
          <w:rFonts w:cs="Times New Roman"/>
          <w:i/>
          <w:color w:val="000000"/>
          <w:sz w:val="18"/>
          <w:szCs w:val="18"/>
          <w:lang w:val="nl-NL"/>
        </w:rPr>
        <w:t xml:space="preserve">Staff  Badan </w:t>
      </w:r>
      <w:r w:rsidR="00DA7B46" w:rsidRPr="00525063">
        <w:rPr>
          <w:rFonts w:cs="Times New Roman"/>
          <w:i/>
          <w:color w:val="000000"/>
          <w:sz w:val="18"/>
          <w:szCs w:val="18"/>
          <w:lang w:val="nl-NL"/>
        </w:rPr>
        <w:t xml:space="preserve">badan </w:t>
      </w:r>
      <w:r w:rsidR="00D44110" w:rsidRPr="00525063">
        <w:rPr>
          <w:rFonts w:cs="Times New Roman"/>
          <w:i/>
          <w:color w:val="000000"/>
          <w:sz w:val="18"/>
          <w:szCs w:val="18"/>
          <w:lang w:val="nl-NL"/>
        </w:rPr>
        <w:t>PBB</w:t>
      </w:r>
      <w:r w:rsidRPr="00525063">
        <w:rPr>
          <w:rFonts w:cs="Times New Roman"/>
          <w:i/>
          <w:color w:val="000000"/>
          <w:sz w:val="18"/>
          <w:szCs w:val="18"/>
          <w:lang w:val="nl-NL"/>
        </w:rPr>
        <w:t xml:space="preserve"> </w:t>
      </w:r>
      <w:r w:rsidR="00DA74DE" w:rsidRPr="008C23DC">
        <w:rPr>
          <w:rFonts w:cs="Times New Roman"/>
          <w:b/>
          <w:i/>
          <w:color w:val="000000"/>
          <w:sz w:val="18"/>
          <w:szCs w:val="18"/>
          <w:lang w:val="nl-NL"/>
        </w:rPr>
        <w:t>2</w:t>
      </w:r>
      <w:r w:rsidRPr="008C23DC">
        <w:rPr>
          <w:rFonts w:cs="Times New Roman"/>
          <w:b/>
          <w:i/>
          <w:color w:val="000000"/>
          <w:sz w:val="18"/>
          <w:szCs w:val="18"/>
          <w:lang w:val="nl-NL"/>
        </w:rPr>
        <w:t xml:space="preserve"> kali setahun</w:t>
      </w:r>
      <w:r w:rsidRPr="00525063">
        <w:rPr>
          <w:rFonts w:cs="Times New Roman"/>
          <w:i/>
          <w:color w:val="000000"/>
          <w:sz w:val="18"/>
          <w:szCs w:val="18"/>
          <w:lang w:val="nl-NL"/>
        </w:rPr>
        <w:t xml:space="preserve"> untuk memeriksa dokumen pendukung berdasarkan rekomend</w:t>
      </w:r>
      <w:r w:rsidR="00D44110" w:rsidRPr="00525063">
        <w:rPr>
          <w:rFonts w:cs="Times New Roman"/>
          <w:i/>
          <w:color w:val="000000"/>
          <w:sz w:val="18"/>
          <w:szCs w:val="18"/>
          <w:lang w:val="nl-NL"/>
        </w:rPr>
        <w:t xml:space="preserve">asi dibawah ini, kecuali dana </w:t>
      </w:r>
      <w:r w:rsidR="00DA7B46" w:rsidRPr="00525063">
        <w:rPr>
          <w:rFonts w:cs="Times New Roman"/>
          <w:i/>
          <w:color w:val="000000"/>
          <w:sz w:val="18"/>
          <w:szCs w:val="18"/>
          <w:lang w:val="nl-NL"/>
        </w:rPr>
        <w:t xml:space="preserve">Badan badan </w:t>
      </w:r>
      <w:r w:rsidR="00D44110" w:rsidRPr="00525063">
        <w:rPr>
          <w:rFonts w:cs="Times New Roman"/>
          <w:i/>
          <w:color w:val="000000"/>
          <w:sz w:val="18"/>
          <w:szCs w:val="18"/>
          <w:lang w:val="nl-NL"/>
        </w:rPr>
        <w:t>PBB</w:t>
      </w:r>
      <w:r w:rsidRPr="00525063">
        <w:rPr>
          <w:rFonts w:cs="Times New Roman"/>
          <w:i/>
          <w:color w:val="000000"/>
          <w:sz w:val="18"/>
          <w:szCs w:val="18"/>
          <w:lang w:val="nl-NL"/>
        </w:rPr>
        <w:t xml:space="preserve"> belum dikelola sepenuhnya dan d</w:t>
      </w:r>
      <w:r w:rsidR="00D07011" w:rsidRPr="00525063">
        <w:rPr>
          <w:rFonts w:cs="Times New Roman"/>
          <w:i/>
          <w:color w:val="000000"/>
          <w:sz w:val="18"/>
          <w:szCs w:val="18"/>
          <w:lang w:val="nl-NL"/>
        </w:rPr>
        <w:t>ipergunakan sesuai dengan PEDU</w:t>
      </w:r>
      <w:r w:rsidR="00D44110" w:rsidRPr="00525063">
        <w:rPr>
          <w:rFonts w:cs="Times New Roman"/>
          <w:i/>
          <w:color w:val="000000"/>
          <w:sz w:val="18"/>
          <w:szCs w:val="18"/>
          <w:lang w:val="nl-NL"/>
        </w:rPr>
        <w:t>M (Pedoman Umum pelaksanaan program termasuk transfer dana)</w:t>
      </w:r>
    </w:p>
    <w:p w:rsidR="0097266E" w:rsidRDefault="0097266E" w:rsidP="001F2CAF">
      <w:pPr>
        <w:autoSpaceDE w:val="0"/>
        <w:autoSpaceDN w:val="0"/>
        <w:adjustRightInd w:val="0"/>
        <w:ind w:left="1080"/>
        <w:rPr>
          <w:rFonts w:cs="Times New Roman"/>
          <w:i/>
          <w:color w:val="000000"/>
          <w:sz w:val="18"/>
          <w:szCs w:val="18"/>
          <w:lang w:val="nl-NL"/>
        </w:rPr>
      </w:pPr>
    </w:p>
    <w:p w:rsidR="0097266E" w:rsidRDefault="0097266E" w:rsidP="00586A0D">
      <w:pPr>
        <w:numPr>
          <w:ilvl w:val="0"/>
          <w:numId w:val="5"/>
        </w:numPr>
        <w:autoSpaceDE w:val="0"/>
        <w:autoSpaceDN w:val="0"/>
        <w:adjustRightInd w:val="0"/>
        <w:rPr>
          <w:rFonts w:cs="Times New Roman"/>
          <w:b/>
          <w:i/>
          <w:color w:val="000000"/>
          <w:sz w:val="18"/>
          <w:szCs w:val="18"/>
          <w:lang w:val="nl-NL"/>
        </w:rPr>
      </w:pPr>
      <w:r w:rsidRPr="0097266E">
        <w:rPr>
          <w:rFonts w:cs="Times New Roman"/>
          <w:b/>
          <w:i/>
          <w:color w:val="000000"/>
          <w:sz w:val="18"/>
          <w:szCs w:val="18"/>
          <w:lang w:val="nl-NL"/>
        </w:rPr>
        <w:t>Staffing:</w:t>
      </w:r>
    </w:p>
    <w:p w:rsidR="0097266E" w:rsidRDefault="0097266E" w:rsidP="00586A0D">
      <w:pPr>
        <w:numPr>
          <w:ilvl w:val="1"/>
          <w:numId w:val="5"/>
        </w:numPr>
        <w:autoSpaceDE w:val="0"/>
        <w:autoSpaceDN w:val="0"/>
        <w:adjustRightInd w:val="0"/>
        <w:rPr>
          <w:rFonts w:cs="Times New Roman"/>
          <w:color w:val="000000"/>
          <w:sz w:val="18"/>
          <w:szCs w:val="18"/>
          <w:lang w:val="nl-NL"/>
        </w:rPr>
      </w:pPr>
      <w:r w:rsidRPr="0097266E">
        <w:rPr>
          <w:rFonts w:cs="Times New Roman"/>
          <w:color w:val="000000"/>
          <w:sz w:val="18"/>
          <w:szCs w:val="18"/>
          <w:lang w:val="nl-NL"/>
        </w:rPr>
        <w:t>Recommended to have training on the Standard Operation Procedure to the</w:t>
      </w:r>
      <w:r>
        <w:rPr>
          <w:rFonts w:cs="Times New Roman"/>
          <w:color w:val="000000"/>
          <w:sz w:val="18"/>
          <w:szCs w:val="18"/>
          <w:lang w:val="nl-NL"/>
        </w:rPr>
        <w:t xml:space="preserve"> new recruited staff. It may require to have a special session for introducing the  Project Document</w:t>
      </w:r>
      <w:r w:rsidR="009751E6">
        <w:rPr>
          <w:rFonts w:cs="Times New Roman"/>
          <w:color w:val="000000"/>
          <w:sz w:val="18"/>
          <w:szCs w:val="18"/>
          <w:lang w:val="nl-NL"/>
        </w:rPr>
        <w:t xml:space="preserve"> to them, </w:t>
      </w:r>
      <w:r>
        <w:rPr>
          <w:rFonts w:cs="Times New Roman"/>
          <w:color w:val="000000"/>
          <w:sz w:val="18"/>
          <w:szCs w:val="18"/>
          <w:lang w:val="nl-NL"/>
        </w:rPr>
        <w:t xml:space="preserve"> so they will have the same interpretation with the content of </w:t>
      </w:r>
      <w:r w:rsidR="009D4513">
        <w:rPr>
          <w:rFonts w:cs="Times New Roman"/>
          <w:color w:val="000000"/>
          <w:sz w:val="18"/>
          <w:szCs w:val="18"/>
          <w:lang w:val="nl-NL"/>
        </w:rPr>
        <w:t xml:space="preserve">the </w:t>
      </w:r>
      <w:r>
        <w:rPr>
          <w:rFonts w:cs="Times New Roman"/>
          <w:color w:val="000000"/>
          <w:sz w:val="18"/>
          <w:szCs w:val="18"/>
          <w:lang w:val="nl-NL"/>
        </w:rPr>
        <w:t>Project Document.</w:t>
      </w:r>
    </w:p>
    <w:p w:rsidR="0097266E" w:rsidRDefault="0097266E" w:rsidP="0097266E">
      <w:pPr>
        <w:autoSpaceDE w:val="0"/>
        <w:autoSpaceDN w:val="0"/>
        <w:adjustRightInd w:val="0"/>
        <w:ind w:left="1080"/>
        <w:rPr>
          <w:rFonts w:cs="Times New Roman"/>
          <w:i/>
          <w:color w:val="000000"/>
          <w:sz w:val="18"/>
          <w:szCs w:val="18"/>
          <w:lang w:val="nl-NL"/>
        </w:rPr>
      </w:pPr>
      <w:r>
        <w:rPr>
          <w:rFonts w:cs="Times New Roman"/>
          <w:i/>
          <w:color w:val="000000"/>
          <w:sz w:val="18"/>
          <w:szCs w:val="18"/>
          <w:lang w:val="nl-NL"/>
        </w:rPr>
        <w:t xml:space="preserve">Direkomendasikan untuk dibuat training </w:t>
      </w:r>
      <w:r w:rsidR="00CE5955">
        <w:rPr>
          <w:rFonts w:cs="Times New Roman"/>
          <w:i/>
          <w:color w:val="000000"/>
          <w:sz w:val="18"/>
          <w:szCs w:val="18"/>
          <w:lang w:val="nl-NL"/>
        </w:rPr>
        <w:t>mengenai Standard Operation Procedure. Juga diharapkan adanya waktu khusus dibuat untuk pengenalan atas Project Document pada seluruh staff baru, sehingga mereka mempunyai kesamaan persepsi mengenai isi dari Project Document.</w:t>
      </w:r>
    </w:p>
    <w:p w:rsidR="00CE5955" w:rsidRPr="00CE5955" w:rsidRDefault="00CE5955" w:rsidP="00CE5955">
      <w:pPr>
        <w:autoSpaceDE w:val="0"/>
        <w:autoSpaceDN w:val="0"/>
        <w:adjustRightInd w:val="0"/>
        <w:ind w:left="1080"/>
        <w:rPr>
          <w:rFonts w:cs="Times New Roman"/>
          <w:i/>
          <w:color w:val="000000"/>
          <w:sz w:val="18"/>
          <w:szCs w:val="18"/>
          <w:lang w:val="nl-NL"/>
        </w:rPr>
      </w:pPr>
    </w:p>
    <w:p w:rsidR="001F2CAF" w:rsidRPr="00525063" w:rsidRDefault="001F2CAF" w:rsidP="00586A0D">
      <w:pPr>
        <w:numPr>
          <w:ilvl w:val="0"/>
          <w:numId w:val="6"/>
        </w:numPr>
        <w:autoSpaceDE w:val="0"/>
        <w:autoSpaceDN w:val="0"/>
        <w:adjustRightInd w:val="0"/>
        <w:rPr>
          <w:rFonts w:cs="Times New Roman"/>
          <w:b/>
          <w:i/>
          <w:color w:val="000000"/>
          <w:sz w:val="18"/>
          <w:szCs w:val="18"/>
          <w:lang w:val="nl-NL"/>
        </w:rPr>
      </w:pPr>
      <w:r w:rsidRPr="00525063">
        <w:rPr>
          <w:rFonts w:cs="Times New Roman"/>
          <w:b/>
          <w:i/>
          <w:color w:val="000000"/>
          <w:sz w:val="18"/>
          <w:szCs w:val="18"/>
          <w:lang w:val="nl-NL"/>
        </w:rPr>
        <w:t>Accounting policies and procedures:</w:t>
      </w:r>
    </w:p>
    <w:p w:rsidR="007C5EEA" w:rsidRPr="007E1583" w:rsidRDefault="007C5EEA" w:rsidP="00586A0D">
      <w:pPr>
        <w:numPr>
          <w:ilvl w:val="1"/>
          <w:numId w:val="6"/>
        </w:numPr>
        <w:jc w:val="both"/>
        <w:rPr>
          <w:rFonts w:cs="Times New Roman"/>
          <w:color w:val="000000"/>
          <w:sz w:val="18"/>
          <w:szCs w:val="18"/>
          <w:lang w:val="de-DE"/>
        </w:rPr>
      </w:pPr>
      <w:r w:rsidRPr="007E1583">
        <w:rPr>
          <w:rFonts w:cs="Times New Roman"/>
          <w:color w:val="000000"/>
          <w:sz w:val="18"/>
          <w:szCs w:val="18"/>
          <w:lang w:val="de-DE"/>
        </w:rPr>
        <w:t>Standard Operation Procedure</w:t>
      </w:r>
      <w:r w:rsidR="007E1583">
        <w:rPr>
          <w:rFonts w:cs="Times New Roman"/>
          <w:color w:val="000000"/>
          <w:sz w:val="18"/>
          <w:szCs w:val="18"/>
          <w:lang w:val="de-DE"/>
        </w:rPr>
        <w:t xml:space="preserve"> (SOP)</w:t>
      </w:r>
      <w:r w:rsidRPr="007E1583">
        <w:rPr>
          <w:rFonts w:cs="Times New Roman"/>
          <w:color w:val="000000"/>
          <w:sz w:val="18"/>
          <w:szCs w:val="18"/>
          <w:lang w:val="de-DE"/>
        </w:rPr>
        <w:t xml:space="preserve"> </w:t>
      </w:r>
      <w:r w:rsidR="004803FC" w:rsidRPr="007E1583">
        <w:rPr>
          <w:rFonts w:cs="Times New Roman"/>
          <w:color w:val="000000"/>
          <w:sz w:val="18"/>
          <w:szCs w:val="18"/>
          <w:lang w:val="de-DE"/>
        </w:rPr>
        <w:t xml:space="preserve">should be </w:t>
      </w:r>
      <w:r w:rsidR="007E1583" w:rsidRPr="007E1583">
        <w:rPr>
          <w:rFonts w:cs="Times New Roman"/>
          <w:color w:val="000000"/>
          <w:sz w:val="18"/>
          <w:szCs w:val="18"/>
          <w:lang w:val="de-DE"/>
        </w:rPr>
        <w:t xml:space="preserve">established, </w:t>
      </w:r>
      <w:r w:rsidR="004803FC" w:rsidRPr="007E1583">
        <w:rPr>
          <w:rFonts w:cs="Times New Roman"/>
          <w:color w:val="000000"/>
          <w:sz w:val="18"/>
          <w:szCs w:val="18"/>
          <w:lang w:val="de-DE"/>
        </w:rPr>
        <w:t>approved</w:t>
      </w:r>
      <w:r w:rsidR="007E1583" w:rsidRPr="007E1583">
        <w:rPr>
          <w:rFonts w:cs="Times New Roman"/>
          <w:color w:val="000000"/>
          <w:sz w:val="18"/>
          <w:szCs w:val="18"/>
          <w:lang w:val="de-DE"/>
        </w:rPr>
        <w:t xml:space="preserve"> and </w:t>
      </w:r>
      <w:r w:rsidR="004803FC" w:rsidRPr="007E1583">
        <w:rPr>
          <w:rFonts w:cs="Times New Roman"/>
          <w:color w:val="000000"/>
          <w:sz w:val="18"/>
          <w:szCs w:val="18"/>
          <w:lang w:val="de-DE"/>
        </w:rPr>
        <w:t>signed</w:t>
      </w:r>
      <w:r w:rsidR="007E1583" w:rsidRPr="007E1583">
        <w:rPr>
          <w:rFonts w:cs="Times New Roman"/>
          <w:color w:val="000000"/>
          <w:sz w:val="18"/>
          <w:szCs w:val="18"/>
          <w:lang w:val="de-DE"/>
        </w:rPr>
        <w:t xml:space="preserve"> </w:t>
      </w:r>
      <w:r w:rsidR="004803FC" w:rsidRPr="007E1583">
        <w:rPr>
          <w:rFonts w:cs="Times New Roman"/>
          <w:color w:val="000000"/>
          <w:sz w:val="18"/>
          <w:szCs w:val="18"/>
          <w:lang w:val="de-DE"/>
        </w:rPr>
        <w:t xml:space="preserve"> in due course</w:t>
      </w:r>
      <w:r w:rsidR="007E1583" w:rsidRPr="007E1583">
        <w:rPr>
          <w:rFonts w:cs="Times New Roman"/>
          <w:color w:val="000000"/>
          <w:sz w:val="18"/>
          <w:szCs w:val="18"/>
          <w:lang w:val="de-DE"/>
        </w:rPr>
        <w:t>, so it could be as the official guidance for the Programme Management Unit to conduct the operational and financial management as part of their responsibility within the struktur of UN-REDD NJP programme.</w:t>
      </w:r>
    </w:p>
    <w:p w:rsidR="007C5EEA" w:rsidRPr="007E1583" w:rsidRDefault="007E1583" w:rsidP="007E1583">
      <w:pPr>
        <w:ind w:left="1080"/>
        <w:jc w:val="both"/>
        <w:rPr>
          <w:rFonts w:cs="Times New Roman"/>
          <w:i/>
          <w:color w:val="000000"/>
          <w:sz w:val="18"/>
          <w:szCs w:val="18"/>
          <w:lang w:val="de-DE"/>
        </w:rPr>
      </w:pPr>
      <w:r w:rsidRPr="007E1583">
        <w:rPr>
          <w:rFonts w:cs="Times New Roman"/>
          <w:i/>
          <w:color w:val="000000"/>
          <w:sz w:val="18"/>
          <w:szCs w:val="18"/>
          <w:lang w:val="de-DE"/>
        </w:rPr>
        <w:t>Standard Operation Procedure (SOP) harus sesegera mungkin dibuatkan, disetujui dan ditandatangani; sehingga dapat secara resmi digunakan sebagai acuan bagi Programme Management Unit (PMU) untuk menjalankan fungsi manajemen operasional dan keuangan sebagai bagian dari tanggung jawab mereka di dalam struktur kerja UN-REDD NJP programme.</w:t>
      </w:r>
    </w:p>
    <w:p w:rsidR="009751E6" w:rsidRPr="009E5EAA" w:rsidRDefault="009751E6" w:rsidP="007C5EEA">
      <w:pPr>
        <w:ind w:left="1080"/>
        <w:jc w:val="both"/>
        <w:rPr>
          <w:rFonts w:cs="Times New Roman"/>
          <w:i/>
          <w:color w:val="000000"/>
          <w:sz w:val="20"/>
          <w:szCs w:val="20"/>
          <w:lang w:val="de-DE"/>
        </w:rPr>
      </w:pPr>
    </w:p>
    <w:p w:rsidR="00D07011" w:rsidRPr="00525063" w:rsidRDefault="001F2CAF" w:rsidP="009A4FE8">
      <w:pPr>
        <w:autoSpaceDE w:val="0"/>
        <w:autoSpaceDN w:val="0"/>
        <w:adjustRightInd w:val="0"/>
        <w:rPr>
          <w:rFonts w:cs="Times New Roman"/>
          <w:i/>
          <w:color w:val="000000"/>
          <w:sz w:val="18"/>
          <w:szCs w:val="18"/>
          <w:lang w:val="nl-NL"/>
        </w:rPr>
      </w:pPr>
      <w:r w:rsidRPr="00525063">
        <w:rPr>
          <w:rFonts w:cs="Times New Roman"/>
          <w:i/>
          <w:color w:val="000000"/>
          <w:sz w:val="18"/>
          <w:szCs w:val="18"/>
          <w:lang w:val="nl-NL"/>
        </w:rPr>
        <w:t xml:space="preserve"> </w:t>
      </w:r>
      <w:bookmarkEnd w:id="5"/>
      <w:bookmarkEnd w:id="6"/>
    </w:p>
    <w:p w:rsidR="001F2CAF" w:rsidRPr="00525063" w:rsidRDefault="001F2CAF" w:rsidP="001F2CAF">
      <w:pPr>
        <w:autoSpaceDE w:val="0"/>
        <w:autoSpaceDN w:val="0"/>
        <w:adjustRightInd w:val="0"/>
        <w:rPr>
          <w:rFonts w:cs="Times New Roman"/>
          <w:i/>
          <w:color w:val="000000"/>
          <w:sz w:val="18"/>
          <w:szCs w:val="18"/>
          <w:lang w:val="nl-NL"/>
        </w:rPr>
      </w:pPr>
      <w:r w:rsidRPr="00525063">
        <w:rPr>
          <w:rFonts w:cs="Times New Roman"/>
          <w:color w:val="000000"/>
          <w:sz w:val="18"/>
          <w:szCs w:val="18"/>
          <w:lang w:val="nl-NL"/>
        </w:rPr>
        <w:t>Assessment and recommendation report is prepared by/</w:t>
      </w:r>
    </w:p>
    <w:p w:rsidR="001F2CAF" w:rsidRPr="00525063" w:rsidRDefault="001F2CAF" w:rsidP="001F2CAF">
      <w:pPr>
        <w:autoSpaceDE w:val="0"/>
        <w:autoSpaceDN w:val="0"/>
        <w:adjustRightInd w:val="0"/>
        <w:rPr>
          <w:rFonts w:cs="Times New Roman"/>
          <w:i/>
          <w:color w:val="000000"/>
          <w:sz w:val="18"/>
          <w:szCs w:val="18"/>
          <w:lang w:val="nl-NL"/>
        </w:rPr>
      </w:pPr>
      <w:r w:rsidRPr="00525063">
        <w:rPr>
          <w:rFonts w:cs="Times New Roman"/>
          <w:i/>
          <w:color w:val="000000"/>
          <w:sz w:val="18"/>
          <w:szCs w:val="18"/>
          <w:lang w:val="nl-NL"/>
        </w:rPr>
        <w:t xml:space="preserve">Laporan Pengkajian dan rekomendasi disiapkan oleh: </w:t>
      </w:r>
    </w:p>
    <w:p w:rsidR="001F2CAF" w:rsidRPr="00525063" w:rsidRDefault="001F2CAF" w:rsidP="001F2CAF">
      <w:pPr>
        <w:autoSpaceDE w:val="0"/>
        <w:autoSpaceDN w:val="0"/>
        <w:adjustRightInd w:val="0"/>
        <w:rPr>
          <w:rFonts w:cs="Times New Roman"/>
          <w:color w:val="000000"/>
          <w:sz w:val="20"/>
          <w:szCs w:val="20"/>
          <w:lang w:val="nl-NL"/>
        </w:rPr>
      </w:pPr>
    </w:p>
    <w:p w:rsidR="0041372F" w:rsidRDefault="00CE5955" w:rsidP="0041372F">
      <w:pPr>
        <w:numPr>
          <w:ilvl w:val="0"/>
          <w:numId w:val="25"/>
        </w:numPr>
        <w:autoSpaceDE w:val="0"/>
        <w:autoSpaceDN w:val="0"/>
        <w:adjustRightInd w:val="0"/>
        <w:rPr>
          <w:rFonts w:cs="Times New Roman"/>
          <w:color w:val="000000"/>
          <w:sz w:val="20"/>
          <w:szCs w:val="20"/>
          <w:lang w:val="nl-NL"/>
        </w:rPr>
      </w:pPr>
      <w:r>
        <w:rPr>
          <w:rFonts w:cs="Times New Roman"/>
          <w:color w:val="000000"/>
          <w:sz w:val="20"/>
          <w:szCs w:val="20"/>
          <w:lang w:val="nl-NL"/>
        </w:rPr>
        <w:t>Muhammad Iskandar</w:t>
      </w:r>
      <w:r w:rsidR="001F2CAF" w:rsidRPr="00525063">
        <w:rPr>
          <w:rFonts w:cs="Times New Roman"/>
          <w:color w:val="000000"/>
          <w:sz w:val="20"/>
          <w:szCs w:val="20"/>
          <w:u w:val="single"/>
          <w:lang w:val="nl-NL"/>
        </w:rPr>
        <w:tab/>
      </w:r>
      <w:r w:rsidR="001F2CAF" w:rsidRPr="00525063">
        <w:rPr>
          <w:rFonts w:cs="Times New Roman"/>
          <w:color w:val="000000"/>
          <w:sz w:val="20"/>
          <w:szCs w:val="20"/>
          <w:u w:val="single"/>
          <w:lang w:val="nl-NL"/>
        </w:rPr>
        <w:tab/>
      </w:r>
      <w:r w:rsidR="001F2CAF" w:rsidRPr="00525063">
        <w:rPr>
          <w:rFonts w:cs="Times New Roman"/>
          <w:color w:val="000000"/>
          <w:sz w:val="20"/>
          <w:szCs w:val="20"/>
          <w:u w:val="single"/>
          <w:lang w:val="nl-NL"/>
        </w:rPr>
        <w:tab/>
      </w:r>
      <w:r w:rsidR="001F2CAF" w:rsidRPr="00525063">
        <w:rPr>
          <w:rFonts w:cs="Times New Roman"/>
          <w:color w:val="000000"/>
          <w:sz w:val="20"/>
          <w:szCs w:val="20"/>
          <w:u w:val="single"/>
          <w:lang w:val="nl-NL"/>
        </w:rPr>
        <w:tab/>
      </w:r>
      <w:r w:rsidR="001F2CAF" w:rsidRPr="00525063">
        <w:rPr>
          <w:rFonts w:cs="Times New Roman"/>
          <w:color w:val="000000"/>
          <w:sz w:val="20"/>
          <w:szCs w:val="20"/>
          <w:lang w:val="nl-NL"/>
        </w:rPr>
        <w:t>Signature and date____</w:t>
      </w:r>
    </w:p>
    <w:p w:rsidR="0041372F" w:rsidRDefault="0041372F" w:rsidP="0041372F">
      <w:pPr>
        <w:autoSpaceDE w:val="0"/>
        <w:autoSpaceDN w:val="0"/>
        <w:adjustRightInd w:val="0"/>
        <w:ind w:left="360"/>
        <w:rPr>
          <w:rFonts w:cs="Times New Roman"/>
          <w:color w:val="000000"/>
          <w:sz w:val="20"/>
          <w:szCs w:val="20"/>
          <w:lang w:val="nl-NL"/>
        </w:rPr>
      </w:pPr>
    </w:p>
    <w:p w:rsidR="0041372F" w:rsidRDefault="0041372F" w:rsidP="0041372F">
      <w:pPr>
        <w:autoSpaceDE w:val="0"/>
        <w:autoSpaceDN w:val="0"/>
        <w:adjustRightInd w:val="0"/>
        <w:ind w:left="360"/>
        <w:rPr>
          <w:rFonts w:cs="Times New Roman"/>
          <w:color w:val="000000"/>
          <w:sz w:val="20"/>
          <w:szCs w:val="20"/>
          <w:lang w:val="nl-NL"/>
        </w:rPr>
      </w:pPr>
    </w:p>
    <w:p w:rsidR="0041372F" w:rsidRDefault="0041372F" w:rsidP="0041372F">
      <w:pPr>
        <w:autoSpaceDE w:val="0"/>
        <w:autoSpaceDN w:val="0"/>
        <w:adjustRightInd w:val="0"/>
        <w:ind w:left="360"/>
        <w:rPr>
          <w:rFonts w:cs="Times New Roman"/>
          <w:color w:val="000000"/>
          <w:sz w:val="20"/>
          <w:szCs w:val="20"/>
          <w:lang w:val="nl-NL"/>
        </w:rPr>
      </w:pPr>
    </w:p>
    <w:p w:rsidR="0041372F" w:rsidRDefault="00CE5955" w:rsidP="0041372F">
      <w:pPr>
        <w:numPr>
          <w:ilvl w:val="0"/>
          <w:numId w:val="25"/>
        </w:numPr>
        <w:autoSpaceDE w:val="0"/>
        <w:autoSpaceDN w:val="0"/>
        <w:adjustRightInd w:val="0"/>
        <w:rPr>
          <w:rFonts w:cs="Times New Roman"/>
          <w:color w:val="000000"/>
          <w:sz w:val="20"/>
          <w:szCs w:val="20"/>
          <w:lang w:val="nl-NL"/>
        </w:rPr>
      </w:pPr>
      <w:r w:rsidRPr="0041372F">
        <w:rPr>
          <w:rFonts w:cs="Times New Roman"/>
          <w:color w:val="000000"/>
          <w:sz w:val="20"/>
          <w:szCs w:val="20"/>
          <w:lang w:val="nl-NL"/>
        </w:rPr>
        <w:t>Albertus Halim D Widjaja</w:t>
      </w:r>
      <w:r w:rsidR="001F2CAF" w:rsidRPr="0041372F">
        <w:rPr>
          <w:rFonts w:cs="Times New Roman"/>
          <w:color w:val="000000"/>
          <w:sz w:val="20"/>
          <w:szCs w:val="20"/>
          <w:u w:val="single"/>
          <w:lang w:val="nl-NL"/>
        </w:rPr>
        <w:tab/>
      </w:r>
      <w:r w:rsidR="001F2CAF" w:rsidRPr="0041372F">
        <w:rPr>
          <w:rFonts w:cs="Times New Roman"/>
          <w:color w:val="000000"/>
          <w:sz w:val="20"/>
          <w:szCs w:val="20"/>
          <w:u w:val="single"/>
          <w:lang w:val="nl-NL"/>
        </w:rPr>
        <w:tab/>
        <w:t xml:space="preserve"> </w:t>
      </w:r>
      <w:r w:rsidR="001F2CAF" w:rsidRPr="0041372F">
        <w:rPr>
          <w:rFonts w:cs="Times New Roman"/>
          <w:color w:val="000000"/>
          <w:sz w:val="20"/>
          <w:szCs w:val="20"/>
          <w:u w:val="single"/>
          <w:lang w:val="nl-NL"/>
        </w:rPr>
        <w:tab/>
      </w:r>
      <w:r w:rsidR="001F2CAF" w:rsidRPr="0041372F">
        <w:rPr>
          <w:rFonts w:cs="Times New Roman"/>
          <w:color w:val="000000"/>
          <w:sz w:val="20"/>
          <w:szCs w:val="20"/>
          <w:lang w:val="nl-NL"/>
        </w:rPr>
        <w:t>Signature and date____</w:t>
      </w:r>
    </w:p>
    <w:p w:rsidR="0041372F" w:rsidRDefault="0041372F" w:rsidP="0041372F">
      <w:pPr>
        <w:autoSpaceDE w:val="0"/>
        <w:autoSpaceDN w:val="0"/>
        <w:adjustRightInd w:val="0"/>
        <w:rPr>
          <w:rFonts w:cs="Times New Roman"/>
          <w:color w:val="000000"/>
          <w:sz w:val="20"/>
          <w:szCs w:val="20"/>
          <w:lang w:val="nl-NL"/>
        </w:rPr>
      </w:pPr>
    </w:p>
    <w:p w:rsidR="00C0228A" w:rsidRDefault="00C0228A" w:rsidP="0041372F">
      <w:pPr>
        <w:autoSpaceDE w:val="0"/>
        <w:autoSpaceDN w:val="0"/>
        <w:adjustRightInd w:val="0"/>
        <w:rPr>
          <w:rFonts w:cs="Times New Roman"/>
          <w:color w:val="000000"/>
          <w:sz w:val="20"/>
          <w:szCs w:val="20"/>
          <w:lang w:val="nl-NL"/>
        </w:rPr>
      </w:pPr>
    </w:p>
    <w:p w:rsidR="0041372F" w:rsidRDefault="0041372F" w:rsidP="0041372F">
      <w:pPr>
        <w:autoSpaceDE w:val="0"/>
        <w:autoSpaceDN w:val="0"/>
        <w:adjustRightInd w:val="0"/>
        <w:rPr>
          <w:rFonts w:cs="Times New Roman"/>
          <w:color w:val="000000"/>
          <w:sz w:val="20"/>
          <w:szCs w:val="20"/>
          <w:lang w:val="nl-NL"/>
        </w:rPr>
      </w:pPr>
    </w:p>
    <w:p w:rsidR="0041372F" w:rsidRDefault="0041372F" w:rsidP="0041372F">
      <w:pPr>
        <w:numPr>
          <w:ilvl w:val="0"/>
          <w:numId w:val="25"/>
        </w:numPr>
        <w:autoSpaceDE w:val="0"/>
        <w:autoSpaceDN w:val="0"/>
        <w:adjustRightInd w:val="0"/>
        <w:rPr>
          <w:rFonts w:cs="Times New Roman"/>
          <w:color w:val="000000"/>
          <w:sz w:val="20"/>
          <w:szCs w:val="20"/>
          <w:lang w:val="nl-NL"/>
        </w:rPr>
      </w:pPr>
      <w:r>
        <w:rPr>
          <w:rFonts w:cs="Times New Roman"/>
          <w:color w:val="000000"/>
          <w:sz w:val="20"/>
          <w:szCs w:val="20"/>
          <w:lang w:val="nl-NL"/>
        </w:rPr>
        <w:t>Ida Suriany</w:t>
      </w:r>
      <w:r w:rsidRPr="0041372F">
        <w:rPr>
          <w:rFonts w:cs="Times New Roman"/>
          <w:color w:val="000000"/>
          <w:sz w:val="20"/>
          <w:szCs w:val="20"/>
          <w:u w:val="single"/>
          <w:lang w:val="nl-NL"/>
        </w:rPr>
        <w:tab/>
      </w:r>
      <w:r>
        <w:rPr>
          <w:rFonts w:cs="Times New Roman"/>
          <w:color w:val="000000"/>
          <w:sz w:val="20"/>
          <w:szCs w:val="20"/>
          <w:u w:val="single"/>
          <w:lang w:val="nl-NL"/>
        </w:rPr>
        <w:t>_______________</w:t>
      </w:r>
      <w:r w:rsidRPr="0041372F">
        <w:rPr>
          <w:rFonts w:cs="Times New Roman"/>
          <w:color w:val="000000"/>
          <w:sz w:val="20"/>
          <w:szCs w:val="20"/>
          <w:u w:val="single"/>
          <w:lang w:val="nl-NL"/>
        </w:rPr>
        <w:tab/>
        <w:t xml:space="preserve"> </w:t>
      </w:r>
      <w:r w:rsidRPr="0041372F">
        <w:rPr>
          <w:rFonts w:cs="Times New Roman"/>
          <w:color w:val="000000"/>
          <w:sz w:val="20"/>
          <w:szCs w:val="20"/>
          <w:u w:val="single"/>
          <w:lang w:val="nl-NL"/>
        </w:rPr>
        <w:tab/>
      </w:r>
      <w:r w:rsidRPr="0041372F">
        <w:rPr>
          <w:rFonts w:cs="Times New Roman"/>
          <w:color w:val="000000"/>
          <w:sz w:val="20"/>
          <w:szCs w:val="20"/>
          <w:lang w:val="nl-NL"/>
        </w:rPr>
        <w:t>Signature and date____</w:t>
      </w:r>
    </w:p>
    <w:p w:rsidR="0041372F" w:rsidRDefault="0041372F" w:rsidP="0041372F">
      <w:pPr>
        <w:autoSpaceDE w:val="0"/>
        <w:autoSpaceDN w:val="0"/>
        <w:adjustRightInd w:val="0"/>
        <w:ind w:left="360"/>
        <w:rPr>
          <w:rFonts w:cs="Times New Roman"/>
          <w:color w:val="000000"/>
          <w:sz w:val="20"/>
          <w:szCs w:val="20"/>
          <w:lang w:val="nl-NL"/>
        </w:rPr>
      </w:pPr>
    </w:p>
    <w:p w:rsidR="0041372F" w:rsidRDefault="0041372F" w:rsidP="0041372F">
      <w:pPr>
        <w:autoSpaceDE w:val="0"/>
        <w:autoSpaceDN w:val="0"/>
        <w:adjustRightInd w:val="0"/>
        <w:ind w:left="36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lang w:val="nl-NL"/>
        </w:rPr>
      </w:pPr>
      <w:r w:rsidRPr="00525063">
        <w:rPr>
          <w:rFonts w:cs="Times New Roman"/>
          <w:color w:val="000000"/>
          <w:sz w:val="20"/>
          <w:szCs w:val="20"/>
          <w:lang w:val="nl-NL"/>
        </w:rPr>
        <w:t>Endorsed by:</w:t>
      </w:r>
    </w:p>
    <w:p w:rsidR="001F2CAF" w:rsidRDefault="001F2CAF" w:rsidP="001F2CAF">
      <w:pPr>
        <w:autoSpaceDE w:val="0"/>
        <w:autoSpaceDN w:val="0"/>
        <w:adjustRightInd w:val="0"/>
        <w:rPr>
          <w:rFonts w:cs="Times New Roman"/>
          <w:color w:val="000000"/>
          <w:sz w:val="20"/>
          <w:szCs w:val="20"/>
          <w:lang w:val="nl-NL"/>
        </w:rPr>
      </w:pPr>
    </w:p>
    <w:p w:rsidR="00C0228A" w:rsidRPr="00525063" w:rsidRDefault="00C0228A" w:rsidP="001F2CAF">
      <w:pPr>
        <w:autoSpaceDE w:val="0"/>
        <w:autoSpaceDN w:val="0"/>
        <w:adjustRightInd w:val="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lang w:val="nl-NL"/>
        </w:rPr>
      </w:pPr>
    </w:p>
    <w:p w:rsidR="0041372F" w:rsidRPr="000912BB" w:rsidRDefault="0041372F" w:rsidP="0041372F">
      <w:pPr>
        <w:autoSpaceDE w:val="0"/>
        <w:autoSpaceDN w:val="0"/>
        <w:adjustRightInd w:val="0"/>
        <w:rPr>
          <w:rFonts w:cs="Times New Roman"/>
          <w:color w:val="000000"/>
          <w:sz w:val="22"/>
          <w:szCs w:val="22"/>
          <w:lang w:val="nl-NL"/>
        </w:rPr>
      </w:pPr>
      <w:r>
        <w:rPr>
          <w:rFonts w:cs="Times New Roman"/>
          <w:color w:val="000000"/>
          <w:sz w:val="22"/>
          <w:szCs w:val="22"/>
          <w:lang w:val="nl-NL"/>
        </w:rPr>
        <w:t>(</w:t>
      </w:r>
      <w:r w:rsidRPr="009B60B3">
        <w:rPr>
          <w:rFonts w:cs="Times New Roman"/>
          <w:i/>
          <w:color w:val="1F497D"/>
          <w:sz w:val="22"/>
          <w:szCs w:val="22"/>
          <w:highlight w:val="yellow"/>
          <w:lang w:val="nl-NL"/>
        </w:rPr>
        <w:t>Please put  name of UNDP’s Programme Coordinator here</w:t>
      </w:r>
      <w:r>
        <w:rPr>
          <w:rFonts w:cs="Times New Roman"/>
          <w:i/>
          <w:color w:val="000000"/>
          <w:sz w:val="22"/>
          <w:szCs w:val="22"/>
          <w:lang w:val="nl-NL"/>
        </w:rPr>
        <w:t>)</w:t>
      </w:r>
      <w:r w:rsidRPr="000912BB">
        <w:rPr>
          <w:rFonts w:cs="Times New Roman"/>
          <w:color w:val="000000"/>
          <w:sz w:val="22"/>
          <w:szCs w:val="22"/>
          <w:u w:val="single"/>
          <w:lang w:val="nl-NL"/>
        </w:rPr>
        <w:t>________</w:t>
      </w:r>
      <w:r w:rsidRPr="000912BB">
        <w:rPr>
          <w:rFonts w:cs="Times New Roman"/>
          <w:color w:val="000000"/>
          <w:sz w:val="22"/>
          <w:szCs w:val="22"/>
          <w:u w:val="single"/>
          <w:lang w:val="nl-NL"/>
        </w:rPr>
        <w:tab/>
      </w:r>
      <w:r w:rsidRPr="000912BB">
        <w:rPr>
          <w:rFonts w:cs="Times New Roman"/>
          <w:color w:val="000000"/>
          <w:sz w:val="22"/>
          <w:szCs w:val="22"/>
          <w:lang w:val="nl-NL"/>
        </w:rPr>
        <w:t>_Signature and date____</w:t>
      </w:r>
    </w:p>
    <w:p w:rsidR="001F2CAF" w:rsidRPr="00525063" w:rsidRDefault="001F2CAF" w:rsidP="001F2CAF">
      <w:pPr>
        <w:autoSpaceDE w:val="0"/>
        <w:autoSpaceDN w:val="0"/>
        <w:adjustRightInd w:val="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18"/>
          <w:szCs w:val="18"/>
          <w:lang w:val="nl-NL"/>
        </w:rPr>
      </w:pPr>
    </w:p>
    <w:p w:rsidR="001F2CAF" w:rsidRPr="00525063" w:rsidRDefault="001F2CAF" w:rsidP="001F2CAF">
      <w:pPr>
        <w:autoSpaceDE w:val="0"/>
        <w:autoSpaceDN w:val="0"/>
        <w:adjustRightInd w:val="0"/>
        <w:rPr>
          <w:rFonts w:cs="Times New Roman"/>
          <w:color w:val="000000"/>
          <w:sz w:val="20"/>
          <w:szCs w:val="20"/>
          <w:lang w:val="nl-NL"/>
        </w:rPr>
      </w:pPr>
      <w:r w:rsidRPr="00525063">
        <w:rPr>
          <w:rFonts w:cs="Times New Roman"/>
          <w:color w:val="000000"/>
          <w:sz w:val="20"/>
          <w:szCs w:val="20"/>
          <w:lang w:val="nl-NL"/>
        </w:rPr>
        <w:br/>
        <w:t>=============================================================================</w:t>
      </w:r>
    </w:p>
    <w:p w:rsidR="001F2CAF" w:rsidRPr="00525063" w:rsidRDefault="001F2CAF" w:rsidP="001F2CAF">
      <w:pPr>
        <w:autoSpaceDE w:val="0"/>
        <w:autoSpaceDN w:val="0"/>
        <w:adjustRightInd w:val="0"/>
        <w:rPr>
          <w:rFonts w:cs="Times New Roman"/>
          <w:color w:val="000000"/>
          <w:sz w:val="20"/>
          <w:szCs w:val="20"/>
          <w:lang w:val="nl-NL"/>
        </w:rPr>
      </w:pPr>
      <w:r w:rsidRPr="00525063">
        <w:rPr>
          <w:rFonts w:cs="Times New Roman"/>
          <w:color w:val="000000"/>
          <w:sz w:val="20"/>
          <w:szCs w:val="20"/>
          <w:lang w:val="nl-NL"/>
        </w:rPr>
        <w:t xml:space="preserve">I herewith agree with the above justification and approve the recommendations for </w:t>
      </w:r>
      <w:r w:rsidR="00427E52" w:rsidRPr="00A43C0A">
        <w:rPr>
          <w:rFonts w:cs="Times New Roman"/>
          <w:sz w:val="20"/>
          <w:szCs w:val="20"/>
        </w:rPr>
        <w:t xml:space="preserve">Directorate General of </w:t>
      </w:r>
      <w:r w:rsidR="00B87764">
        <w:rPr>
          <w:rFonts w:cs="Times New Roman"/>
          <w:sz w:val="20"/>
          <w:szCs w:val="20"/>
        </w:rPr>
        <w:t>Forest Plan</w:t>
      </w:r>
      <w:r w:rsidR="00427E52" w:rsidRPr="00A43C0A">
        <w:rPr>
          <w:rFonts w:cs="Times New Roman"/>
          <w:sz w:val="20"/>
          <w:szCs w:val="20"/>
        </w:rPr>
        <w:t xml:space="preserve"> of Ministry of Forestry</w:t>
      </w:r>
      <w:r w:rsidR="00427E52">
        <w:rPr>
          <w:rFonts w:cs="Times New Roman"/>
          <w:sz w:val="20"/>
          <w:szCs w:val="20"/>
        </w:rPr>
        <w:t xml:space="preserve">, </w:t>
      </w:r>
      <w:r w:rsidR="00B87764">
        <w:rPr>
          <w:rFonts w:cs="Times New Roman"/>
          <w:sz w:val="20"/>
          <w:szCs w:val="20"/>
        </w:rPr>
        <w:t>UN-REDD NJP programme.</w:t>
      </w:r>
    </w:p>
    <w:p w:rsidR="001D3D2C" w:rsidRPr="002E3094" w:rsidRDefault="001F2CAF" w:rsidP="001D3D2C">
      <w:pPr>
        <w:autoSpaceDE w:val="0"/>
        <w:autoSpaceDN w:val="0"/>
        <w:adjustRightInd w:val="0"/>
        <w:rPr>
          <w:rFonts w:cs="Times New Roman"/>
          <w:i/>
          <w:color w:val="000000"/>
          <w:sz w:val="20"/>
          <w:szCs w:val="20"/>
          <w:lang w:val="nl-NL"/>
        </w:rPr>
      </w:pPr>
      <w:r w:rsidRPr="00525063">
        <w:rPr>
          <w:rFonts w:cs="Times New Roman"/>
          <w:i/>
          <w:color w:val="000000"/>
          <w:sz w:val="20"/>
          <w:szCs w:val="20"/>
          <w:lang w:val="nl-NL"/>
        </w:rPr>
        <w:t xml:space="preserve">Dengan ini saya menyetujui rekomendasi </w:t>
      </w:r>
      <w:r w:rsidRPr="002E3094">
        <w:rPr>
          <w:rFonts w:cs="Times New Roman"/>
          <w:i/>
          <w:color w:val="000000"/>
          <w:sz w:val="20"/>
          <w:szCs w:val="20"/>
          <w:lang w:val="nl-NL"/>
        </w:rPr>
        <w:t xml:space="preserve">untuk </w:t>
      </w:r>
      <w:r w:rsidR="00427E52" w:rsidRPr="002E3094">
        <w:rPr>
          <w:rFonts w:cs="Times New Roman"/>
          <w:i/>
          <w:sz w:val="20"/>
          <w:szCs w:val="20"/>
        </w:rPr>
        <w:t>Dire</w:t>
      </w:r>
      <w:r w:rsidR="009A4FE8" w:rsidRPr="002E3094">
        <w:rPr>
          <w:rFonts w:cs="Times New Roman"/>
          <w:i/>
          <w:sz w:val="20"/>
          <w:szCs w:val="20"/>
        </w:rPr>
        <w:t xml:space="preserve">ktorat Jendral </w:t>
      </w:r>
      <w:r w:rsidR="00B87764">
        <w:rPr>
          <w:rFonts w:cs="Times New Roman"/>
          <w:i/>
          <w:sz w:val="20"/>
          <w:szCs w:val="20"/>
        </w:rPr>
        <w:t>Plannologi</w:t>
      </w:r>
      <w:r w:rsidR="009A4FE8" w:rsidRPr="002E3094">
        <w:rPr>
          <w:rFonts w:cs="Times New Roman"/>
          <w:i/>
          <w:sz w:val="20"/>
          <w:szCs w:val="20"/>
        </w:rPr>
        <w:t>,</w:t>
      </w:r>
      <w:r w:rsidR="00B87764">
        <w:rPr>
          <w:rFonts w:cs="Times New Roman"/>
          <w:i/>
          <w:sz w:val="20"/>
          <w:szCs w:val="20"/>
        </w:rPr>
        <w:t xml:space="preserve">Kementrian Kehutanan </w:t>
      </w:r>
      <w:r w:rsidR="009A4FE8" w:rsidRPr="002E3094">
        <w:rPr>
          <w:rFonts w:cs="Times New Roman"/>
          <w:i/>
          <w:sz w:val="20"/>
          <w:szCs w:val="20"/>
        </w:rPr>
        <w:t>untuk proyek</w:t>
      </w:r>
      <w:r w:rsidR="00427E52" w:rsidRPr="002E3094">
        <w:rPr>
          <w:rFonts w:cs="Times New Roman"/>
          <w:i/>
          <w:sz w:val="20"/>
          <w:szCs w:val="20"/>
        </w:rPr>
        <w:t xml:space="preserve"> </w:t>
      </w:r>
      <w:r w:rsidR="00B87764">
        <w:rPr>
          <w:rFonts w:cs="Times New Roman"/>
          <w:i/>
          <w:sz w:val="20"/>
          <w:szCs w:val="20"/>
        </w:rPr>
        <w:t>UN-REDD NJP programme</w:t>
      </w:r>
      <w:r w:rsidR="009A4FE8" w:rsidRPr="002E3094">
        <w:rPr>
          <w:rFonts w:cs="Times New Roman"/>
          <w:i/>
          <w:sz w:val="20"/>
          <w:szCs w:val="20"/>
        </w:rPr>
        <w:t>.</w:t>
      </w:r>
    </w:p>
    <w:p w:rsidR="001F2CAF" w:rsidRPr="00525063" w:rsidRDefault="001F2CAF" w:rsidP="001F2CAF">
      <w:pPr>
        <w:autoSpaceDE w:val="0"/>
        <w:autoSpaceDN w:val="0"/>
        <w:adjustRightInd w:val="0"/>
        <w:rPr>
          <w:rFonts w:cs="Times New Roman"/>
          <w:i/>
          <w:color w:val="000000"/>
          <w:sz w:val="20"/>
          <w:szCs w:val="20"/>
          <w:lang w:val="nl-NL"/>
        </w:rPr>
      </w:pPr>
    </w:p>
    <w:p w:rsidR="001F2CAF" w:rsidRPr="00525063" w:rsidRDefault="001F2CAF" w:rsidP="001F2CAF">
      <w:pPr>
        <w:autoSpaceDE w:val="0"/>
        <w:autoSpaceDN w:val="0"/>
        <w:adjustRightInd w:val="0"/>
        <w:rPr>
          <w:rFonts w:cs="Times New Roman"/>
          <w:i/>
          <w:color w:val="000000"/>
          <w:sz w:val="20"/>
          <w:szCs w:val="20"/>
          <w:lang w:val="nl-NL"/>
        </w:rPr>
      </w:pPr>
    </w:p>
    <w:p w:rsidR="001F2CAF" w:rsidRPr="00525063" w:rsidRDefault="001F2CAF" w:rsidP="001F2CAF">
      <w:pPr>
        <w:autoSpaceDE w:val="0"/>
        <w:autoSpaceDN w:val="0"/>
        <w:adjustRightInd w:val="0"/>
        <w:rPr>
          <w:rFonts w:cs="Times New Roman"/>
          <w:i/>
          <w:color w:val="000000"/>
          <w:sz w:val="20"/>
          <w:szCs w:val="20"/>
          <w:lang w:val="nl-NL"/>
        </w:rPr>
      </w:pPr>
    </w:p>
    <w:p w:rsidR="001F2CAF" w:rsidRPr="00525063" w:rsidRDefault="001F2CAF" w:rsidP="001F2CAF">
      <w:pPr>
        <w:autoSpaceDE w:val="0"/>
        <w:autoSpaceDN w:val="0"/>
        <w:adjustRightInd w:val="0"/>
        <w:rPr>
          <w:rFonts w:cs="Times New Roman"/>
          <w:i/>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lang w:val="nl-NL"/>
        </w:rPr>
      </w:pPr>
      <w:r w:rsidRPr="00525063">
        <w:rPr>
          <w:rFonts w:cs="Times New Roman"/>
          <w:color w:val="000000"/>
          <w:sz w:val="20"/>
          <w:szCs w:val="20"/>
          <w:lang w:val="nl-NL"/>
        </w:rPr>
        <w:t xml:space="preserve">Approved by: </w:t>
      </w:r>
      <w:r w:rsidR="009A4FE8" w:rsidRPr="009A4FE8">
        <w:rPr>
          <w:rFonts w:cs="Times New Roman"/>
          <w:color w:val="000000"/>
          <w:sz w:val="20"/>
          <w:szCs w:val="20"/>
          <w:u w:val="single"/>
          <w:lang w:val="nl-NL"/>
        </w:rPr>
        <w:t>El- Mostafa Benlamlih</w:t>
      </w:r>
      <w:r w:rsidRPr="00525063">
        <w:rPr>
          <w:rFonts w:cs="Times New Roman"/>
          <w:color w:val="000000"/>
          <w:sz w:val="20"/>
          <w:szCs w:val="20"/>
          <w:lang w:val="nl-NL"/>
        </w:rPr>
        <w:tab/>
      </w:r>
      <w:r w:rsidRPr="00525063">
        <w:rPr>
          <w:rFonts w:cs="Times New Roman"/>
          <w:color w:val="000000"/>
          <w:sz w:val="20"/>
          <w:szCs w:val="20"/>
          <w:lang w:val="nl-NL"/>
        </w:rPr>
        <w:tab/>
      </w:r>
      <w:r w:rsidRPr="00525063">
        <w:rPr>
          <w:rFonts w:cs="Times New Roman"/>
          <w:color w:val="000000"/>
          <w:sz w:val="20"/>
          <w:szCs w:val="20"/>
          <w:lang w:val="nl-NL"/>
        </w:rPr>
        <w:tab/>
      </w:r>
      <w:r w:rsidRPr="00525063">
        <w:rPr>
          <w:rFonts w:cs="Times New Roman"/>
          <w:color w:val="000000"/>
          <w:sz w:val="20"/>
          <w:szCs w:val="20"/>
          <w:lang w:val="nl-NL"/>
        </w:rPr>
        <w:tab/>
        <w:t>Signature and date____</w:t>
      </w:r>
      <w:r w:rsidRPr="00525063">
        <w:rPr>
          <w:rFonts w:cs="Times New Roman"/>
          <w:color w:val="000000"/>
          <w:sz w:val="20"/>
          <w:szCs w:val="20"/>
          <w:lang w:val="nl-NL"/>
        </w:rPr>
        <w:tab/>
      </w:r>
      <w:r w:rsidRPr="00525063">
        <w:rPr>
          <w:rFonts w:cs="Times New Roman"/>
          <w:color w:val="000000"/>
          <w:sz w:val="20"/>
          <w:szCs w:val="20"/>
          <w:lang w:val="nl-NL"/>
        </w:rPr>
        <w:tab/>
      </w:r>
      <w:r w:rsidRPr="00525063">
        <w:rPr>
          <w:rFonts w:cs="Times New Roman"/>
          <w:color w:val="000000"/>
          <w:sz w:val="20"/>
          <w:szCs w:val="20"/>
          <w:lang w:val="nl-NL"/>
        </w:rPr>
        <w:tab/>
        <w:t xml:space="preserve">         UN</w:t>
      </w:r>
      <w:r w:rsidR="009A4FE8">
        <w:rPr>
          <w:rFonts w:cs="Times New Roman"/>
          <w:color w:val="000000"/>
          <w:sz w:val="20"/>
          <w:szCs w:val="20"/>
          <w:lang w:val="nl-NL"/>
        </w:rPr>
        <w:t xml:space="preserve"> Resident/Humanitarian Coordinator</w:t>
      </w:r>
    </w:p>
    <w:p w:rsidR="001F2CAF" w:rsidRPr="00525063" w:rsidRDefault="001F2CAF" w:rsidP="001F2CAF">
      <w:pPr>
        <w:autoSpaceDE w:val="0"/>
        <w:autoSpaceDN w:val="0"/>
        <w:adjustRightInd w:val="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u w:val="single"/>
          <w:lang w:val="nl-NL"/>
        </w:rPr>
      </w:pPr>
      <w:r w:rsidRPr="00525063">
        <w:rPr>
          <w:rFonts w:cs="Times New Roman"/>
          <w:color w:val="000000"/>
          <w:sz w:val="20"/>
          <w:szCs w:val="20"/>
          <w:u w:val="single"/>
          <w:lang w:val="nl-NL"/>
        </w:rPr>
        <w:t>Retricted distribution list/Distribusi terbatas pada:</w:t>
      </w:r>
    </w:p>
    <w:p w:rsidR="009A4FE8" w:rsidRPr="00525063" w:rsidRDefault="001F2CAF" w:rsidP="009A4FE8">
      <w:pPr>
        <w:autoSpaceDE w:val="0"/>
        <w:autoSpaceDN w:val="0"/>
        <w:adjustRightInd w:val="0"/>
        <w:ind w:left="180" w:hanging="180"/>
        <w:rPr>
          <w:rFonts w:cs="Times New Roman"/>
          <w:color w:val="000000"/>
          <w:sz w:val="20"/>
          <w:szCs w:val="20"/>
          <w:lang w:val="nl-NL"/>
        </w:rPr>
      </w:pPr>
      <w:r w:rsidRPr="00525063">
        <w:rPr>
          <w:rFonts w:cs="Times New Roman"/>
          <w:color w:val="000000"/>
          <w:sz w:val="20"/>
          <w:szCs w:val="20"/>
          <w:lang w:val="nl-NL"/>
        </w:rPr>
        <w:t xml:space="preserve">1. </w:t>
      </w:r>
      <w:r w:rsidR="009A4FE8" w:rsidRPr="00A43C0A">
        <w:rPr>
          <w:rFonts w:cs="Times New Roman"/>
          <w:sz w:val="20"/>
          <w:szCs w:val="20"/>
        </w:rPr>
        <w:t xml:space="preserve">Directorate General of </w:t>
      </w:r>
      <w:r w:rsidR="00B87764">
        <w:rPr>
          <w:rFonts w:cs="Times New Roman"/>
          <w:sz w:val="20"/>
          <w:szCs w:val="20"/>
        </w:rPr>
        <w:t>Forest Plan</w:t>
      </w:r>
      <w:r w:rsidR="009A4FE8" w:rsidRPr="00A43C0A">
        <w:rPr>
          <w:rFonts w:cs="Times New Roman"/>
          <w:sz w:val="20"/>
          <w:szCs w:val="20"/>
        </w:rPr>
        <w:t xml:space="preserve"> of Ministry of Forestry</w:t>
      </w:r>
      <w:r w:rsidR="009A4FE8">
        <w:rPr>
          <w:rFonts w:cs="Times New Roman"/>
          <w:sz w:val="20"/>
          <w:szCs w:val="20"/>
        </w:rPr>
        <w:t xml:space="preserve">, </w:t>
      </w:r>
      <w:r w:rsidR="00B87764">
        <w:rPr>
          <w:rFonts w:cs="Times New Roman"/>
          <w:sz w:val="20"/>
          <w:szCs w:val="20"/>
        </w:rPr>
        <w:t>UN-REDD programme</w:t>
      </w:r>
      <w:r w:rsidR="009A4FE8">
        <w:rPr>
          <w:rFonts w:cs="Times New Roman"/>
          <w:sz w:val="20"/>
          <w:szCs w:val="20"/>
        </w:rPr>
        <w:t xml:space="preserve"> </w:t>
      </w:r>
    </w:p>
    <w:p w:rsidR="001F2CAF" w:rsidRPr="00525063" w:rsidRDefault="001F2CAF" w:rsidP="001F2CAF">
      <w:pPr>
        <w:autoSpaceDE w:val="0"/>
        <w:autoSpaceDN w:val="0"/>
        <w:adjustRightInd w:val="0"/>
        <w:rPr>
          <w:rFonts w:cs="Times New Roman"/>
          <w:i/>
          <w:color w:val="000000"/>
          <w:sz w:val="20"/>
          <w:szCs w:val="20"/>
          <w:lang w:val="nl-NL"/>
        </w:rPr>
      </w:pPr>
      <w:r w:rsidRPr="00525063">
        <w:rPr>
          <w:rFonts w:cs="Times New Roman"/>
          <w:color w:val="000000"/>
          <w:sz w:val="20"/>
          <w:szCs w:val="20"/>
          <w:lang w:val="nl-NL"/>
        </w:rPr>
        <w:t xml:space="preserve">2. Project file / </w:t>
      </w:r>
      <w:r w:rsidRPr="00525063">
        <w:rPr>
          <w:rFonts w:cs="Times New Roman"/>
          <w:i/>
          <w:color w:val="000000"/>
          <w:sz w:val="20"/>
          <w:szCs w:val="20"/>
          <w:lang w:val="nl-NL"/>
        </w:rPr>
        <w:t>Arsip Proyek</w:t>
      </w:r>
    </w:p>
    <w:p w:rsidR="001F2CAF" w:rsidRPr="00525063" w:rsidRDefault="001F2CAF" w:rsidP="001F2CAF">
      <w:pPr>
        <w:autoSpaceDE w:val="0"/>
        <w:autoSpaceDN w:val="0"/>
        <w:adjustRightInd w:val="0"/>
        <w:rPr>
          <w:rFonts w:cs="Times New Roman"/>
          <w:i/>
          <w:color w:val="000000"/>
          <w:sz w:val="20"/>
          <w:szCs w:val="20"/>
          <w:lang w:val="nl-NL"/>
        </w:rPr>
      </w:pPr>
      <w:r w:rsidRPr="00525063">
        <w:rPr>
          <w:rFonts w:cs="Times New Roman"/>
          <w:color w:val="000000"/>
          <w:sz w:val="20"/>
          <w:szCs w:val="20"/>
          <w:lang w:val="nl-NL"/>
        </w:rPr>
        <w:t xml:space="preserve">3. Finance assessment file / </w:t>
      </w:r>
      <w:r w:rsidRPr="00525063">
        <w:rPr>
          <w:rFonts w:cs="Times New Roman"/>
          <w:i/>
          <w:color w:val="000000"/>
          <w:sz w:val="20"/>
          <w:szCs w:val="20"/>
          <w:lang w:val="nl-NL"/>
        </w:rPr>
        <w:t>Arsip Keuangan</w:t>
      </w:r>
    </w:p>
    <w:p w:rsidR="001F2CAF" w:rsidRPr="00525063" w:rsidRDefault="001F2CAF" w:rsidP="001F2CAF">
      <w:pPr>
        <w:autoSpaceDE w:val="0"/>
        <w:autoSpaceDN w:val="0"/>
        <w:adjustRightInd w:val="0"/>
        <w:rPr>
          <w:rFonts w:cs="Times New Roman"/>
          <w:i/>
          <w:color w:val="000000"/>
          <w:sz w:val="20"/>
          <w:szCs w:val="20"/>
          <w:lang w:val="nl-NL"/>
        </w:rPr>
      </w:pPr>
      <w:r w:rsidRPr="00525063">
        <w:rPr>
          <w:rFonts w:cs="Times New Roman"/>
          <w:color w:val="000000"/>
          <w:sz w:val="20"/>
          <w:szCs w:val="20"/>
          <w:lang w:val="nl-NL"/>
        </w:rPr>
        <w:t xml:space="preserve">4. UN HACT Coordinator / </w:t>
      </w:r>
      <w:r w:rsidRPr="00525063">
        <w:rPr>
          <w:rFonts w:cs="Times New Roman"/>
          <w:i/>
          <w:color w:val="000000"/>
          <w:sz w:val="20"/>
          <w:szCs w:val="20"/>
          <w:lang w:val="nl-NL"/>
        </w:rPr>
        <w:t>Koordinator HACT</w:t>
      </w:r>
    </w:p>
    <w:p w:rsidR="001F2CAF" w:rsidRPr="00525063" w:rsidRDefault="001F2CAF" w:rsidP="001F2CAF">
      <w:pPr>
        <w:autoSpaceDE w:val="0"/>
        <w:autoSpaceDN w:val="0"/>
        <w:adjustRightInd w:val="0"/>
        <w:rPr>
          <w:rFonts w:cs="Times New Roman"/>
          <w:color w:val="000000"/>
          <w:sz w:val="20"/>
          <w:szCs w:val="20"/>
          <w:lang w:val="nl-NL"/>
        </w:rPr>
      </w:pPr>
      <w:r w:rsidRPr="00525063">
        <w:rPr>
          <w:rFonts w:cs="Times New Roman"/>
          <w:color w:val="000000"/>
          <w:sz w:val="20"/>
          <w:szCs w:val="20"/>
          <w:lang w:val="nl-NL"/>
        </w:rPr>
        <w:t xml:space="preserve">5. UNDP Country Director </w:t>
      </w:r>
    </w:p>
    <w:p w:rsidR="001F2CAF" w:rsidRDefault="001F2CAF" w:rsidP="001F2CAF">
      <w:pPr>
        <w:autoSpaceDE w:val="0"/>
        <w:autoSpaceDN w:val="0"/>
        <w:adjustRightInd w:val="0"/>
        <w:rPr>
          <w:rFonts w:cs="Times New Roman"/>
          <w:color w:val="000000"/>
          <w:sz w:val="20"/>
          <w:szCs w:val="20"/>
          <w:lang w:val="nl-NL"/>
        </w:rPr>
      </w:pPr>
      <w:r w:rsidRPr="00525063">
        <w:rPr>
          <w:rFonts w:cs="Times New Roman"/>
          <w:color w:val="000000"/>
          <w:sz w:val="20"/>
          <w:szCs w:val="20"/>
          <w:lang w:val="nl-NL"/>
        </w:rPr>
        <w:t>6. UNFPA Representative</w:t>
      </w:r>
    </w:p>
    <w:p w:rsidR="00B87764" w:rsidRDefault="00B87764" w:rsidP="001F2CAF">
      <w:pPr>
        <w:autoSpaceDE w:val="0"/>
        <w:autoSpaceDN w:val="0"/>
        <w:adjustRightInd w:val="0"/>
        <w:rPr>
          <w:rFonts w:cs="Times New Roman"/>
          <w:color w:val="000000"/>
          <w:sz w:val="20"/>
          <w:szCs w:val="20"/>
          <w:lang w:val="nl-NL"/>
        </w:rPr>
      </w:pPr>
      <w:r>
        <w:rPr>
          <w:rFonts w:cs="Times New Roman"/>
          <w:color w:val="000000"/>
          <w:sz w:val="20"/>
          <w:szCs w:val="20"/>
          <w:lang w:val="nl-NL"/>
        </w:rPr>
        <w:t>7. UNICEF Representative</w:t>
      </w:r>
    </w:p>
    <w:p w:rsidR="0041372F" w:rsidRDefault="0041372F" w:rsidP="001F2CAF">
      <w:pPr>
        <w:autoSpaceDE w:val="0"/>
        <w:autoSpaceDN w:val="0"/>
        <w:adjustRightInd w:val="0"/>
        <w:rPr>
          <w:rFonts w:cs="Times New Roman"/>
          <w:color w:val="000000"/>
          <w:sz w:val="20"/>
          <w:szCs w:val="20"/>
          <w:lang w:val="nl-NL"/>
        </w:rPr>
      </w:pPr>
      <w:r>
        <w:rPr>
          <w:rFonts w:cs="Times New Roman"/>
          <w:color w:val="000000"/>
          <w:sz w:val="20"/>
          <w:szCs w:val="20"/>
          <w:lang w:val="nl-NL"/>
        </w:rPr>
        <w:t>8. FAO Representative</w:t>
      </w:r>
    </w:p>
    <w:p w:rsidR="0041372F" w:rsidRPr="00525063" w:rsidRDefault="0041372F" w:rsidP="001F2CAF">
      <w:pPr>
        <w:autoSpaceDE w:val="0"/>
        <w:autoSpaceDN w:val="0"/>
        <w:adjustRightInd w:val="0"/>
        <w:rPr>
          <w:rFonts w:cs="Times New Roman"/>
          <w:color w:val="000000"/>
          <w:sz w:val="20"/>
          <w:szCs w:val="20"/>
          <w:lang w:val="nl-NL"/>
        </w:rPr>
      </w:pPr>
      <w:r>
        <w:rPr>
          <w:rFonts w:cs="Times New Roman"/>
          <w:color w:val="000000"/>
          <w:sz w:val="20"/>
          <w:szCs w:val="20"/>
          <w:lang w:val="nl-NL"/>
        </w:rPr>
        <w:t>9. UNEP Representative</w:t>
      </w:r>
    </w:p>
    <w:p w:rsidR="001F2CAF" w:rsidRPr="00525063" w:rsidRDefault="001F2CAF" w:rsidP="001F2CAF">
      <w:pPr>
        <w:autoSpaceDE w:val="0"/>
        <w:autoSpaceDN w:val="0"/>
        <w:adjustRightInd w:val="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lang w:val="nl-NL"/>
        </w:rPr>
      </w:pPr>
    </w:p>
    <w:p w:rsidR="001F2CAF" w:rsidRPr="00525063" w:rsidRDefault="001F2CAF" w:rsidP="001F2CAF">
      <w:pPr>
        <w:autoSpaceDE w:val="0"/>
        <w:autoSpaceDN w:val="0"/>
        <w:adjustRightInd w:val="0"/>
        <w:rPr>
          <w:rFonts w:cs="Times New Roman"/>
          <w:color w:val="000000"/>
          <w:sz w:val="20"/>
          <w:szCs w:val="20"/>
          <w:lang w:val="nl-NL"/>
        </w:rPr>
      </w:pPr>
    </w:p>
    <w:p w:rsidR="001F2CAF" w:rsidRPr="007D4619" w:rsidRDefault="001F2CAF" w:rsidP="001F2CAF">
      <w:pPr>
        <w:autoSpaceDE w:val="0"/>
        <w:autoSpaceDN w:val="0"/>
        <w:adjustRightInd w:val="0"/>
        <w:rPr>
          <w:rFonts w:cs="Times New Roman"/>
          <w:i/>
          <w:sz w:val="20"/>
          <w:szCs w:val="20"/>
          <w:lang w:val="nl-NL"/>
        </w:rPr>
      </w:pPr>
    </w:p>
    <w:p w:rsidR="00001E56" w:rsidRPr="009B532B" w:rsidRDefault="00001E56" w:rsidP="00001E56">
      <w:pPr>
        <w:autoSpaceDE w:val="0"/>
        <w:autoSpaceDN w:val="0"/>
        <w:adjustRightInd w:val="0"/>
        <w:jc w:val="center"/>
        <w:rPr>
          <w:rFonts w:cs="Times New Roman"/>
          <w:b/>
          <w:bCs/>
          <w:color w:val="000000"/>
          <w:sz w:val="29"/>
          <w:szCs w:val="29"/>
          <w:lang w:val="id-ID"/>
        </w:rPr>
      </w:pPr>
    </w:p>
    <w:p w:rsidR="00001E56" w:rsidRPr="009B532B" w:rsidRDefault="00001E56" w:rsidP="00001E56">
      <w:pPr>
        <w:autoSpaceDE w:val="0"/>
        <w:autoSpaceDN w:val="0"/>
        <w:adjustRightInd w:val="0"/>
        <w:jc w:val="center"/>
        <w:rPr>
          <w:rFonts w:cs="Times New Roman"/>
          <w:b/>
          <w:bCs/>
          <w:color w:val="000000"/>
          <w:sz w:val="29"/>
          <w:szCs w:val="29"/>
          <w:lang w:val="id-ID"/>
        </w:rPr>
      </w:pPr>
    </w:p>
    <w:p w:rsidR="00001E56" w:rsidRPr="009B532B" w:rsidRDefault="00001E56" w:rsidP="00297766">
      <w:pPr>
        <w:pBdr>
          <w:top w:val="single" w:sz="4" w:space="1" w:color="auto"/>
          <w:bottom w:val="single" w:sz="4" w:space="1" w:color="auto"/>
        </w:pBdr>
        <w:autoSpaceDE w:val="0"/>
        <w:autoSpaceDN w:val="0"/>
        <w:adjustRightInd w:val="0"/>
        <w:jc w:val="center"/>
        <w:rPr>
          <w:rFonts w:cs="Times New Roman"/>
          <w:b/>
          <w:bCs/>
          <w:color w:val="000000"/>
          <w:sz w:val="29"/>
          <w:szCs w:val="29"/>
          <w:lang w:val="id-ID"/>
        </w:rPr>
        <w:sectPr w:rsidR="00001E56" w:rsidRPr="009B532B" w:rsidSect="00001E56">
          <w:footerReference w:type="default" r:id="rId8"/>
          <w:pgSz w:w="11909" w:h="16834" w:code="9"/>
          <w:pgMar w:top="1296" w:right="1296" w:bottom="1440" w:left="1440" w:header="720" w:footer="720" w:gutter="0"/>
          <w:cols w:space="720"/>
          <w:docGrid w:linePitch="360"/>
        </w:sectPr>
      </w:pPr>
    </w:p>
    <w:bookmarkEnd w:id="0"/>
    <w:bookmarkEnd w:id="1"/>
    <w:bookmarkEnd w:id="2"/>
    <w:bookmarkEnd w:id="3"/>
    <w:bookmarkEnd w:id="4"/>
    <w:p w:rsidR="002E3094" w:rsidRPr="00617C95" w:rsidRDefault="002E3094" w:rsidP="002E3094">
      <w:pPr>
        <w:autoSpaceDE w:val="0"/>
        <w:autoSpaceDN w:val="0"/>
        <w:adjustRightInd w:val="0"/>
        <w:rPr>
          <w:rFonts w:cs="Times New Roman"/>
          <w:b/>
          <w:bCs/>
          <w:sz w:val="29"/>
          <w:szCs w:val="29"/>
          <w:lang w:val="fr-FR"/>
        </w:rPr>
      </w:pPr>
      <w:r w:rsidRPr="00617C95">
        <w:rPr>
          <w:rFonts w:cs="Times New Roman"/>
          <w:b/>
          <w:bCs/>
          <w:sz w:val="29"/>
          <w:szCs w:val="29"/>
          <w:lang w:val="fr-FR"/>
        </w:rPr>
        <w:lastRenderedPageBreak/>
        <w:t>Checklist B: Financial Management Questionnaire</w:t>
      </w:r>
      <w:r w:rsidRPr="00617C95">
        <w:rPr>
          <w:rStyle w:val="FootnoteReference"/>
          <w:rFonts w:cs="Times New Roman"/>
          <w:sz w:val="20"/>
          <w:szCs w:val="20"/>
          <w:lang w:val="en-GB"/>
        </w:rPr>
        <w:footnoteReference w:id="2"/>
      </w:r>
    </w:p>
    <w:p w:rsidR="002E3094" w:rsidRPr="00617C95" w:rsidRDefault="002E3094" w:rsidP="002E3094">
      <w:pPr>
        <w:jc w:val="center"/>
        <w:rPr>
          <w:rFonts w:cs="Times New Roman"/>
          <w:b/>
          <w:bCs/>
          <w:i/>
          <w:iCs/>
          <w:lang w:val="fr-FR"/>
        </w:rPr>
      </w:pPr>
    </w:p>
    <w:p w:rsidR="002E3094" w:rsidRPr="00617C95" w:rsidRDefault="002E3094" w:rsidP="002E3094">
      <w:pPr>
        <w:autoSpaceDE w:val="0"/>
        <w:autoSpaceDN w:val="0"/>
        <w:adjustRightInd w:val="0"/>
        <w:ind w:left="2340" w:hanging="2340"/>
        <w:rPr>
          <w:rFonts w:cs="Times New Roman"/>
          <w:i/>
          <w:lang w:val="en-GB"/>
        </w:rPr>
      </w:pPr>
      <w:r w:rsidRPr="00617C95">
        <w:rPr>
          <w:rFonts w:cs="Times New Roman"/>
          <w:lang w:val="en-GB"/>
        </w:rPr>
        <w:t>Implementing Partner</w:t>
      </w:r>
      <w:r w:rsidRPr="00617C95">
        <w:rPr>
          <w:rFonts w:cs="Times New Roman"/>
          <w:lang w:val="en-GB"/>
        </w:rPr>
        <w:tab/>
      </w:r>
      <w:r>
        <w:rPr>
          <w:rFonts w:cs="Times New Roman"/>
          <w:b/>
          <w:lang w:val="en-GB"/>
        </w:rPr>
        <w:t xml:space="preserve">Ministry of Forestry – </w:t>
      </w:r>
      <w:r w:rsidR="00B87764">
        <w:rPr>
          <w:rFonts w:cs="Times New Roman"/>
          <w:b/>
          <w:lang w:val="en-GB"/>
        </w:rPr>
        <w:t xml:space="preserve">United Nation Collaborative Programme on Reducing Emmisions from Deforestration and Forest Degradation in Developing Countries </w:t>
      </w:r>
      <w:r>
        <w:rPr>
          <w:rFonts w:cs="Times New Roman"/>
          <w:b/>
          <w:lang w:val="en-GB"/>
        </w:rPr>
        <w:t>(</w:t>
      </w:r>
      <w:r w:rsidR="00B87764">
        <w:rPr>
          <w:rFonts w:cs="Times New Roman"/>
          <w:b/>
          <w:lang w:val="en-GB"/>
        </w:rPr>
        <w:t>UN-REDD)</w:t>
      </w:r>
    </w:p>
    <w:p w:rsidR="002E3094" w:rsidRDefault="002E3094" w:rsidP="002E3094">
      <w:pPr>
        <w:autoSpaceDE w:val="0"/>
        <w:autoSpaceDN w:val="0"/>
        <w:adjustRightInd w:val="0"/>
        <w:rPr>
          <w:rFonts w:cs="Times New Roman"/>
          <w:lang w:val="en-GB"/>
        </w:rPr>
      </w:pPr>
      <w:r w:rsidRPr="00617C95">
        <w:rPr>
          <w:rFonts w:cs="Times New Roman"/>
          <w:lang w:val="en-GB"/>
        </w:rPr>
        <w:t>Date</w:t>
      </w:r>
      <w:r w:rsidRPr="00617C95">
        <w:rPr>
          <w:rFonts w:cs="Times New Roman"/>
          <w:lang w:val="en-GB"/>
        </w:rPr>
        <w:tab/>
      </w:r>
      <w:r w:rsidRPr="00617C95">
        <w:rPr>
          <w:rFonts w:cs="Times New Roman"/>
          <w:lang w:val="en-GB"/>
        </w:rPr>
        <w:tab/>
      </w:r>
      <w:r w:rsidRPr="00617C95">
        <w:rPr>
          <w:rFonts w:cs="Times New Roman"/>
          <w:lang w:val="en-GB"/>
        </w:rPr>
        <w:tab/>
        <w:t xml:space="preserve">   </w:t>
      </w:r>
      <w:r w:rsidR="00B87764">
        <w:rPr>
          <w:rFonts w:cs="Times New Roman"/>
          <w:lang w:val="en-GB"/>
        </w:rPr>
        <w:t>24</w:t>
      </w:r>
      <w:r>
        <w:rPr>
          <w:rFonts w:cs="Times New Roman"/>
          <w:lang w:val="en-GB"/>
        </w:rPr>
        <w:t xml:space="preserve"> </w:t>
      </w:r>
      <w:r w:rsidR="00B87764">
        <w:rPr>
          <w:rFonts w:cs="Times New Roman"/>
          <w:lang w:val="en-GB"/>
        </w:rPr>
        <w:t>September</w:t>
      </w:r>
      <w:r>
        <w:rPr>
          <w:rFonts w:cs="Times New Roman"/>
          <w:lang w:val="en-GB"/>
        </w:rPr>
        <w:t xml:space="preserve"> 20</w:t>
      </w:r>
      <w:r w:rsidR="00B87764">
        <w:rPr>
          <w:rFonts w:cs="Times New Roman"/>
          <w:lang w:val="en-GB"/>
        </w:rPr>
        <w:t>1</w:t>
      </w:r>
      <w:r>
        <w:rPr>
          <w:rFonts w:cs="Times New Roman"/>
          <w:lang w:val="en-GB"/>
        </w:rPr>
        <w:t>0</w:t>
      </w:r>
    </w:p>
    <w:p w:rsidR="002E3094" w:rsidRPr="00617C95" w:rsidRDefault="002E3094" w:rsidP="002E3094">
      <w:pPr>
        <w:autoSpaceDE w:val="0"/>
        <w:autoSpaceDN w:val="0"/>
        <w:adjustRightInd w:val="0"/>
        <w:rPr>
          <w:rFonts w:cs="Times New Roman"/>
          <w:lang w:val="en-G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8"/>
        <w:gridCol w:w="600"/>
        <w:gridCol w:w="600"/>
        <w:gridCol w:w="600"/>
        <w:gridCol w:w="600"/>
        <w:gridCol w:w="6330"/>
      </w:tblGrid>
      <w:tr w:rsidR="002E3094" w:rsidRPr="00617C95" w:rsidTr="00735BDA">
        <w:tblPrEx>
          <w:tblCellMar>
            <w:top w:w="0" w:type="dxa"/>
            <w:bottom w:w="0" w:type="dxa"/>
          </w:tblCellMar>
        </w:tblPrEx>
        <w:trPr>
          <w:cantSplit/>
          <w:trHeight w:val="280"/>
        </w:trPr>
        <w:tc>
          <w:tcPr>
            <w:tcW w:w="13338" w:type="dxa"/>
            <w:gridSpan w:val="6"/>
            <w:tcBorders>
              <w:bottom w:val="single" w:sz="4" w:space="0" w:color="auto"/>
            </w:tcBorders>
            <w:shd w:val="clear" w:color="auto" w:fill="E6E6E6"/>
            <w:vAlign w:val="center"/>
          </w:tcPr>
          <w:p w:rsidR="002E3094" w:rsidRPr="00617C95" w:rsidRDefault="002E3094" w:rsidP="00735BDA">
            <w:pPr>
              <w:jc w:val="center"/>
              <w:rPr>
                <w:rFonts w:cs="Times New Roman"/>
                <w:b/>
                <w:lang w:val="en-GB"/>
              </w:rPr>
            </w:pPr>
            <w:r w:rsidRPr="00617C95">
              <w:rPr>
                <w:rFonts w:cs="Times New Roman"/>
                <w:b/>
                <w:lang w:val="en-GB"/>
              </w:rPr>
              <w:t>Summary of Risks related to the Financial Management Capacity of Implementing Partner</w:t>
            </w:r>
          </w:p>
          <w:p w:rsidR="002E3094" w:rsidRPr="00617C95" w:rsidRDefault="002E3094" w:rsidP="00735BDA">
            <w:pPr>
              <w:jc w:val="center"/>
              <w:rPr>
                <w:rFonts w:cs="Times New Roman"/>
                <w:b/>
                <w:lang w:val="en-GB"/>
              </w:rPr>
            </w:pPr>
          </w:p>
        </w:tc>
      </w:tr>
      <w:tr w:rsidR="002E3094" w:rsidRPr="00617C95" w:rsidTr="00735BDA">
        <w:tblPrEx>
          <w:tblCellMar>
            <w:top w:w="0" w:type="dxa"/>
            <w:bottom w:w="0" w:type="dxa"/>
          </w:tblCellMar>
        </w:tblPrEx>
        <w:trPr>
          <w:cantSplit/>
          <w:trHeight w:val="280"/>
        </w:trPr>
        <w:tc>
          <w:tcPr>
            <w:tcW w:w="13338" w:type="dxa"/>
            <w:gridSpan w:val="6"/>
            <w:shd w:val="clear" w:color="auto" w:fill="FFFF99"/>
          </w:tcPr>
          <w:p w:rsidR="002E3094" w:rsidRPr="00617C95" w:rsidRDefault="002E3094" w:rsidP="00735BDA">
            <w:pPr>
              <w:rPr>
                <w:rFonts w:cs="Times New Roman"/>
                <w:lang w:val="en-GB"/>
              </w:rPr>
            </w:pPr>
            <w:r w:rsidRPr="00617C95">
              <w:rPr>
                <w:rFonts w:cs="Times New Roman"/>
                <w:b/>
                <w:lang w:val="en-GB"/>
              </w:rPr>
              <w:t xml:space="preserve">Tested Subject Area </w:t>
            </w:r>
            <w:r w:rsidRPr="00617C95">
              <w:rPr>
                <w:rFonts w:cs="Times New Roman"/>
                <w:lang w:val="en-GB"/>
              </w:rPr>
              <w:t>(see subsequent pages for questions for each area that should be completed and summarized in the sections below)</w:t>
            </w:r>
          </w:p>
        </w:tc>
      </w:tr>
      <w:tr w:rsidR="002E3094" w:rsidRPr="00617C95" w:rsidTr="00735BDA">
        <w:tblPrEx>
          <w:tblCellMar>
            <w:top w:w="0" w:type="dxa"/>
            <w:bottom w:w="0" w:type="dxa"/>
          </w:tblCellMar>
        </w:tblPrEx>
        <w:trPr>
          <w:cantSplit/>
          <w:trHeight w:val="280"/>
        </w:trPr>
        <w:tc>
          <w:tcPr>
            <w:tcW w:w="4608" w:type="dxa"/>
          </w:tcPr>
          <w:p w:rsidR="002E3094" w:rsidRPr="00C240D2" w:rsidRDefault="002E3094" w:rsidP="00735BDA">
            <w:pPr>
              <w:pStyle w:val="Heading3"/>
              <w:rPr>
                <w:rFonts w:cs="Times New Roman"/>
                <w:sz w:val="24"/>
                <w:szCs w:val="24"/>
                <w:lang w:val="en-GB"/>
              </w:rPr>
            </w:pPr>
          </w:p>
        </w:tc>
        <w:tc>
          <w:tcPr>
            <w:tcW w:w="2400" w:type="dxa"/>
            <w:gridSpan w:val="4"/>
            <w:vAlign w:val="center"/>
          </w:tcPr>
          <w:p w:rsidR="002E3094" w:rsidRPr="00C240D2" w:rsidRDefault="002E3094" w:rsidP="00735BDA">
            <w:pPr>
              <w:jc w:val="center"/>
              <w:rPr>
                <w:rFonts w:cs="Times New Roman"/>
                <w:b/>
                <w:lang w:val="en-GB"/>
              </w:rPr>
            </w:pPr>
            <w:r w:rsidRPr="00C240D2">
              <w:rPr>
                <w:rFonts w:cs="Times New Roman"/>
                <w:b/>
                <w:bCs/>
                <w:lang w:val="en-GB"/>
              </w:rPr>
              <w:t>Risk Assessment</w:t>
            </w:r>
          </w:p>
        </w:tc>
        <w:tc>
          <w:tcPr>
            <w:tcW w:w="6330" w:type="dxa"/>
            <w:vAlign w:val="center"/>
          </w:tcPr>
          <w:p w:rsidR="002E3094" w:rsidRPr="00617C95" w:rsidRDefault="002E3094" w:rsidP="00735BDA">
            <w:pPr>
              <w:jc w:val="center"/>
              <w:rPr>
                <w:rFonts w:cs="Times New Roman"/>
                <w:lang w:val="en-GB"/>
              </w:rPr>
            </w:pPr>
            <w:r w:rsidRPr="00617C95">
              <w:rPr>
                <w:b/>
                <w:bCs/>
                <w:lang w:val="en-GB"/>
              </w:rPr>
              <w:t>Comments</w:t>
            </w:r>
          </w:p>
        </w:tc>
      </w:tr>
      <w:tr w:rsidR="002E3094" w:rsidRPr="00617C95" w:rsidTr="004803FC">
        <w:tblPrEx>
          <w:tblCellMar>
            <w:top w:w="0" w:type="dxa"/>
            <w:bottom w:w="0" w:type="dxa"/>
          </w:tblCellMar>
        </w:tblPrEx>
        <w:trPr>
          <w:cantSplit/>
          <w:trHeight w:val="280"/>
        </w:trPr>
        <w:tc>
          <w:tcPr>
            <w:tcW w:w="4608" w:type="dxa"/>
          </w:tcPr>
          <w:p w:rsidR="002E3094" w:rsidRPr="00617C95" w:rsidRDefault="002E3094" w:rsidP="00735BDA">
            <w:pPr>
              <w:rPr>
                <w:rFonts w:cs="Times New Roman"/>
                <w:lang w:val="en-GB"/>
              </w:rPr>
            </w:pPr>
          </w:p>
        </w:tc>
        <w:tc>
          <w:tcPr>
            <w:tcW w:w="600" w:type="dxa"/>
            <w:vAlign w:val="center"/>
          </w:tcPr>
          <w:p w:rsidR="002E3094" w:rsidRPr="00617C95" w:rsidRDefault="002E3094" w:rsidP="00735BDA">
            <w:pPr>
              <w:pStyle w:val="Heading5"/>
              <w:jc w:val="center"/>
              <w:rPr>
                <w:rFonts w:cs="Times New Roman"/>
                <w:b w:val="0"/>
                <w:i/>
                <w:iCs/>
                <w:u w:val="none"/>
                <w:lang w:val="en-GB"/>
              </w:rPr>
            </w:pPr>
            <w:r w:rsidRPr="00617C95">
              <w:rPr>
                <w:rFonts w:cs="Times New Roman"/>
                <w:b w:val="0"/>
                <w:i/>
                <w:iCs/>
                <w:u w:val="none"/>
                <w:lang w:val="en-GB"/>
              </w:rPr>
              <w:t>H</w:t>
            </w:r>
          </w:p>
        </w:tc>
        <w:tc>
          <w:tcPr>
            <w:tcW w:w="600" w:type="dxa"/>
            <w:vAlign w:val="center"/>
          </w:tcPr>
          <w:p w:rsidR="002E3094" w:rsidRPr="00617C95" w:rsidRDefault="002E3094" w:rsidP="00735BDA">
            <w:pPr>
              <w:jc w:val="center"/>
              <w:rPr>
                <w:rFonts w:cs="Times New Roman"/>
                <w:bCs/>
                <w:i/>
                <w:iCs/>
                <w:lang w:val="en-GB"/>
              </w:rPr>
            </w:pPr>
            <w:r w:rsidRPr="00617C95">
              <w:rPr>
                <w:rFonts w:cs="Times New Roman"/>
                <w:bCs/>
                <w:i/>
                <w:iCs/>
                <w:lang w:val="en-GB"/>
              </w:rPr>
              <w:t>S</w:t>
            </w:r>
          </w:p>
        </w:tc>
        <w:tc>
          <w:tcPr>
            <w:tcW w:w="600" w:type="dxa"/>
            <w:vAlign w:val="center"/>
          </w:tcPr>
          <w:p w:rsidR="002E3094" w:rsidRPr="00617C95" w:rsidRDefault="002E3094" w:rsidP="00735BDA">
            <w:pPr>
              <w:jc w:val="center"/>
              <w:rPr>
                <w:rFonts w:cs="Times New Roman"/>
                <w:bCs/>
                <w:i/>
                <w:iCs/>
                <w:lang w:val="en-GB"/>
              </w:rPr>
            </w:pPr>
            <w:r w:rsidRPr="00617C95">
              <w:rPr>
                <w:rFonts w:cs="Times New Roman"/>
                <w:bCs/>
                <w:i/>
                <w:iCs/>
                <w:lang w:val="en-GB"/>
              </w:rPr>
              <w:t>M</w:t>
            </w:r>
          </w:p>
        </w:tc>
        <w:tc>
          <w:tcPr>
            <w:tcW w:w="600" w:type="dxa"/>
            <w:tcBorders>
              <w:bottom w:val="single" w:sz="4" w:space="0" w:color="auto"/>
            </w:tcBorders>
            <w:vAlign w:val="center"/>
          </w:tcPr>
          <w:p w:rsidR="002E3094" w:rsidRPr="00617C95" w:rsidRDefault="002E3094" w:rsidP="00735BDA">
            <w:pPr>
              <w:jc w:val="center"/>
              <w:rPr>
                <w:rFonts w:cs="Times New Roman"/>
                <w:bCs/>
                <w:i/>
                <w:iCs/>
                <w:lang w:val="en-GB"/>
              </w:rPr>
            </w:pPr>
            <w:r w:rsidRPr="00617C95">
              <w:rPr>
                <w:rFonts w:cs="Times New Roman"/>
                <w:bCs/>
                <w:i/>
                <w:iCs/>
                <w:lang w:val="en-GB"/>
              </w:rPr>
              <w:t>L</w:t>
            </w:r>
          </w:p>
        </w:tc>
        <w:tc>
          <w:tcPr>
            <w:tcW w:w="6330" w:type="dxa"/>
            <w:vAlign w:val="center"/>
          </w:tcPr>
          <w:p w:rsidR="002E3094" w:rsidRPr="00617C95" w:rsidRDefault="002E3094" w:rsidP="00735BDA">
            <w:pPr>
              <w:pStyle w:val="Heading4"/>
              <w:jc w:val="center"/>
              <w:rPr>
                <w:b w:val="0"/>
                <w:bCs w:val="0"/>
                <w:sz w:val="24"/>
                <w:lang w:val="en-GB"/>
              </w:rPr>
            </w:pPr>
          </w:p>
        </w:tc>
      </w:tr>
      <w:tr w:rsidR="004803FC" w:rsidRPr="00617C95" w:rsidTr="004803FC">
        <w:tblPrEx>
          <w:tblCellMar>
            <w:top w:w="0" w:type="dxa"/>
            <w:bottom w:w="0" w:type="dxa"/>
          </w:tblCellMar>
        </w:tblPrEx>
        <w:trPr>
          <w:trHeight w:val="280"/>
        </w:trPr>
        <w:tc>
          <w:tcPr>
            <w:tcW w:w="4608" w:type="dxa"/>
          </w:tcPr>
          <w:p w:rsidR="004803FC" w:rsidRPr="00E169EA" w:rsidRDefault="004803FC" w:rsidP="00735BDA">
            <w:pPr>
              <w:autoSpaceDE w:val="0"/>
              <w:autoSpaceDN w:val="0"/>
              <w:adjustRightInd w:val="0"/>
              <w:rPr>
                <w:rFonts w:cs="Times New Roman"/>
                <w:sz w:val="20"/>
                <w:szCs w:val="20"/>
                <w:lang w:val="en-GB"/>
              </w:rPr>
            </w:pPr>
            <w:r w:rsidRPr="00E169EA">
              <w:rPr>
                <w:rFonts w:cs="Times New Roman"/>
                <w:sz w:val="20"/>
                <w:szCs w:val="20"/>
                <w:lang w:val="en-GB"/>
              </w:rPr>
              <w:t xml:space="preserve">1. Implementing Partner / </w:t>
            </w:r>
          </w:p>
          <w:p w:rsidR="004803FC" w:rsidRPr="00E169EA" w:rsidRDefault="004803FC" w:rsidP="00735BDA">
            <w:pPr>
              <w:tabs>
                <w:tab w:val="left" w:pos="432"/>
              </w:tabs>
              <w:rPr>
                <w:rFonts w:cs="Times New Roman"/>
                <w:sz w:val="20"/>
                <w:szCs w:val="20"/>
                <w:lang w:val="en-GB"/>
              </w:rPr>
            </w:pPr>
            <w:r w:rsidRPr="00E169EA">
              <w:rPr>
                <w:rFonts w:cs="Times New Roman"/>
                <w:i/>
                <w:sz w:val="20"/>
                <w:szCs w:val="20"/>
                <w:lang w:val="en-GB"/>
              </w:rPr>
              <w:t>1. Mitra Pelaksana</w:t>
            </w:r>
          </w:p>
        </w:tc>
        <w:tc>
          <w:tcPr>
            <w:tcW w:w="600" w:type="dxa"/>
          </w:tcPr>
          <w:p w:rsidR="004803FC" w:rsidRPr="00E169EA" w:rsidRDefault="004803FC" w:rsidP="00735BDA">
            <w:pPr>
              <w:autoSpaceDE w:val="0"/>
              <w:autoSpaceDN w:val="0"/>
              <w:adjustRightInd w:val="0"/>
              <w:jc w:val="center"/>
              <w:rPr>
                <w:rFonts w:cs="Times New Roman"/>
                <w:sz w:val="20"/>
                <w:szCs w:val="20"/>
                <w:lang w:val="fr-FR"/>
              </w:rPr>
            </w:pPr>
          </w:p>
        </w:tc>
        <w:tc>
          <w:tcPr>
            <w:tcW w:w="600" w:type="dxa"/>
          </w:tcPr>
          <w:p w:rsidR="004803FC" w:rsidRPr="00E169EA" w:rsidRDefault="004803FC" w:rsidP="00735BDA">
            <w:pPr>
              <w:autoSpaceDE w:val="0"/>
              <w:autoSpaceDN w:val="0"/>
              <w:adjustRightInd w:val="0"/>
              <w:jc w:val="center"/>
              <w:rPr>
                <w:rFonts w:cs="Times New Roman"/>
                <w:sz w:val="20"/>
                <w:szCs w:val="20"/>
                <w:lang w:val="fr-FR"/>
              </w:rPr>
            </w:pPr>
          </w:p>
        </w:tc>
        <w:tc>
          <w:tcPr>
            <w:tcW w:w="600" w:type="dxa"/>
            <w:tcBorders>
              <w:bottom w:val="single" w:sz="4" w:space="0" w:color="auto"/>
            </w:tcBorders>
          </w:tcPr>
          <w:p w:rsidR="004803FC" w:rsidRPr="00E169EA" w:rsidRDefault="004803FC" w:rsidP="00735BDA">
            <w:pPr>
              <w:autoSpaceDE w:val="0"/>
              <w:autoSpaceDN w:val="0"/>
              <w:adjustRightInd w:val="0"/>
              <w:jc w:val="center"/>
              <w:rPr>
                <w:rFonts w:cs="Times New Roman"/>
                <w:sz w:val="20"/>
                <w:szCs w:val="20"/>
                <w:lang w:val="fr-FR"/>
              </w:rPr>
            </w:pPr>
          </w:p>
        </w:tc>
        <w:tc>
          <w:tcPr>
            <w:tcW w:w="600" w:type="dxa"/>
            <w:shd w:val="clear" w:color="auto" w:fill="DDD9C3"/>
          </w:tcPr>
          <w:p w:rsidR="004803FC" w:rsidRPr="00E169EA" w:rsidRDefault="004803FC" w:rsidP="00735BDA">
            <w:pPr>
              <w:autoSpaceDE w:val="0"/>
              <w:autoSpaceDN w:val="0"/>
              <w:adjustRightInd w:val="0"/>
              <w:jc w:val="center"/>
              <w:rPr>
                <w:rFonts w:cs="Times New Roman"/>
                <w:sz w:val="20"/>
                <w:szCs w:val="20"/>
                <w:lang w:val="en-GB"/>
              </w:rPr>
            </w:pPr>
          </w:p>
        </w:tc>
        <w:tc>
          <w:tcPr>
            <w:tcW w:w="6330" w:type="dxa"/>
          </w:tcPr>
          <w:p w:rsidR="004803FC" w:rsidRPr="00E663B9" w:rsidRDefault="004803FC" w:rsidP="004803FC">
            <w:pPr>
              <w:jc w:val="both"/>
              <w:rPr>
                <w:rFonts w:cs="Times New Roman"/>
                <w:sz w:val="20"/>
                <w:szCs w:val="20"/>
              </w:rPr>
            </w:pPr>
            <w:r w:rsidRPr="00E663B9">
              <w:rPr>
                <w:rFonts w:cs="Times New Roman"/>
                <w:sz w:val="20"/>
                <w:szCs w:val="20"/>
              </w:rPr>
              <w:t xml:space="preserve">United Nations Collaborative Programme on Reducing Emmissions from Deforestation and Forest Degradation in Developing Countries (UN-REDD) was launched in September 2008 aiming to assist tropical forest countries in establishing a fair, equitable and transparent REDD regime. </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In Indonesia, to support the implementation of Reducing Emissions from Deforestation and Forest Degradation (REDD) there is a range of policies and programs that are of direct relevance to the REDD, with Ministry of Forestry initiating to develop the decision upon implementation of national REDD policy, after various in-depth multistakeholders consultation on the regulation.</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The existence of UN-REDD prgramme in Indonesia is based on the MOU signed to implement UN-REDD Collaborative Programme, which came into effect on 20</w:t>
            </w:r>
            <w:r w:rsidRPr="00E663B9">
              <w:rPr>
                <w:rFonts w:cs="Times New Roman"/>
                <w:sz w:val="20"/>
                <w:szCs w:val="20"/>
                <w:vertAlign w:val="superscript"/>
              </w:rPr>
              <w:t>th</w:t>
            </w:r>
            <w:r w:rsidRPr="00E663B9">
              <w:rPr>
                <w:rFonts w:cs="Times New Roman"/>
                <w:sz w:val="20"/>
                <w:szCs w:val="20"/>
              </w:rPr>
              <w:t xml:space="preserve"> June 2008 and ends 20</w:t>
            </w:r>
            <w:r w:rsidRPr="00E663B9">
              <w:rPr>
                <w:rFonts w:cs="Times New Roman"/>
                <w:sz w:val="20"/>
                <w:szCs w:val="20"/>
                <w:vertAlign w:val="superscript"/>
              </w:rPr>
              <w:t>th</w:t>
            </w:r>
            <w:r w:rsidRPr="00E663B9">
              <w:rPr>
                <w:rFonts w:cs="Times New Roman"/>
                <w:sz w:val="20"/>
                <w:szCs w:val="20"/>
              </w:rPr>
              <w:t xml:space="preserve"> June 2012.</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To secure the objective, there are three outcomes with respective outputs and activities will be pursued as follow:</w:t>
            </w:r>
          </w:p>
          <w:p w:rsidR="004803FC" w:rsidRPr="00E663B9" w:rsidRDefault="004803FC" w:rsidP="004803FC">
            <w:pPr>
              <w:numPr>
                <w:ilvl w:val="0"/>
                <w:numId w:val="21"/>
              </w:numPr>
              <w:jc w:val="both"/>
              <w:rPr>
                <w:rFonts w:cs="Times New Roman"/>
                <w:sz w:val="20"/>
                <w:szCs w:val="20"/>
              </w:rPr>
            </w:pPr>
            <w:r w:rsidRPr="00E663B9">
              <w:rPr>
                <w:rFonts w:cs="Times New Roman"/>
                <w:sz w:val="20"/>
                <w:szCs w:val="20"/>
              </w:rPr>
              <w:t xml:space="preserve">Outcome 1: Strengthened multi-stakeholder participation and </w:t>
            </w:r>
            <w:r w:rsidRPr="00E663B9">
              <w:rPr>
                <w:rFonts w:cs="Times New Roman"/>
                <w:sz w:val="20"/>
                <w:szCs w:val="20"/>
              </w:rPr>
              <w:lastRenderedPageBreak/>
              <w:t>consensus at national level.</w:t>
            </w:r>
          </w:p>
          <w:p w:rsidR="004803FC" w:rsidRPr="00E663B9" w:rsidRDefault="004803FC" w:rsidP="004803FC">
            <w:pPr>
              <w:numPr>
                <w:ilvl w:val="0"/>
                <w:numId w:val="15"/>
              </w:numPr>
              <w:ind w:left="745"/>
              <w:jc w:val="both"/>
              <w:rPr>
                <w:rFonts w:cs="Times New Roman"/>
                <w:sz w:val="20"/>
                <w:szCs w:val="20"/>
              </w:rPr>
            </w:pPr>
            <w:r w:rsidRPr="00E663B9">
              <w:rPr>
                <w:rFonts w:cs="Times New Roman"/>
                <w:sz w:val="20"/>
                <w:szCs w:val="20"/>
              </w:rPr>
              <w:t>Outcome 2: Successful demonstration of establishing a REL, MRV and fair payment systems based on the national REDD architecture.</w:t>
            </w:r>
          </w:p>
          <w:p w:rsidR="004803FC" w:rsidRPr="00E663B9" w:rsidRDefault="004803FC" w:rsidP="004803FC">
            <w:pPr>
              <w:numPr>
                <w:ilvl w:val="0"/>
                <w:numId w:val="15"/>
              </w:numPr>
              <w:ind w:left="745"/>
              <w:jc w:val="both"/>
              <w:rPr>
                <w:rFonts w:cs="Times New Roman"/>
                <w:sz w:val="20"/>
                <w:szCs w:val="20"/>
                <w:lang w:val="en-GB"/>
              </w:rPr>
            </w:pPr>
            <w:r w:rsidRPr="00E663B9">
              <w:rPr>
                <w:rFonts w:cs="Times New Roman"/>
                <w:sz w:val="20"/>
                <w:szCs w:val="20"/>
              </w:rPr>
              <w:t>Outcome 3: Capacity established to implement REDD at decentralized levels.</w:t>
            </w:r>
            <w:r w:rsidRPr="00E663B9">
              <w:rPr>
                <w:rFonts w:cs="Times New Roman"/>
                <w:sz w:val="20"/>
                <w:szCs w:val="20"/>
                <w:lang w:val="en-GB"/>
              </w:rPr>
              <w:t xml:space="preserve"> </w:t>
            </w:r>
          </w:p>
          <w:p w:rsidR="004803FC" w:rsidRPr="00E663B9" w:rsidRDefault="004803FC" w:rsidP="004803FC">
            <w:pPr>
              <w:jc w:val="both"/>
              <w:rPr>
                <w:rFonts w:cs="Times New Roman"/>
                <w:sz w:val="20"/>
                <w:szCs w:val="20"/>
              </w:rPr>
            </w:pPr>
          </w:p>
          <w:p w:rsidR="004803FC" w:rsidRPr="00E663B9" w:rsidRDefault="004803FC" w:rsidP="004803FC">
            <w:pPr>
              <w:jc w:val="both"/>
              <w:rPr>
                <w:rFonts w:cs="Times New Roman"/>
                <w:sz w:val="20"/>
                <w:szCs w:val="20"/>
              </w:rPr>
            </w:pPr>
            <w:r w:rsidRPr="00E663B9">
              <w:rPr>
                <w:rFonts w:cs="Times New Roman"/>
                <w:sz w:val="20"/>
                <w:szCs w:val="20"/>
              </w:rPr>
              <w:t>The IP has the statutory reporting requirement. Base on the objective of the programme, which is represented in three different outcomes as stated in the Programme Document signed between the National Partners and UN joint programme of UNDP, FAO and UNEP</w:t>
            </w:r>
            <w:r>
              <w:rPr>
                <w:rFonts w:cs="Times New Roman"/>
                <w:sz w:val="20"/>
                <w:szCs w:val="20"/>
              </w:rPr>
              <w:t>.</w:t>
            </w:r>
          </w:p>
          <w:p w:rsidR="004803FC" w:rsidRPr="00E663B9" w:rsidRDefault="004803FC" w:rsidP="004803FC">
            <w:pPr>
              <w:jc w:val="both"/>
              <w:rPr>
                <w:rFonts w:cs="Times New Roman"/>
                <w:sz w:val="20"/>
                <w:szCs w:val="20"/>
              </w:rPr>
            </w:pPr>
          </w:p>
          <w:p w:rsidR="004803FC" w:rsidRDefault="004803FC" w:rsidP="004803FC">
            <w:pPr>
              <w:jc w:val="both"/>
              <w:rPr>
                <w:rFonts w:cs="Times New Roman"/>
                <w:sz w:val="20"/>
                <w:szCs w:val="20"/>
              </w:rPr>
            </w:pPr>
            <w:r w:rsidRPr="00E663B9">
              <w:rPr>
                <w:rFonts w:cs="Times New Roman"/>
                <w:sz w:val="22"/>
                <w:szCs w:val="22"/>
              </w:rPr>
              <w:t>The UN-REDD NJP programme has developed their own structure separately with the entity of the Ministry of Forestry and UN agencies that l</w:t>
            </w:r>
            <w:r w:rsidRPr="00E663B9">
              <w:rPr>
                <w:rFonts w:cs="Times New Roman"/>
                <w:sz w:val="20"/>
                <w:szCs w:val="20"/>
              </w:rPr>
              <w:t>egalized by MoFor decision and stated in the programme document signed by the UN agencies and government.</w:t>
            </w:r>
          </w:p>
          <w:p w:rsidR="004803FC" w:rsidRPr="00E663B9" w:rsidRDefault="004803FC" w:rsidP="004803FC">
            <w:pPr>
              <w:jc w:val="both"/>
              <w:rPr>
                <w:rFonts w:cs="Times New Roman"/>
                <w:sz w:val="22"/>
                <w:szCs w:val="22"/>
              </w:rPr>
            </w:pPr>
          </w:p>
          <w:p w:rsidR="004803FC" w:rsidRDefault="004803FC" w:rsidP="004803FC">
            <w:pPr>
              <w:ind w:left="25"/>
              <w:jc w:val="both"/>
              <w:rPr>
                <w:rFonts w:cs="Times New Roman"/>
                <w:sz w:val="22"/>
                <w:szCs w:val="22"/>
              </w:rPr>
            </w:pPr>
            <w:r w:rsidRPr="00E663B9">
              <w:rPr>
                <w:rFonts w:cs="Times New Roman"/>
                <w:sz w:val="22"/>
                <w:szCs w:val="22"/>
              </w:rPr>
              <w:t xml:space="preserve">For the operational management purposes, the structure has facilitating the project with </w:t>
            </w:r>
            <w:r>
              <w:rPr>
                <w:rFonts w:cs="Times New Roman"/>
                <w:sz w:val="22"/>
                <w:szCs w:val="22"/>
              </w:rPr>
              <w:t>Programme Management Unit (</w:t>
            </w:r>
            <w:r w:rsidRPr="00E663B9">
              <w:rPr>
                <w:rFonts w:cs="Times New Roman"/>
                <w:sz w:val="22"/>
                <w:szCs w:val="22"/>
              </w:rPr>
              <w:t>PMU</w:t>
            </w:r>
            <w:r>
              <w:rPr>
                <w:rFonts w:cs="Times New Roman"/>
                <w:sz w:val="22"/>
                <w:szCs w:val="22"/>
              </w:rPr>
              <w:t>)</w:t>
            </w:r>
            <w:r w:rsidRPr="00E663B9">
              <w:rPr>
                <w:rFonts w:cs="Times New Roman"/>
                <w:sz w:val="22"/>
                <w:szCs w:val="22"/>
              </w:rPr>
              <w:t>, while for the control purposes they will have the Programme Executive Board</w:t>
            </w:r>
            <w:r>
              <w:rPr>
                <w:rFonts w:cs="Times New Roman"/>
                <w:sz w:val="22"/>
                <w:szCs w:val="22"/>
              </w:rPr>
              <w:t xml:space="preserve"> (PEB)</w:t>
            </w:r>
            <w:r w:rsidRPr="00E663B9">
              <w:rPr>
                <w:rFonts w:cs="Times New Roman"/>
                <w:sz w:val="22"/>
                <w:szCs w:val="22"/>
              </w:rPr>
              <w:t xml:space="preserve"> as the highest body within the structure. On particular of UN-agencies purposes, out of the vertical hierarchy structure of reporting, it has also the Programme Assurance lead by the UNRC to ensure the participating UN agencies are meeting their obligations as agreed by Programme Executive Board (PEB).</w:t>
            </w:r>
          </w:p>
          <w:p w:rsidR="004803FC" w:rsidRPr="00E663B9" w:rsidRDefault="004803FC" w:rsidP="004803FC">
            <w:pPr>
              <w:ind w:left="25"/>
              <w:jc w:val="both"/>
              <w:rPr>
                <w:rFonts w:cs="Times New Roman"/>
                <w:sz w:val="20"/>
                <w:szCs w:val="20"/>
                <w:lang w:val="en-GB"/>
              </w:rPr>
            </w:pPr>
          </w:p>
          <w:p w:rsidR="004803FC" w:rsidRPr="00E663B9" w:rsidRDefault="004803FC" w:rsidP="004803FC">
            <w:pPr>
              <w:jc w:val="both"/>
              <w:rPr>
                <w:rFonts w:cs="Times New Roman"/>
                <w:i/>
                <w:sz w:val="20"/>
                <w:szCs w:val="20"/>
              </w:rPr>
            </w:pPr>
            <w:r w:rsidRPr="00E663B9">
              <w:rPr>
                <w:rFonts w:cs="Times New Roman"/>
                <w:i/>
                <w:sz w:val="20"/>
                <w:szCs w:val="20"/>
              </w:rPr>
              <w:t>Projek Badan PBB dalam kaitan dengan Reducing Emmissions from Deforestation and Forest Degradation in Developing Countries (UN-REDD) diluncurkan di bulan September 2008, dengan tujuan untuk membantu Negara berhutan tropis dalam pelaksanaan kegiatan REDD yang fair, wajar dan terbuka.</w:t>
            </w:r>
          </w:p>
          <w:p w:rsidR="004803FC" w:rsidRPr="00E663B9" w:rsidRDefault="004803FC" w:rsidP="004803FC">
            <w:pPr>
              <w:jc w:val="both"/>
              <w:rPr>
                <w:rFonts w:cs="Times New Roman"/>
                <w:i/>
                <w:sz w:val="20"/>
                <w:szCs w:val="20"/>
              </w:rPr>
            </w:pPr>
          </w:p>
          <w:p w:rsidR="004803FC" w:rsidRDefault="004803FC" w:rsidP="004803FC">
            <w:pPr>
              <w:jc w:val="both"/>
              <w:rPr>
                <w:rFonts w:cs="Times New Roman"/>
                <w:i/>
                <w:sz w:val="20"/>
                <w:szCs w:val="20"/>
              </w:rPr>
            </w:pPr>
            <w:r w:rsidRPr="00E663B9">
              <w:rPr>
                <w:rFonts w:cs="Times New Roman"/>
                <w:i/>
                <w:sz w:val="20"/>
                <w:szCs w:val="20"/>
              </w:rPr>
              <w:t xml:space="preserve">Di Indonesia, untuk mendukung pelaksanaan “Reducing Emissions from Deforestation and Forest Degradation (REDD), terdapat berbagai kebijakan dan program yang berkaitan langsung dengan REDD, dimana Kementrian Kehutanan yang menginisiasi untuk pengembangan keputusan atas pelaksanaan kebijakan REDD pada tingkat nasional, yang dimulai </w:t>
            </w:r>
            <w:r w:rsidRPr="00E663B9">
              <w:rPr>
                <w:rFonts w:cs="Times New Roman"/>
                <w:i/>
                <w:sz w:val="20"/>
                <w:szCs w:val="20"/>
              </w:rPr>
              <w:lastRenderedPageBreak/>
              <w:t>dengan berbagai konsultasi pada berbagai stakeholder, berkaitan dengan regulasi tersebut.</w:t>
            </w:r>
          </w:p>
          <w:p w:rsidR="004803FC" w:rsidRPr="00E663B9" w:rsidRDefault="004803FC" w:rsidP="004803FC">
            <w:pPr>
              <w:jc w:val="both"/>
              <w:rPr>
                <w:rFonts w:cs="Times New Roman"/>
                <w:i/>
                <w:sz w:val="20"/>
                <w:szCs w:val="20"/>
              </w:rPr>
            </w:pPr>
          </w:p>
          <w:p w:rsidR="004803FC" w:rsidRPr="00E663B9" w:rsidRDefault="004803FC" w:rsidP="004803FC">
            <w:pPr>
              <w:jc w:val="both"/>
              <w:rPr>
                <w:rFonts w:cs="Times New Roman"/>
                <w:i/>
                <w:sz w:val="20"/>
                <w:szCs w:val="20"/>
              </w:rPr>
            </w:pPr>
            <w:r w:rsidRPr="00E663B9">
              <w:rPr>
                <w:rFonts w:cs="Times New Roman"/>
                <w:i/>
                <w:sz w:val="20"/>
                <w:szCs w:val="20"/>
              </w:rPr>
              <w:t>Keberadaan program UN-REDD di Indonesia berdasarkan pada MOU yang ditandatangani untuk implementasi UN-REDD programme kerjasama yang mulai berlaku pada tanggal 20 Juni 2008 sampai dengan 20 Juni 2012.</w:t>
            </w:r>
          </w:p>
          <w:p w:rsidR="004803FC" w:rsidRPr="00E663B9" w:rsidRDefault="004803FC" w:rsidP="004803FC">
            <w:pPr>
              <w:jc w:val="both"/>
              <w:rPr>
                <w:rFonts w:cs="Times New Roman"/>
                <w:i/>
                <w:sz w:val="20"/>
                <w:szCs w:val="20"/>
              </w:rPr>
            </w:pPr>
          </w:p>
          <w:p w:rsidR="004803FC" w:rsidRPr="00E663B9" w:rsidRDefault="004803FC" w:rsidP="004803FC">
            <w:pPr>
              <w:jc w:val="both"/>
              <w:rPr>
                <w:rFonts w:cs="Times New Roman"/>
                <w:i/>
                <w:sz w:val="20"/>
                <w:szCs w:val="20"/>
              </w:rPr>
            </w:pPr>
            <w:r w:rsidRPr="00E663B9">
              <w:rPr>
                <w:rFonts w:cs="Times New Roman"/>
                <w:i/>
                <w:sz w:val="20"/>
                <w:szCs w:val="20"/>
              </w:rPr>
              <w:t>Untuk menjaga agar seluruh tujuan tersebut dapat tercapai, maka sudah dibuat 3 keluaran yang diharapkan dihasilkan sebagai berikut:</w:t>
            </w:r>
          </w:p>
          <w:p w:rsidR="004803FC" w:rsidRPr="00E663B9" w:rsidRDefault="004803FC" w:rsidP="004803FC">
            <w:pPr>
              <w:pStyle w:val="ListParagraph"/>
              <w:numPr>
                <w:ilvl w:val="0"/>
                <w:numId w:val="22"/>
              </w:numPr>
              <w:ind w:left="295" w:hanging="295"/>
              <w:jc w:val="both"/>
              <w:rPr>
                <w:i/>
                <w:sz w:val="20"/>
                <w:szCs w:val="20"/>
                <w:lang w:val="id-ID"/>
              </w:rPr>
            </w:pPr>
            <w:r w:rsidRPr="00E663B9">
              <w:rPr>
                <w:rFonts w:ascii="Times New Roman" w:hAnsi="Times New Roman"/>
                <w:bCs/>
                <w:i/>
                <w:sz w:val="20"/>
                <w:szCs w:val="20"/>
              </w:rPr>
              <w:t>Outcome 1: Kuatnya partisipasi dan consensus para pihak di level nasional.</w:t>
            </w:r>
          </w:p>
          <w:p w:rsidR="004803FC" w:rsidRPr="00E663B9" w:rsidRDefault="004803FC" w:rsidP="004803FC">
            <w:pPr>
              <w:pStyle w:val="ListParagraph"/>
              <w:numPr>
                <w:ilvl w:val="0"/>
                <w:numId w:val="22"/>
              </w:numPr>
              <w:ind w:left="295" w:hanging="295"/>
              <w:jc w:val="both"/>
              <w:rPr>
                <w:i/>
                <w:sz w:val="20"/>
                <w:szCs w:val="20"/>
                <w:lang w:val="id-ID"/>
              </w:rPr>
            </w:pPr>
            <w:r w:rsidRPr="00E663B9">
              <w:rPr>
                <w:rFonts w:ascii="Times New Roman" w:hAnsi="Times New Roman"/>
                <w:i/>
                <w:sz w:val="20"/>
                <w:szCs w:val="20"/>
              </w:rPr>
              <w:t>Outcome 2 Berhasilnya demonstrasi pembentukan system REL, MRV dan Pembayaran yang adil berdasarkan atas arsitektur REDD nasional.</w:t>
            </w:r>
          </w:p>
          <w:p w:rsidR="004803FC" w:rsidRPr="004803FC" w:rsidRDefault="004803FC" w:rsidP="004803FC">
            <w:pPr>
              <w:pStyle w:val="ListParagraph"/>
              <w:numPr>
                <w:ilvl w:val="0"/>
                <w:numId w:val="22"/>
              </w:numPr>
              <w:ind w:left="295" w:hanging="295"/>
              <w:jc w:val="both"/>
              <w:rPr>
                <w:i/>
                <w:sz w:val="20"/>
                <w:szCs w:val="20"/>
                <w:lang w:val="id-ID"/>
              </w:rPr>
            </w:pPr>
            <w:r w:rsidRPr="00E663B9">
              <w:rPr>
                <w:rFonts w:ascii="Times New Roman" w:hAnsi="Times New Roman"/>
                <w:i/>
                <w:sz w:val="20"/>
                <w:szCs w:val="20"/>
              </w:rPr>
              <w:t>Outcome 3: Terbentuknya kapasitas untuk mengimplemntasikan REDD di tingkat kabupaten.</w:t>
            </w:r>
          </w:p>
          <w:p w:rsidR="004803FC" w:rsidRPr="00E663B9" w:rsidRDefault="004803FC" w:rsidP="004803FC">
            <w:pPr>
              <w:jc w:val="both"/>
              <w:rPr>
                <w:rFonts w:cs="Times New Roman"/>
                <w:i/>
                <w:sz w:val="20"/>
                <w:szCs w:val="20"/>
              </w:rPr>
            </w:pPr>
            <w:r>
              <w:rPr>
                <w:rFonts w:cs="Times New Roman"/>
                <w:i/>
                <w:sz w:val="20"/>
                <w:szCs w:val="20"/>
              </w:rPr>
              <w:t>Mitra Pelaksana mempunyai kewajiban dalam pembuatan laporan. Berdasarkan objektif dari program, yang ditampilkan dalam tiga outcome yang berbeda seperti yang tercatat dalam Programme Document yang ditandatangani oleh Mitra pelaksana tingkat nasional dengan Badan PBB yang terdiri dari UNDP, FAO dan UNEP.</w:t>
            </w:r>
          </w:p>
          <w:p w:rsidR="004803FC" w:rsidRDefault="004803FC" w:rsidP="004803FC">
            <w:pPr>
              <w:jc w:val="both"/>
              <w:rPr>
                <w:rFonts w:cs="Times New Roman"/>
                <w:i/>
                <w:sz w:val="20"/>
                <w:szCs w:val="20"/>
              </w:rPr>
            </w:pPr>
          </w:p>
          <w:p w:rsidR="004803FC" w:rsidRPr="00A369A3" w:rsidRDefault="004803FC" w:rsidP="004803FC">
            <w:pPr>
              <w:jc w:val="both"/>
              <w:rPr>
                <w:rFonts w:cs="Times New Roman"/>
                <w:i/>
                <w:sz w:val="20"/>
                <w:szCs w:val="20"/>
              </w:rPr>
            </w:pPr>
            <w:r>
              <w:rPr>
                <w:rFonts w:cs="Times New Roman"/>
                <w:i/>
                <w:sz w:val="20"/>
                <w:szCs w:val="20"/>
              </w:rPr>
              <w:t>Programme UN-REDD NJP programme telah mengembangkan struktur mereka yang terpisah dari Kementrian Kehutanan dan Badan PBB yang dilegalisasi oleh keputusan Kementrian Kehutanan, dan tercatat dalam programme document (prodoc) yang ditandatangani oleh badan pemerintah dan PBB.</w:t>
            </w:r>
          </w:p>
          <w:p w:rsidR="004803FC" w:rsidRDefault="004803FC" w:rsidP="004803FC">
            <w:pPr>
              <w:ind w:left="25"/>
              <w:jc w:val="both"/>
              <w:rPr>
                <w:rFonts w:cs="Times New Roman"/>
                <w:i/>
                <w:sz w:val="22"/>
                <w:szCs w:val="22"/>
              </w:rPr>
            </w:pPr>
          </w:p>
          <w:p w:rsidR="004803FC" w:rsidRDefault="004803FC" w:rsidP="004803FC">
            <w:pPr>
              <w:ind w:left="25"/>
              <w:jc w:val="both"/>
              <w:rPr>
                <w:rFonts w:cs="Times New Roman"/>
                <w:i/>
                <w:sz w:val="22"/>
                <w:szCs w:val="22"/>
              </w:rPr>
            </w:pPr>
            <w:r>
              <w:rPr>
                <w:rFonts w:cs="Times New Roman"/>
                <w:i/>
                <w:sz w:val="22"/>
                <w:szCs w:val="22"/>
              </w:rPr>
              <w:t xml:space="preserve">Untuk keperluan manajemen operasional, struktur yang dibuat telah memfasilitasi project ini dengan adanya PMU, sementara proses control mereka mempunyai Programme Executive Board (PEB) sebagai badan tertinggi dalam struktur. Khusus untuk kepentingan badan PBB, diluar dari garis pertanggungjawaban pelaporan, juga dibuat Programme Assurance yang dikepalai oleh UNRC untuk </w:t>
            </w:r>
            <w:r>
              <w:rPr>
                <w:rFonts w:cs="Times New Roman"/>
                <w:i/>
                <w:sz w:val="22"/>
                <w:szCs w:val="22"/>
              </w:rPr>
              <w:lastRenderedPageBreak/>
              <w:t>memastikan badan PBB yang berpartisipasi, dapat memenuhi kewajibannya sesuai yang disetujui oleh Programme Executive Board (PEB).</w:t>
            </w:r>
          </w:p>
          <w:p w:rsidR="004803FC" w:rsidRPr="00E663B9" w:rsidRDefault="004803FC" w:rsidP="004803FC">
            <w:pPr>
              <w:ind w:left="25"/>
              <w:jc w:val="both"/>
              <w:rPr>
                <w:i/>
                <w:sz w:val="20"/>
                <w:szCs w:val="20"/>
                <w:lang w:val="id-ID"/>
              </w:rPr>
            </w:pPr>
          </w:p>
        </w:tc>
      </w:tr>
      <w:tr w:rsidR="000475C4" w:rsidRPr="00617C95" w:rsidTr="00630D57">
        <w:tblPrEx>
          <w:tblCellMar>
            <w:top w:w="0" w:type="dxa"/>
            <w:bottom w:w="0" w:type="dxa"/>
          </w:tblCellMar>
        </w:tblPrEx>
        <w:trPr>
          <w:trHeight w:val="280"/>
        </w:trPr>
        <w:tc>
          <w:tcPr>
            <w:tcW w:w="4608" w:type="dxa"/>
          </w:tcPr>
          <w:p w:rsidR="000475C4" w:rsidRPr="00E169EA" w:rsidRDefault="000475C4" w:rsidP="00735BDA">
            <w:pPr>
              <w:autoSpaceDE w:val="0"/>
              <w:autoSpaceDN w:val="0"/>
              <w:adjustRightInd w:val="0"/>
              <w:rPr>
                <w:rFonts w:cs="Times New Roman"/>
                <w:sz w:val="20"/>
                <w:szCs w:val="20"/>
                <w:lang w:val="en-GB"/>
              </w:rPr>
            </w:pPr>
            <w:r w:rsidRPr="00E169EA">
              <w:rPr>
                <w:rFonts w:cs="Times New Roman"/>
                <w:sz w:val="20"/>
                <w:szCs w:val="20"/>
                <w:lang w:val="en-GB"/>
              </w:rPr>
              <w:lastRenderedPageBreak/>
              <w:t xml:space="preserve">2. Funds Flow / </w:t>
            </w:r>
          </w:p>
          <w:p w:rsidR="000475C4" w:rsidRPr="00E169EA" w:rsidRDefault="000475C4" w:rsidP="00735BDA">
            <w:pPr>
              <w:tabs>
                <w:tab w:val="left" w:pos="432"/>
              </w:tabs>
              <w:rPr>
                <w:rFonts w:cs="Times New Roman"/>
                <w:sz w:val="20"/>
                <w:szCs w:val="20"/>
                <w:lang w:val="en-GB"/>
              </w:rPr>
            </w:pPr>
            <w:r w:rsidRPr="00E169EA">
              <w:rPr>
                <w:rFonts w:cs="Times New Roman"/>
                <w:i/>
                <w:sz w:val="20"/>
                <w:szCs w:val="20"/>
                <w:lang w:val="en-GB"/>
              </w:rPr>
              <w:t>2. Aliran Dana</w:t>
            </w: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DDD9C3"/>
          </w:tcPr>
          <w:p w:rsidR="000475C4" w:rsidRPr="00E169EA" w:rsidRDefault="000475C4" w:rsidP="00735BDA">
            <w:pPr>
              <w:jc w:val="center"/>
              <w:rPr>
                <w:rFonts w:cs="Times New Roman"/>
                <w:sz w:val="20"/>
                <w:szCs w:val="20"/>
              </w:rPr>
            </w:pPr>
          </w:p>
        </w:tc>
        <w:tc>
          <w:tcPr>
            <w:tcW w:w="600" w:type="dxa"/>
            <w:tcBorders>
              <w:bottom w:val="single" w:sz="4" w:space="0" w:color="auto"/>
            </w:tcBorders>
          </w:tcPr>
          <w:p w:rsidR="000475C4" w:rsidRPr="00E169EA" w:rsidRDefault="000475C4" w:rsidP="00735BDA">
            <w:pPr>
              <w:autoSpaceDE w:val="0"/>
              <w:autoSpaceDN w:val="0"/>
              <w:adjustRightInd w:val="0"/>
              <w:jc w:val="center"/>
              <w:rPr>
                <w:rFonts w:cs="Times New Roman"/>
                <w:sz w:val="20"/>
                <w:szCs w:val="20"/>
                <w:lang w:val="en-GB"/>
              </w:rPr>
            </w:pPr>
          </w:p>
        </w:tc>
        <w:tc>
          <w:tcPr>
            <w:tcW w:w="6330" w:type="dxa"/>
          </w:tcPr>
          <w:p w:rsidR="000475C4" w:rsidRDefault="000475C4" w:rsidP="0049530C">
            <w:pPr>
              <w:jc w:val="both"/>
              <w:rPr>
                <w:rFonts w:cs="Times New Roman"/>
                <w:sz w:val="20"/>
                <w:szCs w:val="20"/>
              </w:rPr>
            </w:pPr>
            <w:r w:rsidRPr="0014739E">
              <w:rPr>
                <w:rFonts w:cs="Times New Roman"/>
                <w:sz w:val="20"/>
                <w:szCs w:val="20"/>
              </w:rPr>
              <w:t xml:space="preserve">Currently the project </w:t>
            </w:r>
            <w:r>
              <w:rPr>
                <w:rFonts w:cs="Times New Roman"/>
                <w:sz w:val="20"/>
                <w:szCs w:val="20"/>
              </w:rPr>
              <w:t>is</w:t>
            </w:r>
            <w:r w:rsidRPr="0014739E">
              <w:rPr>
                <w:rFonts w:cs="Times New Roman"/>
                <w:sz w:val="20"/>
                <w:szCs w:val="20"/>
              </w:rPr>
              <w:t xml:space="preserve"> funded directly</w:t>
            </w:r>
            <w:r>
              <w:rPr>
                <w:rFonts w:cs="Times New Roman"/>
                <w:sz w:val="20"/>
                <w:szCs w:val="20"/>
              </w:rPr>
              <w:t xml:space="preserve"> by UN agencies with direct payment mechanism, through NPD (National Programme Director) payment requirement. </w:t>
            </w:r>
          </w:p>
          <w:p w:rsidR="000475C4" w:rsidRDefault="000475C4" w:rsidP="0049530C">
            <w:pPr>
              <w:jc w:val="both"/>
              <w:rPr>
                <w:rFonts w:cs="Times New Roman"/>
                <w:sz w:val="20"/>
                <w:szCs w:val="20"/>
              </w:rPr>
            </w:pPr>
          </w:p>
          <w:p w:rsidR="000475C4" w:rsidRDefault="000475C4" w:rsidP="0049530C">
            <w:pPr>
              <w:jc w:val="both"/>
              <w:rPr>
                <w:rFonts w:cs="Times New Roman"/>
                <w:color w:val="000000"/>
                <w:sz w:val="20"/>
                <w:szCs w:val="20"/>
                <w:lang w:val="en-GB"/>
              </w:rPr>
            </w:pPr>
            <w:r>
              <w:rPr>
                <w:rFonts w:cs="Times New Roman"/>
                <w:sz w:val="20"/>
                <w:szCs w:val="20"/>
              </w:rPr>
              <w:t>The project budget will be registered in list of budget implementation, GoI (DIPA) with “on budget – off treasury” modality. Referring to the Standard Operation Procedure (SOP), the fund will be managed in 3 different bank accounts have been opened to accommodate the fund from three UN agencies involved in this programme, and the procedure of cash</w:t>
            </w:r>
            <w:r>
              <w:rPr>
                <w:rFonts w:cs="Times New Roman"/>
                <w:color w:val="000000"/>
                <w:sz w:val="20"/>
                <w:szCs w:val="20"/>
                <w:lang w:val="en-GB"/>
              </w:rPr>
              <w:t xml:space="preserve"> transfer will be according to the UN HACT as agreed at the global level.</w:t>
            </w:r>
          </w:p>
          <w:p w:rsidR="000475C4" w:rsidRDefault="000475C4" w:rsidP="0049530C">
            <w:pPr>
              <w:jc w:val="both"/>
              <w:rPr>
                <w:rFonts w:cs="Times New Roman"/>
                <w:color w:val="000000"/>
                <w:sz w:val="20"/>
                <w:szCs w:val="20"/>
                <w:lang w:val="en-GB"/>
              </w:rPr>
            </w:pPr>
          </w:p>
          <w:p w:rsidR="000475C4" w:rsidRDefault="000475C4" w:rsidP="0049530C">
            <w:pPr>
              <w:jc w:val="both"/>
              <w:rPr>
                <w:rFonts w:cs="Times New Roman"/>
                <w:color w:val="000000"/>
                <w:sz w:val="20"/>
                <w:szCs w:val="20"/>
                <w:lang w:val="en-GB"/>
              </w:rPr>
            </w:pPr>
            <w:r>
              <w:rPr>
                <w:rFonts w:cs="Times New Roman"/>
                <w:color w:val="000000"/>
                <w:sz w:val="20"/>
                <w:szCs w:val="20"/>
                <w:lang w:val="en-GB"/>
              </w:rPr>
              <w:t xml:space="preserve">In terms of the substantive of the programme, with 3 bank accounts, it would provide the Programme Management Unit (PMU) a way to differentiate the fund allocation between three difference agencies based on each output particular of UN agencies requirement, though no experience so for for them with this sucha a mechanism.  </w:t>
            </w:r>
          </w:p>
          <w:p w:rsidR="000475C4" w:rsidRDefault="000475C4" w:rsidP="0049530C">
            <w:pPr>
              <w:jc w:val="both"/>
              <w:rPr>
                <w:rFonts w:cs="Times New Roman"/>
                <w:color w:val="000000"/>
                <w:sz w:val="20"/>
                <w:szCs w:val="20"/>
                <w:lang w:val="en-GB"/>
              </w:rPr>
            </w:pPr>
          </w:p>
          <w:p w:rsidR="000475C4" w:rsidRDefault="000475C4" w:rsidP="0049530C">
            <w:pPr>
              <w:jc w:val="both"/>
              <w:rPr>
                <w:rFonts w:cs="Times New Roman"/>
                <w:color w:val="000000"/>
                <w:sz w:val="20"/>
                <w:szCs w:val="20"/>
                <w:lang w:val="en-GB"/>
              </w:rPr>
            </w:pPr>
            <w:r>
              <w:rPr>
                <w:rFonts w:cs="Times New Roman"/>
                <w:color w:val="000000"/>
                <w:sz w:val="20"/>
                <w:szCs w:val="20"/>
                <w:lang w:val="en-GB"/>
              </w:rPr>
              <w:t xml:space="preserve">Noted that SOP currently is still being developed and on going process to have the PEB (Programme Executive Board) approval for officially to be used in UN-REDD NJP programme. </w:t>
            </w:r>
          </w:p>
          <w:p w:rsidR="000475C4" w:rsidRDefault="000475C4" w:rsidP="0049530C">
            <w:pPr>
              <w:jc w:val="both"/>
              <w:rPr>
                <w:rFonts w:cs="Times New Roman"/>
                <w:i/>
                <w:sz w:val="20"/>
                <w:szCs w:val="20"/>
              </w:rPr>
            </w:pPr>
          </w:p>
          <w:p w:rsidR="000475C4" w:rsidRPr="007530DA" w:rsidRDefault="000475C4" w:rsidP="0049530C">
            <w:pPr>
              <w:jc w:val="both"/>
              <w:rPr>
                <w:rFonts w:cs="Times New Roman"/>
                <w:i/>
                <w:sz w:val="20"/>
                <w:szCs w:val="20"/>
              </w:rPr>
            </w:pPr>
            <w:r>
              <w:rPr>
                <w:rFonts w:cs="Times New Roman"/>
                <w:i/>
                <w:sz w:val="20"/>
                <w:szCs w:val="20"/>
              </w:rPr>
              <w:t>Saat ini project didanai langsung oleh Badan PBB dengan mekanisme pembayaran langsung, melalui bentuk permintaan yang diajukan oleh NPD.</w:t>
            </w:r>
          </w:p>
          <w:p w:rsidR="000475C4" w:rsidRDefault="000475C4" w:rsidP="0049530C">
            <w:pPr>
              <w:jc w:val="both"/>
              <w:rPr>
                <w:rFonts w:cs="Times New Roman"/>
                <w:color w:val="000000"/>
                <w:sz w:val="20"/>
                <w:szCs w:val="20"/>
                <w:lang w:val="en-GB"/>
              </w:rPr>
            </w:pPr>
          </w:p>
          <w:p w:rsidR="000475C4" w:rsidRPr="007530DA" w:rsidRDefault="000475C4" w:rsidP="0049530C">
            <w:pPr>
              <w:jc w:val="both"/>
              <w:rPr>
                <w:rFonts w:cs="Times New Roman"/>
                <w:i/>
                <w:color w:val="000000"/>
                <w:sz w:val="20"/>
                <w:szCs w:val="20"/>
                <w:lang w:val="en-GB"/>
              </w:rPr>
            </w:pPr>
            <w:r>
              <w:rPr>
                <w:rFonts w:cs="Times New Roman"/>
                <w:i/>
                <w:color w:val="000000"/>
                <w:sz w:val="20"/>
                <w:szCs w:val="20"/>
                <w:lang w:val="en-GB"/>
              </w:rPr>
              <w:t xml:space="preserve">Anggaran proyek ini akan dicatat dalam Daftar Isian Pelaksanaan Kegiatan (DIPA) dengan menggunakan pola </w:t>
            </w:r>
            <w:r>
              <w:rPr>
                <w:rFonts w:cs="Times New Roman"/>
                <w:sz w:val="20"/>
                <w:szCs w:val="20"/>
              </w:rPr>
              <w:t xml:space="preserve">“on budget – off treasury”. </w:t>
            </w:r>
            <w:r>
              <w:rPr>
                <w:rFonts w:cs="Times New Roman"/>
                <w:i/>
                <w:color w:val="000000"/>
                <w:sz w:val="20"/>
                <w:szCs w:val="20"/>
                <w:lang w:val="en-GB"/>
              </w:rPr>
              <w:t>Mengacu kepada Standard Operation Procedure, (SOP), dana akan dikelola di tiga rekening bank yang berbeda untuk mengakomodasi dana yang datang dari 3 Badan PBB yang terlibat dalam kegiatan ini, dan prosedur cash transfer akan mengacu kepada pelaksanaan UN-HACT seperti yang disetujui pada tingkat dunia.</w:t>
            </w:r>
          </w:p>
          <w:p w:rsidR="000475C4" w:rsidRDefault="000475C4" w:rsidP="0049530C">
            <w:pPr>
              <w:jc w:val="both"/>
              <w:rPr>
                <w:rFonts w:cs="Times New Roman"/>
                <w:color w:val="000000"/>
                <w:sz w:val="20"/>
                <w:szCs w:val="20"/>
                <w:lang w:val="en-GB"/>
              </w:rPr>
            </w:pPr>
          </w:p>
          <w:p w:rsidR="000475C4" w:rsidRPr="007530DA" w:rsidRDefault="000475C4" w:rsidP="0049530C">
            <w:pPr>
              <w:jc w:val="both"/>
              <w:rPr>
                <w:rFonts w:cs="Times New Roman"/>
                <w:i/>
                <w:color w:val="000000"/>
                <w:sz w:val="20"/>
                <w:szCs w:val="20"/>
                <w:lang w:val="en-GB"/>
              </w:rPr>
            </w:pPr>
            <w:r>
              <w:rPr>
                <w:rFonts w:cs="Times New Roman"/>
                <w:i/>
                <w:color w:val="000000"/>
                <w:sz w:val="20"/>
                <w:szCs w:val="20"/>
                <w:lang w:val="en-GB"/>
              </w:rPr>
              <w:t xml:space="preserve">Berkaitan dengan isi dari programme, dengan 3 rekening yang berbeda </w:t>
            </w:r>
            <w:r>
              <w:rPr>
                <w:rFonts w:cs="Times New Roman"/>
                <w:i/>
                <w:color w:val="000000"/>
                <w:sz w:val="20"/>
                <w:szCs w:val="20"/>
                <w:lang w:val="en-GB"/>
              </w:rPr>
              <w:lastRenderedPageBreak/>
              <w:t>tersebut, hal tersebut akan memberikan jalan bagi Program Manajemen Unit (PMU) untuk membedakan alokasi dana atas permintaan 3 badan tersebut, dimana pengalokasian didasarkan pada keluaran sesuai permintaan dari masing-masing Badan PBB, walaupun sampai saat ini belum ada pengalaman atas bentuk pengelolaan yang demikian.</w:t>
            </w:r>
          </w:p>
          <w:p w:rsidR="000475C4" w:rsidRDefault="000475C4" w:rsidP="0049530C">
            <w:pPr>
              <w:jc w:val="both"/>
              <w:rPr>
                <w:rFonts w:cs="Times New Roman"/>
                <w:color w:val="000000"/>
                <w:sz w:val="20"/>
                <w:szCs w:val="20"/>
                <w:lang w:val="en-GB"/>
              </w:rPr>
            </w:pPr>
          </w:p>
          <w:p w:rsidR="000475C4" w:rsidRPr="007530DA" w:rsidRDefault="000475C4" w:rsidP="0049530C">
            <w:pPr>
              <w:jc w:val="both"/>
              <w:rPr>
                <w:rFonts w:cs="Times New Roman"/>
                <w:i/>
                <w:color w:val="000000"/>
                <w:sz w:val="20"/>
                <w:szCs w:val="20"/>
                <w:lang w:val="en-GB"/>
              </w:rPr>
            </w:pPr>
            <w:r>
              <w:rPr>
                <w:rFonts w:cs="Times New Roman"/>
                <w:i/>
                <w:color w:val="000000"/>
                <w:sz w:val="20"/>
                <w:szCs w:val="20"/>
                <w:lang w:val="en-GB"/>
              </w:rPr>
              <w:t>Dapat dicatat bahwa SOP saat ini masih dalam proses pengembangan dan proses untuk mendapat persetujuan dari PEB (Programme Executive Board), agar dapat secara officially digunakan untuk dalam UN-REDD NJP programme.</w:t>
            </w:r>
          </w:p>
          <w:p w:rsidR="000475C4" w:rsidRPr="00C33D10" w:rsidRDefault="000475C4" w:rsidP="0049530C">
            <w:pPr>
              <w:jc w:val="both"/>
              <w:rPr>
                <w:rFonts w:cs="Times New Roman"/>
                <w:color w:val="FF0000"/>
                <w:sz w:val="20"/>
                <w:szCs w:val="20"/>
                <w:lang w:val="id-ID"/>
              </w:rPr>
            </w:pPr>
          </w:p>
        </w:tc>
      </w:tr>
      <w:tr w:rsidR="004803FC" w:rsidRPr="00617C95" w:rsidTr="00713AE3">
        <w:tblPrEx>
          <w:tblCellMar>
            <w:top w:w="0" w:type="dxa"/>
            <w:bottom w:w="0" w:type="dxa"/>
          </w:tblCellMar>
        </w:tblPrEx>
        <w:trPr>
          <w:trHeight w:val="280"/>
        </w:trPr>
        <w:tc>
          <w:tcPr>
            <w:tcW w:w="4608" w:type="dxa"/>
          </w:tcPr>
          <w:p w:rsidR="004803FC" w:rsidRPr="00E169EA" w:rsidRDefault="004803FC" w:rsidP="00735BDA">
            <w:pPr>
              <w:autoSpaceDE w:val="0"/>
              <w:autoSpaceDN w:val="0"/>
              <w:adjustRightInd w:val="0"/>
              <w:rPr>
                <w:rFonts w:cs="Times New Roman"/>
                <w:sz w:val="20"/>
                <w:szCs w:val="20"/>
                <w:lang w:val="en-GB"/>
              </w:rPr>
            </w:pPr>
            <w:r w:rsidRPr="00E169EA">
              <w:rPr>
                <w:rFonts w:cs="Times New Roman"/>
                <w:sz w:val="20"/>
                <w:szCs w:val="20"/>
                <w:lang w:val="en-GB"/>
              </w:rPr>
              <w:lastRenderedPageBreak/>
              <w:t>3. Staffing /</w:t>
            </w:r>
          </w:p>
          <w:p w:rsidR="004803FC" w:rsidRPr="00E169EA" w:rsidRDefault="004803FC" w:rsidP="00735BDA">
            <w:pPr>
              <w:autoSpaceDE w:val="0"/>
              <w:autoSpaceDN w:val="0"/>
              <w:adjustRightInd w:val="0"/>
              <w:rPr>
                <w:rFonts w:cs="Times New Roman"/>
                <w:i/>
                <w:sz w:val="20"/>
                <w:szCs w:val="20"/>
                <w:lang w:val="en-GB"/>
              </w:rPr>
            </w:pPr>
            <w:r w:rsidRPr="00E169EA">
              <w:rPr>
                <w:rFonts w:cs="Times New Roman"/>
                <w:i/>
                <w:sz w:val="20"/>
                <w:szCs w:val="20"/>
                <w:lang w:val="en-GB"/>
              </w:rPr>
              <w:t>3. Susunan Staff</w:t>
            </w:r>
          </w:p>
          <w:p w:rsidR="004803FC" w:rsidRPr="00E169EA" w:rsidRDefault="004803FC" w:rsidP="00735BDA">
            <w:pPr>
              <w:tabs>
                <w:tab w:val="num" w:pos="360"/>
                <w:tab w:val="left" w:pos="432"/>
              </w:tabs>
              <w:rPr>
                <w:rFonts w:cs="Times New Roman"/>
                <w:sz w:val="20"/>
                <w:szCs w:val="20"/>
                <w:lang w:val="en-GB"/>
              </w:rPr>
            </w:pPr>
          </w:p>
        </w:tc>
        <w:tc>
          <w:tcPr>
            <w:tcW w:w="600" w:type="dxa"/>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FFFFFF"/>
          </w:tcPr>
          <w:p w:rsidR="004803FC" w:rsidRPr="00E169EA" w:rsidRDefault="004803FC" w:rsidP="00735BDA">
            <w:pPr>
              <w:jc w:val="center"/>
              <w:rPr>
                <w:rFonts w:cs="Times New Roman"/>
                <w:sz w:val="20"/>
                <w:szCs w:val="20"/>
              </w:rPr>
            </w:pPr>
          </w:p>
        </w:tc>
        <w:tc>
          <w:tcPr>
            <w:tcW w:w="600" w:type="dxa"/>
            <w:shd w:val="clear" w:color="auto" w:fill="DDD9C3"/>
          </w:tcPr>
          <w:p w:rsidR="004803FC" w:rsidRPr="00E169EA" w:rsidRDefault="004803FC" w:rsidP="00735BDA">
            <w:pPr>
              <w:autoSpaceDE w:val="0"/>
              <w:autoSpaceDN w:val="0"/>
              <w:adjustRightInd w:val="0"/>
              <w:jc w:val="center"/>
              <w:rPr>
                <w:rFonts w:cs="Times New Roman"/>
                <w:sz w:val="20"/>
                <w:szCs w:val="20"/>
                <w:lang w:val="en-GB"/>
              </w:rPr>
            </w:pPr>
          </w:p>
        </w:tc>
        <w:tc>
          <w:tcPr>
            <w:tcW w:w="6330" w:type="dxa"/>
          </w:tcPr>
          <w:p w:rsidR="004803FC" w:rsidRDefault="004803FC" w:rsidP="004803FC">
            <w:pPr>
              <w:jc w:val="both"/>
              <w:rPr>
                <w:rFonts w:cs="Times New Roman"/>
                <w:sz w:val="20"/>
                <w:szCs w:val="20"/>
              </w:rPr>
            </w:pPr>
            <w:r>
              <w:rPr>
                <w:rFonts w:cs="Times New Roman"/>
                <w:sz w:val="20"/>
                <w:szCs w:val="20"/>
              </w:rPr>
              <w:t>There are 2 staffs for the position of Administrative and Finance Associate to manage the financial issue related to the programme, which one of them, The Finance Associate, has the experience with the UNDP finance procedure.</w:t>
            </w:r>
          </w:p>
          <w:p w:rsidR="004803FC" w:rsidRDefault="004803FC" w:rsidP="004803FC">
            <w:pPr>
              <w:jc w:val="both"/>
              <w:rPr>
                <w:rFonts w:cs="Times New Roman"/>
                <w:sz w:val="20"/>
                <w:szCs w:val="20"/>
              </w:rPr>
            </w:pPr>
            <w:r>
              <w:rPr>
                <w:rFonts w:cs="Times New Roman"/>
                <w:sz w:val="20"/>
                <w:szCs w:val="20"/>
              </w:rPr>
              <w:t xml:space="preserve">Those staffs are part of the Programme Management Unit (PMU) structure that has been agreed between UN agencies and the Government of Indonesia. Noted that there are additional requirement of the staff for the administration work attached to the PMU structure since the Programme Document (Prodoc) has been signed, which it will support the programme to become adequate to the volume of financial work including the distribution of segregation of duties.  </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sidRPr="00E21971">
              <w:rPr>
                <w:rFonts w:cs="Times New Roman"/>
                <w:sz w:val="20"/>
                <w:szCs w:val="20"/>
              </w:rPr>
              <w:t>The recruitment process for the finance and administration assistants have been done through the series of interviews and written test developed by the Ministry and UN</w:t>
            </w:r>
            <w:r>
              <w:rPr>
                <w:rFonts w:cs="Times New Roman"/>
                <w:sz w:val="20"/>
                <w:szCs w:val="20"/>
              </w:rPr>
              <w:t xml:space="preserve"> agencies, following the combination mechanism of government and UNDP.</w:t>
            </w:r>
          </w:p>
          <w:p w:rsidR="004803FC" w:rsidRPr="00E21971" w:rsidRDefault="004803FC" w:rsidP="004803FC">
            <w:pPr>
              <w:jc w:val="both"/>
              <w:rPr>
                <w:rFonts w:cs="Times New Roman"/>
                <w:sz w:val="20"/>
                <w:szCs w:val="20"/>
              </w:rPr>
            </w:pPr>
          </w:p>
          <w:p w:rsidR="004803FC" w:rsidRDefault="004803FC" w:rsidP="004803FC">
            <w:pPr>
              <w:jc w:val="both"/>
              <w:rPr>
                <w:rFonts w:cs="Times New Roman"/>
                <w:sz w:val="20"/>
                <w:szCs w:val="20"/>
              </w:rPr>
            </w:pPr>
            <w:r w:rsidRPr="00E21971">
              <w:rPr>
                <w:rFonts w:cs="Times New Roman"/>
                <w:sz w:val="20"/>
                <w:szCs w:val="20"/>
              </w:rPr>
              <w:t>Beside there are job descriptions in detail stated in SOP for each position required to be part in the PMU structure, though it is still in developing stage</w:t>
            </w:r>
            <w:r>
              <w:rPr>
                <w:rFonts w:cs="Times New Roman"/>
                <w:sz w:val="20"/>
                <w:szCs w:val="20"/>
              </w:rPr>
              <w:t>s</w:t>
            </w:r>
            <w:r w:rsidRPr="00E21971">
              <w:rPr>
                <w:rFonts w:cs="Times New Roman"/>
                <w:sz w:val="20"/>
                <w:szCs w:val="20"/>
              </w:rPr>
              <w:t xml:space="preserve">.  </w:t>
            </w:r>
            <w:r>
              <w:rPr>
                <w:rFonts w:cs="Times New Roman"/>
                <w:sz w:val="20"/>
                <w:szCs w:val="20"/>
              </w:rPr>
              <w:t xml:space="preserve">Particular on the </w:t>
            </w:r>
            <w:r w:rsidRPr="0061694E">
              <w:rPr>
                <w:rFonts w:cs="Times New Roman"/>
                <w:sz w:val="20"/>
                <w:szCs w:val="20"/>
              </w:rPr>
              <w:t>government staff serves for the project</w:t>
            </w:r>
            <w:r>
              <w:rPr>
                <w:rFonts w:cs="Times New Roman"/>
                <w:sz w:val="20"/>
                <w:szCs w:val="20"/>
              </w:rPr>
              <w:t>, it</w:t>
            </w:r>
            <w:r w:rsidRPr="0061694E">
              <w:rPr>
                <w:rFonts w:cs="Times New Roman"/>
                <w:sz w:val="20"/>
                <w:szCs w:val="20"/>
              </w:rPr>
              <w:t xml:space="preserve"> </w:t>
            </w:r>
            <w:r>
              <w:rPr>
                <w:rFonts w:cs="Times New Roman"/>
                <w:sz w:val="20"/>
                <w:szCs w:val="20"/>
              </w:rPr>
              <w:t>has been issued with the decision of MoFor with definite time frame of their service for the project.</w:t>
            </w:r>
          </w:p>
          <w:p w:rsidR="004803FC" w:rsidRPr="00F07C8E" w:rsidRDefault="004803FC" w:rsidP="004803FC">
            <w:pPr>
              <w:jc w:val="both"/>
              <w:rPr>
                <w:rFonts w:cs="Times New Roman"/>
                <w:i/>
                <w:sz w:val="20"/>
                <w:szCs w:val="20"/>
              </w:rPr>
            </w:pPr>
          </w:p>
          <w:p w:rsidR="004803FC" w:rsidRDefault="004803FC" w:rsidP="004803FC">
            <w:pPr>
              <w:jc w:val="both"/>
              <w:rPr>
                <w:rFonts w:cs="Times New Roman"/>
                <w:sz w:val="20"/>
                <w:szCs w:val="20"/>
              </w:rPr>
            </w:pPr>
            <w:r>
              <w:rPr>
                <w:rFonts w:cs="Times New Roman"/>
                <w:sz w:val="20"/>
                <w:szCs w:val="20"/>
              </w:rPr>
              <w:t>In the mean time, UNDP has managed to provide the training on monitoring and evaluation of the programe as well as induction of the UNDP work process to the available staff in the PMU.</w:t>
            </w:r>
          </w:p>
          <w:p w:rsidR="004803FC" w:rsidRDefault="004803FC" w:rsidP="004803FC">
            <w:pPr>
              <w:jc w:val="both"/>
              <w:rPr>
                <w:rFonts w:cs="Times New Roman"/>
                <w:i/>
                <w:sz w:val="20"/>
                <w:szCs w:val="20"/>
              </w:rPr>
            </w:pPr>
            <w:r>
              <w:rPr>
                <w:rFonts w:cs="Times New Roman"/>
                <w:i/>
                <w:sz w:val="20"/>
                <w:szCs w:val="20"/>
              </w:rPr>
              <w:t xml:space="preserve">Terdapat 2 staff untuk posisi Administrative dan Finance Associate untuk </w:t>
            </w:r>
            <w:r>
              <w:rPr>
                <w:rFonts w:cs="Times New Roman"/>
                <w:i/>
                <w:sz w:val="20"/>
                <w:szCs w:val="20"/>
              </w:rPr>
              <w:lastRenderedPageBreak/>
              <w:t>mengelola masalah keuangan berkaitan dengan pelaksanaan programme, dimana Finance Associate, telah mempunyai pengalaman dalam prosedur keuangan UNDP. Seluruh staff adalah bagian dari struktur Program Manajemen Unit (PMU) yang telah disetujui oleh badan PBB dan Pemerintah Indonesia. Tercatat bahwa terdapat tambahan staff untuk pekerjaan administrasi di dalam strutur sejak ditandatanganinya Programme Document (Prodoc), dimana ditujukan untuk untuk mendukung pelaksanaan programme, sehingga dapat sesuai dengan volume pekerjaan keuangan termasuk adanya pemisahan tugas yang lebih jelas.</w:t>
            </w:r>
          </w:p>
          <w:p w:rsidR="004803FC" w:rsidRPr="00D712E6" w:rsidRDefault="004803FC" w:rsidP="004803FC">
            <w:pPr>
              <w:jc w:val="both"/>
              <w:rPr>
                <w:rFonts w:cs="Times New Roman"/>
                <w:i/>
                <w:sz w:val="20"/>
                <w:szCs w:val="20"/>
              </w:rPr>
            </w:pPr>
          </w:p>
          <w:p w:rsidR="004803FC" w:rsidRDefault="004803FC" w:rsidP="004803FC">
            <w:pPr>
              <w:jc w:val="both"/>
              <w:rPr>
                <w:rFonts w:cs="Times New Roman"/>
                <w:i/>
                <w:sz w:val="20"/>
                <w:szCs w:val="20"/>
              </w:rPr>
            </w:pPr>
            <w:r>
              <w:rPr>
                <w:rFonts w:cs="Times New Roman"/>
                <w:i/>
                <w:sz w:val="20"/>
                <w:szCs w:val="20"/>
              </w:rPr>
              <w:t>Prosedur pemilihan tenaga staff telah dilakukan melalui berbagai proses interview dan tes tertulis yang dikembangkan bersama-sama antara kementrian dan Badan PBB, dengan mengacu pada kombinasi mekanisme yang berlaku di pemerintah dan UNDP.</w:t>
            </w:r>
          </w:p>
          <w:p w:rsidR="004803FC" w:rsidRPr="00F07C8E" w:rsidRDefault="004803FC" w:rsidP="004803FC">
            <w:pPr>
              <w:jc w:val="both"/>
              <w:rPr>
                <w:rFonts w:cs="Times New Roman"/>
                <w:i/>
                <w:sz w:val="20"/>
                <w:szCs w:val="20"/>
              </w:rPr>
            </w:pPr>
          </w:p>
          <w:p w:rsidR="004803FC" w:rsidRDefault="004803FC" w:rsidP="004803FC">
            <w:pPr>
              <w:jc w:val="both"/>
              <w:rPr>
                <w:rFonts w:cs="Times New Roman"/>
                <w:i/>
                <w:sz w:val="20"/>
                <w:szCs w:val="20"/>
              </w:rPr>
            </w:pPr>
            <w:r>
              <w:rPr>
                <w:rFonts w:cs="Times New Roman"/>
                <w:i/>
                <w:sz w:val="20"/>
                <w:szCs w:val="20"/>
              </w:rPr>
              <w:t>Selain itu, terdapat job description detail yang digambarkan dalam SOP untuk setiap posisi dalam struktur PMU, walaupun SOP tersebut masih dalam tahap pengembangan. Khusus untuk staff yang berasal dari pemerintah yang ditugaskan pada project, telah dikeluarkan keputusan pemerintah berkaitan jangka waktu tugas mereka pada project mereka.</w:t>
            </w:r>
          </w:p>
          <w:p w:rsidR="004803FC" w:rsidRDefault="004803FC" w:rsidP="004803FC">
            <w:pPr>
              <w:jc w:val="both"/>
              <w:rPr>
                <w:rFonts w:cs="Times New Roman"/>
                <w:i/>
                <w:sz w:val="20"/>
                <w:szCs w:val="20"/>
              </w:rPr>
            </w:pPr>
          </w:p>
          <w:p w:rsidR="004803FC" w:rsidRPr="00713AE3" w:rsidRDefault="004803FC" w:rsidP="004803FC">
            <w:pPr>
              <w:jc w:val="both"/>
              <w:rPr>
                <w:rFonts w:cs="Times New Roman"/>
                <w:i/>
                <w:sz w:val="20"/>
                <w:szCs w:val="20"/>
              </w:rPr>
            </w:pPr>
            <w:r w:rsidRPr="00713AE3">
              <w:rPr>
                <w:rFonts w:cs="Times New Roman"/>
                <w:i/>
                <w:sz w:val="20"/>
                <w:szCs w:val="20"/>
              </w:rPr>
              <w:t>Sementara itu, UNDP telah memberikan training untuk proses monitoring dan evaluasi atas programme, serta pengenalan atas proses kerja UNDP pada seluruh staff yang ada di PMU.</w:t>
            </w:r>
          </w:p>
        </w:tc>
      </w:tr>
      <w:tr w:rsidR="004803FC" w:rsidRPr="00617C95" w:rsidTr="008945D5">
        <w:tblPrEx>
          <w:tblCellMar>
            <w:top w:w="0" w:type="dxa"/>
            <w:bottom w:w="0" w:type="dxa"/>
          </w:tblCellMar>
        </w:tblPrEx>
        <w:trPr>
          <w:trHeight w:val="280"/>
        </w:trPr>
        <w:tc>
          <w:tcPr>
            <w:tcW w:w="4608" w:type="dxa"/>
          </w:tcPr>
          <w:p w:rsidR="004803FC" w:rsidRPr="00E169EA" w:rsidRDefault="004803FC" w:rsidP="00735BDA">
            <w:pPr>
              <w:autoSpaceDE w:val="0"/>
              <w:autoSpaceDN w:val="0"/>
              <w:adjustRightInd w:val="0"/>
              <w:jc w:val="both"/>
              <w:rPr>
                <w:rFonts w:cs="Times New Roman"/>
                <w:sz w:val="20"/>
                <w:szCs w:val="20"/>
                <w:lang w:val="en-GB"/>
              </w:rPr>
            </w:pPr>
            <w:r w:rsidRPr="00E169EA">
              <w:rPr>
                <w:rFonts w:cs="Times New Roman"/>
                <w:sz w:val="20"/>
                <w:szCs w:val="20"/>
                <w:lang w:val="en-GB"/>
              </w:rPr>
              <w:lastRenderedPageBreak/>
              <w:t xml:space="preserve">4.  Accounting Policies and Procedures / </w:t>
            </w:r>
          </w:p>
          <w:p w:rsidR="004803FC" w:rsidRPr="00E169EA" w:rsidRDefault="004803FC" w:rsidP="00735BDA">
            <w:pPr>
              <w:tabs>
                <w:tab w:val="num" w:pos="360"/>
                <w:tab w:val="left" w:pos="432"/>
              </w:tabs>
              <w:rPr>
                <w:rFonts w:cs="Times New Roman"/>
                <w:sz w:val="20"/>
                <w:szCs w:val="20"/>
                <w:lang w:val="en-GB"/>
              </w:rPr>
            </w:pPr>
            <w:r w:rsidRPr="00E169EA">
              <w:rPr>
                <w:rFonts w:cs="Times New Roman"/>
                <w:i/>
                <w:sz w:val="20"/>
                <w:szCs w:val="20"/>
                <w:lang w:val="en-GB"/>
              </w:rPr>
              <w:t>4.  Kebijakan dan Prosedur Akuntansi</w:t>
            </w:r>
            <w:r w:rsidRPr="00E169EA">
              <w:rPr>
                <w:rFonts w:cs="Times New Roman"/>
                <w:sz w:val="20"/>
                <w:szCs w:val="20"/>
                <w:lang w:val="en-GB"/>
              </w:rPr>
              <w:t xml:space="preserve"> </w:t>
            </w:r>
          </w:p>
        </w:tc>
        <w:tc>
          <w:tcPr>
            <w:tcW w:w="600" w:type="dxa"/>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DDD9C3"/>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tcPr>
          <w:p w:rsidR="004803FC" w:rsidRPr="00E169EA" w:rsidRDefault="004803FC" w:rsidP="00735BDA">
            <w:pPr>
              <w:autoSpaceDE w:val="0"/>
              <w:autoSpaceDN w:val="0"/>
              <w:adjustRightInd w:val="0"/>
              <w:jc w:val="center"/>
              <w:rPr>
                <w:rFonts w:cs="Times New Roman"/>
                <w:sz w:val="20"/>
                <w:szCs w:val="20"/>
                <w:lang w:val="en-GB"/>
              </w:rPr>
            </w:pPr>
          </w:p>
        </w:tc>
        <w:tc>
          <w:tcPr>
            <w:tcW w:w="6330" w:type="dxa"/>
          </w:tcPr>
          <w:p w:rsidR="004803FC" w:rsidRDefault="004803FC" w:rsidP="004803FC">
            <w:pPr>
              <w:jc w:val="both"/>
              <w:rPr>
                <w:rFonts w:cs="Times New Roman"/>
                <w:sz w:val="20"/>
                <w:szCs w:val="20"/>
              </w:rPr>
            </w:pPr>
            <w:r>
              <w:rPr>
                <w:rFonts w:cs="Times New Roman"/>
                <w:sz w:val="20"/>
                <w:szCs w:val="20"/>
              </w:rPr>
              <w:t>At global level, UNDP’s multi –donor Trust Fund Office (MDTF) has been designated as Administrative agent (fund manager) for the UN-REDD. UN-REDD NJP progamme in Indonesia, UNDP has provided the project with format of recording, payment procedure and reporting, beside the PMU has been equipped with the SOP for the finance and accounting purposes (though it’s still under developing progress). The reporting will</w:t>
            </w:r>
            <w:r>
              <w:rPr>
                <w:rFonts w:cs="Times New Roman"/>
                <w:sz w:val="20"/>
                <w:szCs w:val="20"/>
                <w:lang w:val="en-GB"/>
              </w:rPr>
              <w:t xml:space="preserve"> be based on the outcome of each activity implemented as established in the Logical Framework Matrix and Summary of Result Framework supplied in Programme Document (Prodoc) signed.However,</w:t>
            </w:r>
            <w:r>
              <w:rPr>
                <w:rFonts w:cs="Times New Roman"/>
                <w:sz w:val="20"/>
                <w:szCs w:val="20"/>
              </w:rPr>
              <w:t xml:space="preserve"> as informed, both of respective UN agencies agree for time frame of reporting and audit procedure; however it needs to have further discussion upon the commitment of the same reporting format.</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Pr>
                <w:rFonts w:cs="Times New Roman"/>
                <w:sz w:val="20"/>
                <w:szCs w:val="20"/>
                <w:lang w:val="en-GB"/>
              </w:rPr>
              <w:t>B</w:t>
            </w:r>
            <w:r w:rsidRPr="00E169EA">
              <w:rPr>
                <w:rFonts w:cs="Times New Roman"/>
                <w:sz w:val="20"/>
                <w:szCs w:val="20"/>
                <w:lang w:val="en-GB"/>
              </w:rPr>
              <w:t>udgets lay down physical and financial targets</w:t>
            </w:r>
            <w:r>
              <w:rPr>
                <w:rFonts w:cs="Times New Roman"/>
                <w:sz w:val="20"/>
                <w:szCs w:val="20"/>
                <w:lang w:val="en-GB"/>
              </w:rPr>
              <w:t xml:space="preserve"> that </w:t>
            </w:r>
            <w:r w:rsidRPr="00B975AE">
              <w:rPr>
                <w:rFonts w:cs="Times New Roman"/>
                <w:sz w:val="20"/>
                <w:szCs w:val="20"/>
              </w:rPr>
              <w:t>reflect</w:t>
            </w:r>
            <w:r>
              <w:rPr>
                <w:rFonts w:cs="Times New Roman"/>
                <w:sz w:val="20"/>
                <w:szCs w:val="20"/>
              </w:rPr>
              <w:t xml:space="preserve">s </w:t>
            </w:r>
            <w:r w:rsidRPr="00B975AE">
              <w:rPr>
                <w:rFonts w:cs="Times New Roman"/>
                <w:sz w:val="20"/>
                <w:szCs w:val="20"/>
              </w:rPr>
              <w:t xml:space="preserve">in the </w:t>
            </w:r>
            <w:r w:rsidRPr="00B975AE">
              <w:rPr>
                <w:rFonts w:cs="Times New Roman"/>
                <w:sz w:val="20"/>
                <w:szCs w:val="20"/>
              </w:rPr>
              <w:lastRenderedPageBreak/>
              <w:t>Programme Document (Prodoc) signed by UN agencies and government of Indonesia</w:t>
            </w:r>
            <w:r>
              <w:rPr>
                <w:rFonts w:cs="Times New Roman"/>
                <w:sz w:val="20"/>
                <w:szCs w:val="20"/>
              </w:rPr>
              <w:t xml:space="preserve">. Any budget discrepancy, the approval should be made in advance prior to the implementation, through the structure hierarchy of the UN-REDD NJP programme, with the PEB as the highest body within the structure.To anticipate of any discrepancy in the beginning, the NPM informed that the implementer should have always a Term of Reference (TOR) which can identify the need of the fund. </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Pr>
                <w:rFonts w:cs="Times New Roman"/>
                <w:sz w:val="20"/>
                <w:szCs w:val="20"/>
                <w:lang w:val="en-GB"/>
              </w:rPr>
              <w:t xml:space="preserve">The budget is considered </w:t>
            </w:r>
            <w:r w:rsidRPr="00E75FAC">
              <w:rPr>
                <w:rFonts w:cs="Times New Roman"/>
                <w:sz w:val="20"/>
                <w:szCs w:val="20"/>
                <w:lang w:val="en-GB"/>
              </w:rPr>
              <w:t>realistic</w:t>
            </w:r>
            <w:r>
              <w:rPr>
                <w:rFonts w:cs="Times New Roman"/>
                <w:sz w:val="20"/>
                <w:szCs w:val="20"/>
              </w:rPr>
              <w:t xml:space="preserve"> since the design and development of programme has involving various stake-holders through numerous meetings and coordination meetings with multilateral and bilateral agencies including the World Bank, Asian Development Bank, Government agencies donors and civil society organizations. Subsequently, at the project management level, PMU responsible for the overall operational and financial management, including the work plan, that will </w:t>
            </w:r>
            <w:r w:rsidRPr="00DB2550">
              <w:rPr>
                <w:rFonts w:cs="Times New Roman"/>
                <w:sz w:val="20"/>
                <w:szCs w:val="20"/>
              </w:rPr>
              <w:t>refer to the key challenges of supporting the Indonesian REDD architecture with the expected outputs that has been agreed by parties signing the Prodoc.</w:t>
            </w:r>
          </w:p>
          <w:p w:rsidR="004803FC" w:rsidRDefault="004803FC" w:rsidP="004803FC">
            <w:pPr>
              <w:jc w:val="both"/>
              <w:rPr>
                <w:rFonts w:cs="Times New Roman"/>
                <w:sz w:val="20"/>
                <w:szCs w:val="20"/>
              </w:rPr>
            </w:pPr>
          </w:p>
          <w:p w:rsidR="004803FC" w:rsidRDefault="004803FC" w:rsidP="004803FC">
            <w:pPr>
              <w:jc w:val="both"/>
              <w:rPr>
                <w:rFonts w:cs="Times New Roman"/>
                <w:sz w:val="20"/>
                <w:szCs w:val="20"/>
              </w:rPr>
            </w:pPr>
            <w:r>
              <w:rPr>
                <w:rFonts w:cs="Times New Roman"/>
                <w:sz w:val="20"/>
                <w:szCs w:val="20"/>
              </w:rPr>
              <w:t>The SOP, as part of the PMU responsibility to develop, has covered many aspects of the finance and administration procedure and mechanism, though it’s still being progress to finalization. It is including</w:t>
            </w:r>
            <w:r w:rsidRPr="009A02FA">
              <w:rPr>
                <w:rFonts w:cs="Times New Roman"/>
                <w:sz w:val="20"/>
                <w:szCs w:val="20"/>
              </w:rPr>
              <w:t xml:space="preserve"> a distribution of function and responsibilities within the structure</w:t>
            </w:r>
            <w:r>
              <w:rPr>
                <w:rFonts w:cs="Times New Roman"/>
                <w:sz w:val="20"/>
                <w:szCs w:val="20"/>
              </w:rPr>
              <w:t xml:space="preserve">, the cash &amp; bank, recruitment and payroll procedure as well as safe guard of the assets.Noted that currently the SOP has not been finalized and signed yet that officilialy approved to use for the project Standard Operation Procedure. </w:t>
            </w:r>
          </w:p>
          <w:p w:rsidR="004803FC" w:rsidRDefault="004803FC" w:rsidP="004803FC">
            <w:pPr>
              <w:jc w:val="both"/>
              <w:rPr>
                <w:rFonts w:cs="Times New Roman"/>
                <w:sz w:val="20"/>
                <w:szCs w:val="20"/>
              </w:rPr>
            </w:pPr>
          </w:p>
          <w:p w:rsidR="004803FC" w:rsidRDefault="004803FC" w:rsidP="004803FC">
            <w:pPr>
              <w:jc w:val="both"/>
              <w:rPr>
                <w:rFonts w:cs="Times New Roman"/>
                <w:i/>
                <w:sz w:val="20"/>
                <w:szCs w:val="20"/>
              </w:rPr>
            </w:pPr>
            <w:r>
              <w:rPr>
                <w:rFonts w:cs="Times New Roman"/>
                <w:i/>
                <w:sz w:val="20"/>
                <w:szCs w:val="20"/>
              </w:rPr>
              <w:t xml:space="preserve">Pada tingkat dunia, UNDP multi donor Trust Fund Office telah ditetapkan untuk menjadi agen administrative untuk kegiatan UN-REDD. Untuk UN-REDD NJP programme di Indonesia, UNDP telah memberikan kepada project ini dengan format pencatatan, prosedur pembayaran dan pelaporan, selain itu PMU telah dilengkapi dengan SOP untuk kepentingan keuangan dan akuntnsi (walaupun SOP tersebut masih dalam proses pengembangan). Pelaporan berdasarkan pada outcome untuk setiap pelaksanaan kegiatan sesuai yang digambarkan dalam Logical Framework Matrix dan sumari hasil dari kerangka kerja pada Programme Document (Prodoc) yang telah ditandatangani. Akan tetapi, seperti yang disampaikan bahwa seluruh Badan PBB yang terlibat programme ini, telah setuju dengan kerangka waktu pelaporan serta prosedur audit yang akan </w:t>
            </w:r>
            <w:r>
              <w:rPr>
                <w:rFonts w:cs="Times New Roman"/>
                <w:i/>
                <w:sz w:val="20"/>
                <w:szCs w:val="20"/>
              </w:rPr>
              <w:lastRenderedPageBreak/>
              <w:t>dijalankan, kecuali perlunya pembicaraan lanjutan untuk komitmen mereka atas kesamaan format pelaporan yang akan dibuat.</w:t>
            </w:r>
          </w:p>
          <w:p w:rsidR="004803FC" w:rsidRDefault="004803FC" w:rsidP="004803FC">
            <w:pPr>
              <w:jc w:val="both"/>
              <w:rPr>
                <w:rFonts w:cs="Times New Roman"/>
                <w:sz w:val="20"/>
                <w:szCs w:val="20"/>
              </w:rPr>
            </w:pPr>
          </w:p>
          <w:p w:rsidR="004803FC" w:rsidRDefault="004803FC" w:rsidP="004803FC">
            <w:pPr>
              <w:jc w:val="both"/>
              <w:rPr>
                <w:rFonts w:cs="Times New Roman"/>
                <w:i/>
                <w:sz w:val="20"/>
                <w:szCs w:val="20"/>
              </w:rPr>
            </w:pPr>
            <w:r>
              <w:rPr>
                <w:rFonts w:cs="Times New Roman"/>
                <w:i/>
                <w:sz w:val="20"/>
                <w:szCs w:val="20"/>
              </w:rPr>
              <w:t>Budget sudah menetapkan target phisik dan keuangan yang terefleksikan dalam dalam Programme Document (Prodoc) yang ditandatangani oleh Badan PBB dan Pemerintah Republik Indonesia. Setiap terjadi perbedaan, maka persetujuan dimuka harus dibuat, melalui hirarki struktur UN-REDD NJP programme, dengan PEB sebagai badan tertinggi dalam struktur tersebut. Kemudian untuk mengantisipasi adanya perbedaan tersebut, maka NPM menginformasikan bahwa setiap pelaksana harus membuat Term of Reference (TOR) dalam hal mana kebutuhan dana sudah dapat diidentifikasi.</w:t>
            </w:r>
          </w:p>
          <w:p w:rsidR="004803FC" w:rsidRPr="00AE7A11" w:rsidRDefault="004803FC" w:rsidP="004803FC">
            <w:pPr>
              <w:jc w:val="both"/>
              <w:rPr>
                <w:rFonts w:cs="Times New Roman"/>
                <w:i/>
                <w:sz w:val="20"/>
                <w:szCs w:val="20"/>
              </w:rPr>
            </w:pPr>
          </w:p>
          <w:p w:rsidR="004803FC" w:rsidRPr="00726AFE" w:rsidRDefault="004803FC" w:rsidP="004803FC">
            <w:pPr>
              <w:jc w:val="both"/>
              <w:rPr>
                <w:rFonts w:cs="Times New Roman"/>
                <w:i/>
                <w:sz w:val="20"/>
                <w:szCs w:val="20"/>
              </w:rPr>
            </w:pPr>
            <w:r>
              <w:rPr>
                <w:rFonts w:cs="Times New Roman"/>
                <w:i/>
                <w:sz w:val="20"/>
                <w:szCs w:val="20"/>
              </w:rPr>
              <w:t>Budget yang dibuat, dianggap realistic mengingat proses pembuatan dan pengembangannya telah melibatkan berbagai stake-holders terkait melalui berbagai pertemuan dan koordinasi melalui badan-badan multilateral dan bilateral, termasuk Bank dunia, Bank Pengembangan Asia, badan pemerintah, donor dan organisasi sipil masyarakat. Selanjutnya, pada tingkat manajemen project, PMU bertanggung jawab terhadap seluruh manajemen operasional dan keuangan, termasuk persiapan rencana kerja, yang akan mengacu pada keluaran yang diharapkan sebagai key point yang mendukung gaya perencanaan dari pengembangan REDD di Indonesia, seperti yang disepakati oleh seluruh lembaga yang terlibat dalam penandatangan Prodoc.</w:t>
            </w:r>
          </w:p>
          <w:p w:rsidR="004803FC" w:rsidRDefault="004803FC" w:rsidP="004803FC">
            <w:pPr>
              <w:jc w:val="both"/>
              <w:rPr>
                <w:rFonts w:cs="Times New Roman"/>
                <w:i/>
                <w:sz w:val="20"/>
                <w:szCs w:val="20"/>
              </w:rPr>
            </w:pPr>
          </w:p>
          <w:p w:rsidR="004803FC" w:rsidRPr="00AC6AD4" w:rsidRDefault="004803FC" w:rsidP="004803FC">
            <w:pPr>
              <w:jc w:val="both"/>
              <w:rPr>
                <w:rFonts w:cs="Times New Roman"/>
                <w:sz w:val="20"/>
                <w:szCs w:val="20"/>
                <w:lang w:val="id-ID"/>
              </w:rPr>
            </w:pPr>
            <w:r>
              <w:rPr>
                <w:rFonts w:cs="Times New Roman"/>
                <w:i/>
                <w:sz w:val="20"/>
                <w:szCs w:val="20"/>
              </w:rPr>
              <w:t>SOP, sebagai bagian dari tanggung jawab PMU untuk proses pengembangan, telah meliputi berbagai aspek prosedur dan mekanisme keuangan dan administrasi, walaupun saat ini masih dalam taraf penyelesaian.Materi yang diliput termasuk  distribusi fungsi dan tanggung jawab dalam struktur, kas dan bank, prosedur penerimaan dan pembayaran gaji karyawan, serta procedur pengamanan asset/inventaris. Kami mencatat, bahwa saat ini SOP belum diselesaikan dan ditandatangani, dan belum secara official disetujui untuk digunakan oleh Standard Operation Prosedur.</w:t>
            </w:r>
            <w:r>
              <w:rPr>
                <w:rFonts w:cs="Times New Roman"/>
                <w:sz w:val="20"/>
                <w:szCs w:val="20"/>
              </w:rPr>
              <w:t xml:space="preserve"> </w:t>
            </w:r>
          </w:p>
          <w:p w:rsidR="004803FC" w:rsidRPr="00AC6AD4" w:rsidRDefault="004803FC" w:rsidP="004803FC">
            <w:pPr>
              <w:jc w:val="both"/>
              <w:rPr>
                <w:rFonts w:cs="Times New Roman"/>
                <w:sz w:val="20"/>
                <w:szCs w:val="20"/>
                <w:lang w:val="id-ID"/>
              </w:rPr>
            </w:pPr>
            <w:r w:rsidRPr="00AC6AD4">
              <w:rPr>
                <w:rFonts w:cs="Times New Roman"/>
                <w:i/>
                <w:sz w:val="20"/>
                <w:szCs w:val="20"/>
                <w:lang w:val="id-ID"/>
              </w:rPr>
              <w:t xml:space="preserve"> </w:t>
            </w:r>
          </w:p>
        </w:tc>
      </w:tr>
      <w:tr w:rsidR="000475C4" w:rsidRPr="00617C95" w:rsidTr="000E392B">
        <w:tblPrEx>
          <w:tblCellMar>
            <w:top w:w="0" w:type="dxa"/>
            <w:bottom w:w="0" w:type="dxa"/>
          </w:tblCellMar>
        </w:tblPrEx>
        <w:trPr>
          <w:trHeight w:val="280"/>
        </w:trPr>
        <w:tc>
          <w:tcPr>
            <w:tcW w:w="4608" w:type="dxa"/>
          </w:tcPr>
          <w:p w:rsidR="000475C4" w:rsidRPr="00E169EA" w:rsidRDefault="000475C4" w:rsidP="00735BDA">
            <w:pPr>
              <w:autoSpaceDE w:val="0"/>
              <w:autoSpaceDN w:val="0"/>
              <w:adjustRightInd w:val="0"/>
              <w:rPr>
                <w:rFonts w:cs="Times New Roman"/>
                <w:sz w:val="20"/>
                <w:szCs w:val="20"/>
                <w:lang w:val="id-ID"/>
              </w:rPr>
            </w:pPr>
            <w:r w:rsidRPr="00E169EA">
              <w:rPr>
                <w:rFonts w:cs="Times New Roman"/>
                <w:sz w:val="20"/>
                <w:szCs w:val="20"/>
                <w:lang w:val="id-ID"/>
              </w:rPr>
              <w:lastRenderedPageBreak/>
              <w:t xml:space="preserve">5.  Internal Audit / </w:t>
            </w:r>
          </w:p>
          <w:p w:rsidR="000475C4" w:rsidRPr="00E169EA" w:rsidRDefault="000475C4" w:rsidP="00735BDA">
            <w:pPr>
              <w:autoSpaceDE w:val="0"/>
              <w:autoSpaceDN w:val="0"/>
              <w:adjustRightInd w:val="0"/>
              <w:rPr>
                <w:rFonts w:cs="Times New Roman"/>
                <w:i/>
                <w:sz w:val="20"/>
                <w:szCs w:val="20"/>
                <w:lang w:val="id-ID"/>
              </w:rPr>
            </w:pPr>
            <w:r w:rsidRPr="00E169EA">
              <w:rPr>
                <w:rFonts w:cs="Times New Roman"/>
                <w:i/>
                <w:sz w:val="20"/>
                <w:szCs w:val="20"/>
                <w:lang w:val="id-ID"/>
              </w:rPr>
              <w:t>5.  Audit Internal</w:t>
            </w: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DDD9C3"/>
          </w:tcPr>
          <w:p w:rsidR="000475C4" w:rsidRPr="00E169EA" w:rsidRDefault="000475C4" w:rsidP="00735BDA">
            <w:pPr>
              <w:jc w:val="center"/>
              <w:rPr>
                <w:rFonts w:cs="Times New Roman"/>
                <w:sz w:val="20"/>
                <w:szCs w:val="20"/>
              </w:rPr>
            </w:pPr>
          </w:p>
        </w:tc>
        <w:tc>
          <w:tcPr>
            <w:tcW w:w="600" w:type="dxa"/>
            <w:tcBorders>
              <w:bottom w:val="single" w:sz="4" w:space="0" w:color="auto"/>
            </w:tcBorders>
            <w:shd w:val="clear" w:color="auto" w:fill="FFFFFF"/>
          </w:tcPr>
          <w:p w:rsidR="000475C4" w:rsidRPr="00E169EA" w:rsidRDefault="000475C4" w:rsidP="00735BDA">
            <w:pPr>
              <w:autoSpaceDE w:val="0"/>
              <w:autoSpaceDN w:val="0"/>
              <w:adjustRightInd w:val="0"/>
              <w:jc w:val="center"/>
              <w:rPr>
                <w:rFonts w:cs="Times New Roman"/>
                <w:sz w:val="20"/>
                <w:szCs w:val="20"/>
                <w:lang w:val="id-ID"/>
              </w:rPr>
            </w:pPr>
          </w:p>
        </w:tc>
        <w:tc>
          <w:tcPr>
            <w:tcW w:w="6330" w:type="dxa"/>
          </w:tcPr>
          <w:p w:rsidR="000475C4" w:rsidRDefault="000475C4" w:rsidP="0049530C">
            <w:pPr>
              <w:jc w:val="both"/>
              <w:rPr>
                <w:rFonts w:cs="Times New Roman"/>
                <w:sz w:val="20"/>
                <w:szCs w:val="20"/>
              </w:rPr>
            </w:pPr>
            <w:r>
              <w:rPr>
                <w:rFonts w:cs="Times New Roman"/>
                <w:sz w:val="20"/>
                <w:szCs w:val="20"/>
              </w:rPr>
              <w:t xml:space="preserve">For the internal audit within the Ministry, there will be an </w:t>
            </w:r>
            <w:r w:rsidRPr="00E75FAC">
              <w:rPr>
                <w:rFonts w:cs="Times New Roman"/>
                <w:sz w:val="20"/>
                <w:szCs w:val="20"/>
              </w:rPr>
              <w:t>Inspectorate General</w:t>
            </w:r>
            <w:r>
              <w:rPr>
                <w:rFonts w:cs="Times New Roman"/>
                <w:sz w:val="20"/>
                <w:szCs w:val="20"/>
              </w:rPr>
              <w:t xml:space="preserve"> to serve as the internal audit.</w:t>
            </w:r>
          </w:p>
          <w:p w:rsidR="000475C4" w:rsidRDefault="000475C4" w:rsidP="0049530C">
            <w:pPr>
              <w:jc w:val="both"/>
              <w:rPr>
                <w:rFonts w:cs="Times New Roman"/>
                <w:sz w:val="20"/>
                <w:szCs w:val="20"/>
              </w:rPr>
            </w:pPr>
          </w:p>
          <w:p w:rsidR="000475C4" w:rsidRDefault="000475C4" w:rsidP="0049530C">
            <w:pPr>
              <w:jc w:val="both"/>
              <w:rPr>
                <w:rFonts w:cs="Times New Roman"/>
                <w:sz w:val="20"/>
                <w:szCs w:val="20"/>
              </w:rPr>
            </w:pPr>
            <w:r>
              <w:rPr>
                <w:rFonts w:cs="Times New Roman"/>
                <w:sz w:val="20"/>
                <w:szCs w:val="20"/>
              </w:rPr>
              <w:lastRenderedPageBreak/>
              <w:t>Beside regular spot-check activity that will be conducted by UNDP as part of monitoring of project administration implementation.</w:t>
            </w:r>
          </w:p>
          <w:p w:rsidR="000475C4" w:rsidRDefault="000475C4" w:rsidP="0049530C">
            <w:pPr>
              <w:jc w:val="both"/>
              <w:rPr>
                <w:rFonts w:cs="Times New Roman"/>
                <w:color w:val="000000"/>
                <w:sz w:val="20"/>
                <w:szCs w:val="20"/>
              </w:rPr>
            </w:pPr>
          </w:p>
          <w:p w:rsidR="000475C4" w:rsidRPr="00B2287A" w:rsidRDefault="000475C4" w:rsidP="0049530C">
            <w:pPr>
              <w:jc w:val="both"/>
              <w:rPr>
                <w:rFonts w:cs="Times New Roman"/>
                <w:color w:val="000000"/>
                <w:sz w:val="20"/>
                <w:szCs w:val="20"/>
              </w:rPr>
            </w:pPr>
            <w:r>
              <w:rPr>
                <w:rFonts w:cs="Times New Roman"/>
                <w:color w:val="000000"/>
                <w:sz w:val="20"/>
                <w:szCs w:val="20"/>
              </w:rPr>
              <w:t>We were not supplied with sample for the audit result for both of MoFor and UN agencies regular audit, since this is the beginning of the project managed by PMU.</w:t>
            </w:r>
          </w:p>
          <w:p w:rsidR="000475C4" w:rsidRDefault="000475C4" w:rsidP="0049530C">
            <w:pPr>
              <w:jc w:val="both"/>
              <w:rPr>
                <w:rFonts w:cs="Times New Roman"/>
                <w:sz w:val="20"/>
                <w:szCs w:val="20"/>
              </w:rPr>
            </w:pPr>
          </w:p>
          <w:p w:rsidR="000475C4" w:rsidRDefault="000475C4" w:rsidP="0049530C">
            <w:pPr>
              <w:jc w:val="both"/>
              <w:rPr>
                <w:rFonts w:cs="Times New Roman"/>
                <w:i/>
                <w:sz w:val="20"/>
                <w:szCs w:val="20"/>
              </w:rPr>
            </w:pPr>
            <w:r>
              <w:rPr>
                <w:rFonts w:cs="Times New Roman"/>
                <w:i/>
                <w:sz w:val="20"/>
                <w:szCs w:val="20"/>
              </w:rPr>
              <w:t>Untuk keperluan internal audit, maka kemetrian kehutan mempunyai Inspektur Jendral sebagai pelaksana internal audit.</w:t>
            </w:r>
          </w:p>
          <w:p w:rsidR="000475C4" w:rsidRDefault="000475C4" w:rsidP="0049530C">
            <w:pPr>
              <w:jc w:val="both"/>
              <w:rPr>
                <w:rFonts w:cs="Times New Roman"/>
                <w:i/>
                <w:sz w:val="20"/>
                <w:szCs w:val="20"/>
              </w:rPr>
            </w:pPr>
          </w:p>
          <w:p w:rsidR="000475C4" w:rsidRDefault="000475C4" w:rsidP="0049530C">
            <w:pPr>
              <w:jc w:val="both"/>
              <w:rPr>
                <w:rFonts w:cs="Times New Roman"/>
                <w:i/>
                <w:sz w:val="20"/>
                <w:szCs w:val="20"/>
              </w:rPr>
            </w:pPr>
            <w:r>
              <w:rPr>
                <w:rFonts w:cs="Times New Roman"/>
                <w:i/>
                <w:sz w:val="20"/>
                <w:szCs w:val="20"/>
              </w:rPr>
              <w:t>Selain itu, akan dilakukan proses spot-check yang akan dilakukan oleh UNDP sebagai bagian dari proses monitoring atas pelaksanaan administrasi project.</w:t>
            </w:r>
          </w:p>
          <w:p w:rsidR="000475C4" w:rsidRDefault="000475C4" w:rsidP="0049530C">
            <w:pPr>
              <w:jc w:val="both"/>
              <w:rPr>
                <w:rFonts w:cs="Times New Roman"/>
                <w:i/>
                <w:sz w:val="20"/>
                <w:szCs w:val="20"/>
              </w:rPr>
            </w:pPr>
          </w:p>
          <w:p w:rsidR="000475C4" w:rsidRPr="00792652" w:rsidRDefault="000475C4" w:rsidP="0049530C">
            <w:pPr>
              <w:jc w:val="both"/>
              <w:rPr>
                <w:rFonts w:cs="Times New Roman"/>
                <w:i/>
                <w:sz w:val="20"/>
                <w:szCs w:val="20"/>
              </w:rPr>
            </w:pPr>
            <w:r>
              <w:rPr>
                <w:rFonts w:cs="Times New Roman"/>
                <w:i/>
                <w:sz w:val="20"/>
                <w:szCs w:val="20"/>
              </w:rPr>
              <w:t>Akan tetapi kami tidak diberikan contoh hasil pemeriksaan yang dilakukan oleh Kementrian Kehutanan dan Badan PBB, mengingat tahap ini adalah tahap awal pelaksanaan kegiatan.</w:t>
            </w:r>
          </w:p>
          <w:p w:rsidR="000475C4" w:rsidRPr="00E75FAC" w:rsidRDefault="000475C4" w:rsidP="0049530C">
            <w:pPr>
              <w:jc w:val="both"/>
              <w:rPr>
                <w:rFonts w:cs="Times New Roman"/>
                <w:i/>
                <w:sz w:val="20"/>
                <w:szCs w:val="20"/>
                <w:lang w:val="id-ID"/>
              </w:rPr>
            </w:pPr>
          </w:p>
        </w:tc>
      </w:tr>
      <w:tr w:rsidR="000475C4" w:rsidRPr="00617C95" w:rsidTr="00DD2364">
        <w:tblPrEx>
          <w:tblCellMar>
            <w:top w:w="0" w:type="dxa"/>
            <w:bottom w:w="0" w:type="dxa"/>
          </w:tblCellMar>
        </w:tblPrEx>
        <w:trPr>
          <w:trHeight w:val="280"/>
        </w:trPr>
        <w:tc>
          <w:tcPr>
            <w:tcW w:w="4608" w:type="dxa"/>
          </w:tcPr>
          <w:p w:rsidR="000475C4" w:rsidRPr="00E169EA" w:rsidRDefault="000475C4" w:rsidP="00735BDA">
            <w:pPr>
              <w:autoSpaceDE w:val="0"/>
              <w:autoSpaceDN w:val="0"/>
              <w:adjustRightInd w:val="0"/>
              <w:rPr>
                <w:rFonts w:cs="Times New Roman"/>
                <w:sz w:val="20"/>
                <w:szCs w:val="20"/>
                <w:lang w:val="en-GB"/>
              </w:rPr>
            </w:pPr>
            <w:r w:rsidRPr="00E169EA">
              <w:rPr>
                <w:rFonts w:cs="Times New Roman"/>
                <w:sz w:val="20"/>
                <w:szCs w:val="20"/>
                <w:lang w:val="en-GB"/>
              </w:rPr>
              <w:lastRenderedPageBreak/>
              <w:t>6.  External Audit /</w:t>
            </w:r>
          </w:p>
          <w:p w:rsidR="000475C4" w:rsidRPr="00E169EA" w:rsidRDefault="000475C4" w:rsidP="00735BDA">
            <w:pPr>
              <w:tabs>
                <w:tab w:val="num" w:pos="0"/>
                <w:tab w:val="left" w:pos="252"/>
              </w:tabs>
              <w:rPr>
                <w:rFonts w:cs="Times New Roman"/>
                <w:sz w:val="20"/>
                <w:szCs w:val="20"/>
                <w:lang w:val="en-GB"/>
              </w:rPr>
            </w:pPr>
            <w:r w:rsidRPr="00E169EA">
              <w:rPr>
                <w:rFonts w:cs="Times New Roman"/>
                <w:i/>
                <w:sz w:val="20"/>
                <w:szCs w:val="20"/>
                <w:lang w:val="en-GB"/>
              </w:rPr>
              <w:t>6.  Audit Eksternal</w:t>
            </w: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DDD9C3"/>
          </w:tcPr>
          <w:p w:rsidR="000475C4" w:rsidRPr="00E169EA" w:rsidRDefault="000475C4" w:rsidP="00735BDA">
            <w:pPr>
              <w:jc w:val="center"/>
              <w:rPr>
                <w:rFonts w:cs="Times New Roman"/>
                <w:sz w:val="20"/>
                <w:szCs w:val="20"/>
              </w:rPr>
            </w:pPr>
          </w:p>
        </w:tc>
        <w:tc>
          <w:tcPr>
            <w:tcW w:w="600" w:type="dxa"/>
            <w:tcBorders>
              <w:bottom w:val="single" w:sz="4" w:space="0" w:color="auto"/>
            </w:tcBorders>
            <w:shd w:val="clear" w:color="auto" w:fill="FFFFFF"/>
          </w:tcPr>
          <w:p w:rsidR="000475C4" w:rsidRPr="00E169EA" w:rsidRDefault="000475C4" w:rsidP="00735BDA">
            <w:pPr>
              <w:autoSpaceDE w:val="0"/>
              <w:autoSpaceDN w:val="0"/>
              <w:adjustRightInd w:val="0"/>
              <w:jc w:val="center"/>
              <w:rPr>
                <w:rFonts w:cs="Times New Roman"/>
                <w:sz w:val="20"/>
                <w:szCs w:val="20"/>
                <w:lang w:val="en-GB"/>
              </w:rPr>
            </w:pPr>
          </w:p>
        </w:tc>
        <w:tc>
          <w:tcPr>
            <w:tcW w:w="6330" w:type="dxa"/>
          </w:tcPr>
          <w:p w:rsidR="000475C4" w:rsidRDefault="000475C4" w:rsidP="0049530C">
            <w:pPr>
              <w:jc w:val="both"/>
              <w:rPr>
                <w:rFonts w:cs="Times New Roman"/>
                <w:sz w:val="20"/>
                <w:szCs w:val="20"/>
              </w:rPr>
            </w:pPr>
            <w:r>
              <w:rPr>
                <w:rFonts w:cs="Times New Roman"/>
                <w:sz w:val="20"/>
                <w:szCs w:val="20"/>
              </w:rPr>
              <w:t>For the project has not been audited since this is the beginning of the implementation.</w:t>
            </w:r>
          </w:p>
          <w:p w:rsidR="000475C4" w:rsidRDefault="000475C4" w:rsidP="0049530C">
            <w:pPr>
              <w:jc w:val="both"/>
              <w:rPr>
                <w:rFonts w:cs="Times New Roman"/>
                <w:sz w:val="20"/>
                <w:szCs w:val="20"/>
              </w:rPr>
            </w:pPr>
            <w:r>
              <w:rPr>
                <w:rFonts w:cs="Times New Roman"/>
                <w:sz w:val="20"/>
                <w:szCs w:val="20"/>
              </w:rPr>
              <w:t>However, It will have the schedule of UN agencies regular audit as part the accountability of UN agencies. The reporting will be sent to the respective UN agencies.</w:t>
            </w:r>
          </w:p>
          <w:p w:rsidR="000475C4" w:rsidRDefault="000475C4" w:rsidP="0049530C">
            <w:pPr>
              <w:jc w:val="both"/>
              <w:rPr>
                <w:rFonts w:cs="Times New Roman"/>
                <w:sz w:val="20"/>
                <w:szCs w:val="20"/>
                <w:lang w:val="en-GB"/>
              </w:rPr>
            </w:pPr>
            <w:r>
              <w:rPr>
                <w:rFonts w:cs="Times New Roman"/>
                <w:sz w:val="20"/>
                <w:szCs w:val="20"/>
                <w:lang w:val="en-GB"/>
              </w:rPr>
              <w:t>I</w:t>
            </w:r>
            <w:r w:rsidRPr="001F298D">
              <w:rPr>
                <w:rFonts w:cs="Times New Roman"/>
                <w:sz w:val="20"/>
                <w:szCs w:val="20"/>
                <w:lang w:val="en-GB"/>
              </w:rPr>
              <w:t>t has been ruled in the SOP at chapter six (6) under the title of Monitoring, Reporting, Evaluation and Audit.</w:t>
            </w:r>
          </w:p>
          <w:p w:rsidR="000475C4" w:rsidRDefault="000475C4" w:rsidP="0049530C">
            <w:pPr>
              <w:jc w:val="both"/>
              <w:rPr>
                <w:rFonts w:cs="Times New Roman"/>
                <w:sz w:val="20"/>
                <w:szCs w:val="20"/>
                <w:lang w:val="en-GB"/>
              </w:rPr>
            </w:pPr>
          </w:p>
          <w:p w:rsidR="000475C4" w:rsidRDefault="000475C4" w:rsidP="0049530C">
            <w:pPr>
              <w:jc w:val="both"/>
              <w:rPr>
                <w:rFonts w:cs="Times New Roman"/>
                <w:i/>
                <w:sz w:val="20"/>
                <w:szCs w:val="20"/>
                <w:lang w:val="en-GB"/>
              </w:rPr>
            </w:pPr>
            <w:r>
              <w:rPr>
                <w:rFonts w:cs="Times New Roman"/>
                <w:i/>
                <w:sz w:val="20"/>
                <w:szCs w:val="20"/>
                <w:lang w:val="en-GB"/>
              </w:rPr>
              <w:t>Untuk project ini belum ada proses audit yang dilakukan mengingat tahap ini adalah awal pelaksanaan kegiatan.</w:t>
            </w:r>
          </w:p>
          <w:p w:rsidR="000475C4" w:rsidRDefault="000475C4" w:rsidP="0049530C">
            <w:pPr>
              <w:jc w:val="both"/>
              <w:rPr>
                <w:rFonts w:cs="Times New Roman"/>
                <w:i/>
                <w:sz w:val="20"/>
                <w:szCs w:val="20"/>
                <w:lang w:val="en-GB"/>
              </w:rPr>
            </w:pPr>
            <w:r>
              <w:rPr>
                <w:rFonts w:cs="Times New Roman"/>
                <w:i/>
                <w:sz w:val="20"/>
                <w:szCs w:val="20"/>
                <w:lang w:val="en-GB"/>
              </w:rPr>
              <w:t>Namun, regular audit ini juga telah direncanakan sebagai bagian dari pertanggungjawaban Badan PBB.</w:t>
            </w:r>
          </w:p>
          <w:p w:rsidR="000475C4" w:rsidRDefault="000475C4" w:rsidP="0049530C">
            <w:pPr>
              <w:jc w:val="both"/>
              <w:rPr>
                <w:rFonts w:cs="Times New Roman"/>
                <w:i/>
                <w:sz w:val="20"/>
                <w:szCs w:val="20"/>
                <w:lang w:val="en-GB"/>
              </w:rPr>
            </w:pPr>
            <w:r>
              <w:rPr>
                <w:rFonts w:cs="Times New Roman"/>
                <w:i/>
                <w:sz w:val="20"/>
                <w:szCs w:val="20"/>
                <w:lang w:val="en-GB"/>
              </w:rPr>
              <w:t>Pelaporannya akan disampaikan ke masing-masing badan PBB terkait.</w:t>
            </w:r>
          </w:p>
          <w:p w:rsidR="000475C4" w:rsidRPr="00DD2364" w:rsidRDefault="000475C4" w:rsidP="0049530C">
            <w:pPr>
              <w:jc w:val="both"/>
              <w:rPr>
                <w:rFonts w:cs="Times New Roman"/>
                <w:i/>
                <w:sz w:val="20"/>
                <w:szCs w:val="20"/>
              </w:rPr>
            </w:pPr>
            <w:r>
              <w:rPr>
                <w:rFonts w:cs="Times New Roman"/>
                <w:i/>
                <w:sz w:val="20"/>
                <w:szCs w:val="20"/>
                <w:lang w:val="en-GB"/>
              </w:rPr>
              <w:t>Hal ini sebagaimana diatur dalam SOP pada bab enam (6) dibawah judul Monitoring, Reporting, Evaluation dan Audit sudah ada perencanaan yang dibuat.</w:t>
            </w:r>
          </w:p>
        </w:tc>
      </w:tr>
      <w:tr w:rsidR="000475C4" w:rsidRPr="00617C95" w:rsidTr="003013A3">
        <w:tblPrEx>
          <w:tblCellMar>
            <w:top w:w="0" w:type="dxa"/>
            <w:bottom w:w="0" w:type="dxa"/>
          </w:tblCellMar>
        </w:tblPrEx>
        <w:trPr>
          <w:trHeight w:val="280"/>
        </w:trPr>
        <w:tc>
          <w:tcPr>
            <w:tcW w:w="4608" w:type="dxa"/>
          </w:tcPr>
          <w:p w:rsidR="000475C4" w:rsidRPr="00E169EA" w:rsidRDefault="000475C4" w:rsidP="00735BDA">
            <w:pPr>
              <w:autoSpaceDE w:val="0"/>
              <w:autoSpaceDN w:val="0"/>
              <w:adjustRightInd w:val="0"/>
              <w:jc w:val="both"/>
              <w:rPr>
                <w:rFonts w:cs="Times New Roman"/>
                <w:sz w:val="20"/>
                <w:szCs w:val="20"/>
                <w:lang w:val="en-GB"/>
              </w:rPr>
            </w:pPr>
            <w:r w:rsidRPr="00E169EA">
              <w:rPr>
                <w:rFonts w:cs="Times New Roman"/>
                <w:sz w:val="20"/>
                <w:szCs w:val="20"/>
                <w:lang w:val="en-GB"/>
              </w:rPr>
              <w:t>7.  Reporting and Monitoring /</w:t>
            </w:r>
          </w:p>
          <w:p w:rsidR="000475C4" w:rsidRPr="00E169EA" w:rsidRDefault="000475C4" w:rsidP="00735BDA">
            <w:pPr>
              <w:autoSpaceDE w:val="0"/>
              <w:autoSpaceDN w:val="0"/>
              <w:adjustRightInd w:val="0"/>
              <w:jc w:val="both"/>
              <w:rPr>
                <w:rFonts w:cs="Times New Roman"/>
                <w:i/>
                <w:sz w:val="20"/>
                <w:szCs w:val="20"/>
                <w:lang w:val="en-GB"/>
              </w:rPr>
            </w:pPr>
            <w:r w:rsidRPr="00E169EA">
              <w:rPr>
                <w:rFonts w:cs="Times New Roman"/>
                <w:i/>
                <w:sz w:val="20"/>
                <w:szCs w:val="20"/>
                <w:lang w:val="en-GB"/>
              </w:rPr>
              <w:t>7.  Pelaporan dan Pemantauan</w:t>
            </w: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Pr>
          <w:p w:rsidR="000475C4" w:rsidRPr="00E169EA" w:rsidRDefault="000475C4"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FFFFFF"/>
          </w:tcPr>
          <w:p w:rsidR="000475C4" w:rsidRPr="00E169EA" w:rsidRDefault="000475C4" w:rsidP="00735BDA">
            <w:pPr>
              <w:jc w:val="center"/>
              <w:rPr>
                <w:rFonts w:cs="Times New Roman"/>
                <w:sz w:val="20"/>
                <w:szCs w:val="20"/>
              </w:rPr>
            </w:pPr>
          </w:p>
        </w:tc>
        <w:tc>
          <w:tcPr>
            <w:tcW w:w="600" w:type="dxa"/>
            <w:tcBorders>
              <w:bottom w:val="single" w:sz="4" w:space="0" w:color="auto"/>
            </w:tcBorders>
            <w:shd w:val="clear" w:color="auto" w:fill="DDD9C3"/>
          </w:tcPr>
          <w:p w:rsidR="000475C4" w:rsidRPr="00E169EA" w:rsidRDefault="000475C4" w:rsidP="00735BDA">
            <w:pPr>
              <w:autoSpaceDE w:val="0"/>
              <w:autoSpaceDN w:val="0"/>
              <w:adjustRightInd w:val="0"/>
              <w:jc w:val="center"/>
              <w:rPr>
                <w:rFonts w:cs="Times New Roman"/>
                <w:sz w:val="20"/>
                <w:szCs w:val="20"/>
                <w:lang w:val="en-GB"/>
              </w:rPr>
            </w:pPr>
          </w:p>
        </w:tc>
        <w:tc>
          <w:tcPr>
            <w:tcW w:w="6330" w:type="dxa"/>
          </w:tcPr>
          <w:p w:rsidR="000475C4" w:rsidRDefault="000475C4" w:rsidP="0049530C">
            <w:pPr>
              <w:jc w:val="both"/>
              <w:rPr>
                <w:rFonts w:cs="Times New Roman"/>
                <w:sz w:val="20"/>
                <w:szCs w:val="20"/>
              </w:rPr>
            </w:pPr>
            <w:r>
              <w:rPr>
                <w:rFonts w:cs="Times New Roman"/>
                <w:sz w:val="20"/>
                <w:szCs w:val="20"/>
              </w:rPr>
              <w:t>T</w:t>
            </w:r>
            <w:r w:rsidRPr="00624D77">
              <w:rPr>
                <w:rFonts w:cs="Times New Roman"/>
                <w:sz w:val="20"/>
                <w:szCs w:val="20"/>
              </w:rPr>
              <w:t>he PMU has the accountability to prepare the financial stat</w:t>
            </w:r>
            <w:r>
              <w:rPr>
                <w:rFonts w:cs="Times New Roman"/>
                <w:sz w:val="20"/>
                <w:szCs w:val="20"/>
              </w:rPr>
              <w:t>ement as regulated in their SOP, which currently is being progress for finalization,</w:t>
            </w:r>
            <w:r w:rsidRPr="00624D77">
              <w:rPr>
                <w:rFonts w:cs="Times New Roman"/>
                <w:sz w:val="20"/>
                <w:szCs w:val="20"/>
              </w:rPr>
              <w:t xml:space="preserve"> for both the Government and UN agencies.</w:t>
            </w:r>
            <w:r>
              <w:rPr>
                <w:rFonts w:cs="Times New Roman"/>
                <w:sz w:val="20"/>
                <w:szCs w:val="20"/>
              </w:rPr>
              <w:t>The reporting will be in monthly, quarter, semester and yearly as requested by respective agencies.</w:t>
            </w:r>
          </w:p>
          <w:p w:rsidR="000475C4" w:rsidRDefault="000475C4" w:rsidP="0049530C">
            <w:pPr>
              <w:jc w:val="both"/>
              <w:rPr>
                <w:rFonts w:cs="Times New Roman"/>
                <w:sz w:val="20"/>
                <w:szCs w:val="20"/>
              </w:rPr>
            </w:pPr>
          </w:p>
          <w:p w:rsidR="000475C4" w:rsidRDefault="000475C4" w:rsidP="0049530C">
            <w:pPr>
              <w:jc w:val="both"/>
              <w:rPr>
                <w:rFonts w:cs="Arial"/>
                <w:bCs/>
                <w:sz w:val="20"/>
                <w:szCs w:val="20"/>
              </w:rPr>
            </w:pPr>
            <w:r>
              <w:rPr>
                <w:rFonts w:cs="Times New Roman"/>
                <w:sz w:val="20"/>
                <w:szCs w:val="20"/>
                <w:lang w:val="en-GB"/>
              </w:rPr>
              <w:t xml:space="preserve">They have no experience with the reporting process since this is the beginning of the project (in the previous the accountability of finance administration and reporting is with UNDP). </w:t>
            </w:r>
            <w:r>
              <w:rPr>
                <w:rFonts w:cs="Arial"/>
                <w:bCs/>
                <w:sz w:val="20"/>
                <w:szCs w:val="20"/>
              </w:rPr>
              <w:t>However the PMU has been supplied a QMR (Quarterly Monitoring Report), the monitoring and reporting format by UNDP that connecting to the AWP. The Quarterly Monitoring Report has been prepared to accommodate the Output, Account code (keyed-in into ATLAS), Task (based on work plan), actual expenditure, and issues related to the output.</w:t>
            </w:r>
          </w:p>
          <w:p w:rsidR="000475C4" w:rsidRDefault="000475C4" w:rsidP="0049530C">
            <w:pPr>
              <w:spacing w:before="100" w:beforeAutospacing="1" w:after="100" w:afterAutospacing="1"/>
              <w:jc w:val="both"/>
              <w:rPr>
                <w:rFonts w:cs="Times New Roman"/>
                <w:sz w:val="20"/>
                <w:szCs w:val="20"/>
              </w:rPr>
            </w:pPr>
            <w:r>
              <w:rPr>
                <w:rFonts w:cs="Times New Roman"/>
                <w:sz w:val="20"/>
                <w:szCs w:val="20"/>
              </w:rPr>
              <w:t>A</w:t>
            </w:r>
            <w:r w:rsidRPr="00E75FAC">
              <w:rPr>
                <w:rFonts w:cs="Times New Roman"/>
                <w:sz w:val="20"/>
                <w:szCs w:val="20"/>
                <w:lang w:val="id-ID"/>
              </w:rPr>
              <w:t xml:space="preserve">ll of project reports can be consolidated </w:t>
            </w:r>
            <w:r>
              <w:rPr>
                <w:rFonts w:cs="Times New Roman"/>
                <w:sz w:val="20"/>
                <w:szCs w:val="20"/>
              </w:rPr>
              <w:t>for reporting purposes to the</w:t>
            </w:r>
            <w:r w:rsidRPr="00E75FAC">
              <w:rPr>
                <w:rFonts w:cs="Times New Roman"/>
                <w:sz w:val="20"/>
                <w:szCs w:val="20"/>
                <w:lang w:val="id-ID"/>
              </w:rPr>
              <w:t xml:space="preserve"> </w:t>
            </w:r>
            <w:r>
              <w:rPr>
                <w:rFonts w:cs="Times New Roman"/>
                <w:sz w:val="20"/>
                <w:szCs w:val="20"/>
              </w:rPr>
              <w:t>Project Executive Board</w:t>
            </w:r>
            <w:r>
              <w:rPr>
                <w:rFonts w:cs="Times New Roman"/>
                <w:sz w:val="20"/>
                <w:szCs w:val="20"/>
                <w:lang w:val="id-ID"/>
              </w:rPr>
              <w:t xml:space="preserve"> as the highest body of the UN-REDD NP</w:t>
            </w:r>
            <w:r>
              <w:rPr>
                <w:rFonts w:cs="Times New Roman"/>
                <w:sz w:val="20"/>
                <w:szCs w:val="20"/>
              </w:rPr>
              <w:t xml:space="preserve"> programme structure.</w:t>
            </w:r>
          </w:p>
          <w:p w:rsidR="000475C4" w:rsidRDefault="000475C4" w:rsidP="0049530C">
            <w:pPr>
              <w:spacing w:before="100" w:beforeAutospacing="1" w:after="100" w:afterAutospacing="1"/>
              <w:jc w:val="both"/>
              <w:rPr>
                <w:rFonts w:cs="Times New Roman"/>
                <w:sz w:val="20"/>
                <w:szCs w:val="20"/>
                <w:lang w:val="en-GB"/>
              </w:rPr>
            </w:pPr>
            <w:r>
              <w:rPr>
                <w:rFonts w:cs="Times New Roman"/>
                <w:sz w:val="20"/>
                <w:szCs w:val="20"/>
              </w:rPr>
              <w:t xml:space="preserve">For the </w:t>
            </w:r>
            <w:r w:rsidRPr="00E75FAC">
              <w:rPr>
                <w:rFonts w:cs="Times New Roman"/>
                <w:sz w:val="20"/>
                <w:szCs w:val="20"/>
                <w:lang w:val="id-ID"/>
              </w:rPr>
              <w:t>financial report</w:t>
            </w:r>
            <w:r>
              <w:rPr>
                <w:rFonts w:cs="Times New Roman"/>
                <w:sz w:val="20"/>
                <w:szCs w:val="20"/>
              </w:rPr>
              <w:t>, i</w:t>
            </w:r>
            <w:r w:rsidRPr="00E75FAC">
              <w:rPr>
                <w:rFonts w:cs="Times New Roman"/>
                <w:sz w:val="20"/>
                <w:szCs w:val="20"/>
                <w:lang w:val="en-GB"/>
              </w:rPr>
              <w:t xml:space="preserve">t is prepared in the worksheet with Ms.Excel format, </w:t>
            </w:r>
            <w:r>
              <w:rPr>
                <w:rFonts w:cs="Times New Roman"/>
                <w:sz w:val="20"/>
                <w:szCs w:val="20"/>
                <w:lang w:val="en-GB"/>
              </w:rPr>
              <w:t xml:space="preserve">rather than in a certain system, but the guidance of financial reporting has been agreed through the FACE form reporting liquidation. </w:t>
            </w:r>
          </w:p>
          <w:p w:rsidR="000475C4" w:rsidRDefault="000475C4" w:rsidP="0049530C">
            <w:pPr>
              <w:jc w:val="both"/>
              <w:rPr>
                <w:rFonts w:cs="Times New Roman"/>
                <w:i/>
                <w:sz w:val="20"/>
                <w:szCs w:val="20"/>
              </w:rPr>
            </w:pPr>
            <w:r>
              <w:rPr>
                <w:rFonts w:cs="Times New Roman"/>
                <w:i/>
                <w:sz w:val="20"/>
                <w:szCs w:val="20"/>
              </w:rPr>
              <w:t>PMU mempunyai tanggung jawab untuk membuat pelaporan keuangan sesuai yang diatur dalam SOP, walaupun saat ini masih dalam taraf finaiisasi, untuk keperluan pelaporan pada badan pemerintah dan PBB yang terlibat dalam program ini. Pelaporan akan dilakukan setiap bulan, kuartal, semester dan tahunan sesuai dengan permintaan dari masing-masing badan tersebut di atas.</w:t>
            </w:r>
          </w:p>
          <w:p w:rsidR="000475C4" w:rsidRPr="001F298D" w:rsidRDefault="000475C4" w:rsidP="0049530C">
            <w:pPr>
              <w:jc w:val="both"/>
              <w:rPr>
                <w:rFonts w:cs="Times New Roman"/>
                <w:i/>
                <w:sz w:val="20"/>
                <w:szCs w:val="20"/>
              </w:rPr>
            </w:pPr>
          </w:p>
          <w:p w:rsidR="000475C4" w:rsidRDefault="000475C4" w:rsidP="0049530C">
            <w:pPr>
              <w:jc w:val="both"/>
              <w:rPr>
                <w:rFonts w:cs="Arial"/>
                <w:bCs/>
                <w:i/>
                <w:sz w:val="20"/>
                <w:szCs w:val="20"/>
              </w:rPr>
            </w:pPr>
            <w:r>
              <w:rPr>
                <w:rFonts w:cs="Arial"/>
                <w:bCs/>
                <w:i/>
                <w:sz w:val="20"/>
                <w:szCs w:val="20"/>
              </w:rPr>
              <w:t>Mereka belum mempunyai pengalaman dalam proses pelaporan dalam kaitan projek ini (sebelumnya laporan pertanggungjawaban untuk keuangan dan administrasi berada di UNDP). Akan tetapi, PMU telah diberikan QMR (Quarterly Monitoring Report), berupa alat monitoring dan pelaporan yang dibuat oleh UNDP yang berhubungan dengan AWP. QMR tersebut telah dipersiapkan untuk dapat mencatat keluaran project, termasuk kode perkiraan (yang dapat diinput ke dalam ATLAS), Tugas kerja (berdasarkan rencana kerja), biaya yang terjadi atas kegiatan, serta issue berkaitan dengan output.</w:t>
            </w:r>
          </w:p>
          <w:p w:rsidR="000475C4" w:rsidRPr="003013A3" w:rsidRDefault="000475C4" w:rsidP="0049530C">
            <w:pPr>
              <w:spacing w:before="100" w:beforeAutospacing="1" w:after="100" w:afterAutospacing="1"/>
              <w:jc w:val="both"/>
              <w:rPr>
                <w:rFonts w:cs="Times New Roman"/>
                <w:i/>
                <w:sz w:val="20"/>
                <w:szCs w:val="20"/>
              </w:rPr>
            </w:pPr>
            <w:r>
              <w:rPr>
                <w:rFonts w:cs="Times New Roman"/>
                <w:i/>
                <w:sz w:val="20"/>
                <w:szCs w:val="20"/>
              </w:rPr>
              <w:t xml:space="preserve">Seluruh laporan project dapat dikonsolidasi untuk keperluan pelaporan kepada Project Executive Board (PEB) sebagai lembaga tertinggi dalam </w:t>
            </w:r>
            <w:r>
              <w:rPr>
                <w:rFonts w:cs="Times New Roman"/>
                <w:i/>
                <w:sz w:val="20"/>
                <w:szCs w:val="20"/>
              </w:rPr>
              <w:lastRenderedPageBreak/>
              <w:t>struktur UN-REDD NP Programme.</w:t>
            </w:r>
          </w:p>
          <w:p w:rsidR="000475C4" w:rsidRPr="00624D77" w:rsidRDefault="000475C4" w:rsidP="0049530C">
            <w:pPr>
              <w:spacing w:before="100" w:beforeAutospacing="1" w:after="100" w:afterAutospacing="1"/>
              <w:jc w:val="both"/>
              <w:rPr>
                <w:rFonts w:cs="Times New Roman"/>
                <w:sz w:val="20"/>
                <w:szCs w:val="20"/>
              </w:rPr>
            </w:pPr>
            <w:r>
              <w:rPr>
                <w:rFonts w:cs="Times New Roman"/>
                <w:i/>
                <w:sz w:val="20"/>
                <w:szCs w:val="20"/>
                <w:lang w:val="en-GB"/>
              </w:rPr>
              <w:t>Untuk laporan kuangan, telah dipersiapkan bentuk worksheet dengan Excel format, tetapi dengan arahan yang diberikan untuk pelaporan keuangan dengan menggunakan FACE form dalam proses likuidasi kegiatan.</w:t>
            </w:r>
          </w:p>
        </w:tc>
      </w:tr>
      <w:tr w:rsidR="004803FC" w:rsidRPr="00617C95" w:rsidTr="00141095">
        <w:tblPrEx>
          <w:tblCellMar>
            <w:top w:w="0" w:type="dxa"/>
            <w:bottom w:w="0" w:type="dxa"/>
          </w:tblCellMar>
        </w:tblPrEx>
        <w:trPr>
          <w:trHeight w:val="280"/>
        </w:trPr>
        <w:tc>
          <w:tcPr>
            <w:tcW w:w="4608" w:type="dxa"/>
            <w:tcBorders>
              <w:bottom w:val="single" w:sz="4" w:space="0" w:color="auto"/>
            </w:tcBorders>
          </w:tcPr>
          <w:p w:rsidR="004803FC" w:rsidRPr="00E169EA" w:rsidRDefault="004803FC" w:rsidP="00735BDA">
            <w:pPr>
              <w:autoSpaceDE w:val="0"/>
              <w:autoSpaceDN w:val="0"/>
              <w:adjustRightInd w:val="0"/>
              <w:rPr>
                <w:rFonts w:cs="Times New Roman"/>
                <w:sz w:val="20"/>
                <w:szCs w:val="20"/>
                <w:lang w:val="en-GB"/>
              </w:rPr>
            </w:pPr>
            <w:r w:rsidRPr="00E169EA">
              <w:rPr>
                <w:rFonts w:cs="Times New Roman"/>
                <w:sz w:val="20"/>
                <w:szCs w:val="20"/>
                <w:lang w:val="en-GB"/>
              </w:rPr>
              <w:lastRenderedPageBreak/>
              <w:t>8.  Information System /</w:t>
            </w:r>
          </w:p>
          <w:p w:rsidR="004803FC" w:rsidRPr="00E169EA" w:rsidRDefault="004803FC" w:rsidP="00735BDA">
            <w:pPr>
              <w:tabs>
                <w:tab w:val="num" w:pos="360"/>
                <w:tab w:val="left" w:pos="432"/>
              </w:tabs>
              <w:rPr>
                <w:rFonts w:cs="Times New Roman"/>
                <w:sz w:val="20"/>
                <w:szCs w:val="20"/>
                <w:lang w:val="en-GB"/>
              </w:rPr>
            </w:pPr>
            <w:r w:rsidRPr="00E169EA">
              <w:rPr>
                <w:rFonts w:cs="Times New Roman"/>
                <w:i/>
                <w:sz w:val="20"/>
                <w:szCs w:val="20"/>
                <w:lang w:val="en-GB"/>
              </w:rPr>
              <w:t>8.  Sistem Informasi</w:t>
            </w:r>
            <w:r w:rsidRPr="00E169EA">
              <w:rPr>
                <w:rFonts w:cs="Times New Roman"/>
                <w:sz w:val="20"/>
                <w:szCs w:val="20"/>
                <w:lang w:val="en-GB"/>
              </w:rPr>
              <w:t xml:space="preserve"> </w:t>
            </w:r>
          </w:p>
        </w:tc>
        <w:tc>
          <w:tcPr>
            <w:tcW w:w="600" w:type="dxa"/>
            <w:tcBorders>
              <w:bottom w:val="single" w:sz="4" w:space="0" w:color="auto"/>
            </w:tcBorders>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DDD9C3"/>
          </w:tcPr>
          <w:p w:rsidR="004803FC" w:rsidRPr="00E169EA" w:rsidRDefault="004803FC" w:rsidP="00735BDA">
            <w:pPr>
              <w:autoSpaceDE w:val="0"/>
              <w:autoSpaceDN w:val="0"/>
              <w:adjustRightInd w:val="0"/>
              <w:jc w:val="center"/>
              <w:rPr>
                <w:rFonts w:cs="Times New Roman"/>
                <w:sz w:val="20"/>
                <w:szCs w:val="20"/>
                <w:lang w:val="en-GB"/>
              </w:rPr>
            </w:pPr>
          </w:p>
        </w:tc>
        <w:tc>
          <w:tcPr>
            <w:tcW w:w="600" w:type="dxa"/>
            <w:tcBorders>
              <w:bottom w:val="single" w:sz="4" w:space="0" w:color="auto"/>
            </w:tcBorders>
            <w:shd w:val="clear" w:color="auto" w:fill="FFFFFF"/>
          </w:tcPr>
          <w:p w:rsidR="004803FC" w:rsidRPr="00E169EA" w:rsidRDefault="004803FC" w:rsidP="00735BDA">
            <w:pPr>
              <w:autoSpaceDE w:val="0"/>
              <w:autoSpaceDN w:val="0"/>
              <w:adjustRightInd w:val="0"/>
              <w:jc w:val="center"/>
              <w:rPr>
                <w:rFonts w:cs="Times New Roman"/>
                <w:sz w:val="20"/>
                <w:szCs w:val="20"/>
                <w:lang w:val="en-GB"/>
              </w:rPr>
            </w:pPr>
          </w:p>
        </w:tc>
        <w:tc>
          <w:tcPr>
            <w:tcW w:w="6330" w:type="dxa"/>
            <w:tcBorders>
              <w:bottom w:val="single" w:sz="4" w:space="0" w:color="auto"/>
            </w:tcBorders>
          </w:tcPr>
          <w:p w:rsidR="000475C4" w:rsidRDefault="000475C4" w:rsidP="000475C4">
            <w:pPr>
              <w:jc w:val="both"/>
              <w:rPr>
                <w:rFonts w:cs="Times New Roman"/>
                <w:sz w:val="20"/>
                <w:szCs w:val="20"/>
              </w:rPr>
            </w:pPr>
            <w:r>
              <w:rPr>
                <w:rFonts w:cs="Times New Roman"/>
                <w:sz w:val="20"/>
                <w:szCs w:val="20"/>
              </w:rPr>
              <w:t xml:space="preserve">No particular computerized financial management system using for UN-REDD NJP programme; They use </w:t>
            </w:r>
            <w:r w:rsidR="000F6823">
              <w:rPr>
                <w:rFonts w:cs="Times New Roman"/>
                <w:sz w:val="20"/>
                <w:szCs w:val="20"/>
              </w:rPr>
              <w:t>standard</w:t>
            </w:r>
            <w:r>
              <w:rPr>
                <w:rFonts w:cs="Times New Roman"/>
                <w:sz w:val="20"/>
                <w:szCs w:val="20"/>
              </w:rPr>
              <w:t xml:space="preserve"> operating computer system like </w:t>
            </w:r>
            <w:r w:rsidRPr="00E75FAC">
              <w:rPr>
                <w:rFonts w:cs="Times New Roman"/>
                <w:sz w:val="20"/>
                <w:szCs w:val="20"/>
                <w:lang w:val="id-ID"/>
              </w:rPr>
              <w:t xml:space="preserve">microsoft word and excel. </w:t>
            </w:r>
          </w:p>
          <w:p w:rsidR="004803FC" w:rsidRDefault="004803FC" w:rsidP="00726AFE">
            <w:pPr>
              <w:jc w:val="both"/>
              <w:rPr>
                <w:rFonts w:cs="Times New Roman"/>
                <w:sz w:val="20"/>
                <w:szCs w:val="20"/>
              </w:rPr>
            </w:pPr>
            <w:r>
              <w:rPr>
                <w:rFonts w:cs="Times New Roman"/>
                <w:sz w:val="20"/>
                <w:szCs w:val="20"/>
              </w:rPr>
              <w:t>The Finance Associate is employed through the UNDP recruitment procedure; she has the experience and familiar with the UNDP financial system and procedure. For other administration staff, they all have the experience with particular Microsoft office Word and Excel operation procedure.</w:t>
            </w:r>
          </w:p>
          <w:p w:rsidR="004803FC" w:rsidRDefault="004803FC" w:rsidP="00726AFE">
            <w:pPr>
              <w:jc w:val="both"/>
              <w:rPr>
                <w:rFonts w:cs="Times New Roman"/>
                <w:sz w:val="20"/>
                <w:szCs w:val="20"/>
              </w:rPr>
            </w:pPr>
            <w:r>
              <w:rPr>
                <w:rFonts w:cs="Times New Roman"/>
                <w:sz w:val="20"/>
                <w:szCs w:val="20"/>
              </w:rPr>
              <w:t>However, since this is the beginning of the project implementation, so they have no reporting output that can be reviewed.</w:t>
            </w:r>
          </w:p>
          <w:p w:rsidR="004803FC" w:rsidRDefault="004803FC" w:rsidP="00726AFE">
            <w:pPr>
              <w:jc w:val="both"/>
              <w:rPr>
                <w:rFonts w:cs="Times New Roman"/>
                <w:sz w:val="20"/>
                <w:szCs w:val="20"/>
              </w:rPr>
            </w:pPr>
            <w:r>
              <w:rPr>
                <w:rFonts w:cs="Times New Roman"/>
                <w:sz w:val="20"/>
                <w:szCs w:val="20"/>
              </w:rPr>
              <w:t>They will have the final and signed SOP that contain of filing procedure as well as how to manage the safeguard of data and information confidentiality.</w:t>
            </w:r>
          </w:p>
          <w:p w:rsidR="004803FC" w:rsidRDefault="004803FC" w:rsidP="00726AFE">
            <w:pPr>
              <w:jc w:val="both"/>
              <w:rPr>
                <w:rFonts w:cs="Times New Roman"/>
                <w:sz w:val="20"/>
                <w:szCs w:val="20"/>
              </w:rPr>
            </w:pPr>
            <w:r>
              <w:rPr>
                <w:rFonts w:cs="Times New Roman"/>
                <w:sz w:val="20"/>
                <w:szCs w:val="20"/>
              </w:rPr>
              <w:t>Moreover, the UN-REDD NJP programme has set up their own office which has a limitation access only for the PMU staff.</w:t>
            </w:r>
          </w:p>
          <w:p w:rsidR="004803FC" w:rsidRDefault="004803FC" w:rsidP="00726AFE">
            <w:pPr>
              <w:jc w:val="both"/>
              <w:rPr>
                <w:rFonts w:cs="Times New Roman"/>
                <w:i/>
                <w:sz w:val="20"/>
                <w:szCs w:val="20"/>
              </w:rPr>
            </w:pPr>
            <w:r>
              <w:rPr>
                <w:rFonts w:cs="Times New Roman"/>
                <w:i/>
                <w:sz w:val="20"/>
                <w:szCs w:val="20"/>
              </w:rPr>
              <w:t>Tidak ada komputerisasi sistim manajemen keuangan yang digunakan oleh UN-REDD NJP programme; Mereka mengoperasikan sistim computer yang umum seperti Microsoft word dan excel.</w:t>
            </w:r>
          </w:p>
          <w:p w:rsidR="004803FC" w:rsidRDefault="004803FC" w:rsidP="00726AFE">
            <w:pPr>
              <w:jc w:val="both"/>
              <w:rPr>
                <w:rFonts w:cs="Times New Roman"/>
                <w:i/>
                <w:sz w:val="20"/>
                <w:szCs w:val="20"/>
              </w:rPr>
            </w:pPr>
            <w:r>
              <w:rPr>
                <w:rFonts w:cs="Times New Roman"/>
                <w:i/>
                <w:sz w:val="20"/>
                <w:szCs w:val="20"/>
              </w:rPr>
              <w:t>Penerimaan Finance Assosiate melalui prosedur UNDP; sehingga mempunyai pengalaman serta mengenal sistim dan prosedur keuangan di UNDP. Untuk tenaga administrasi lainnya, mereka mempunyai pengalaman mempergunakan Microsoft office Word dan Excel.</w:t>
            </w:r>
          </w:p>
          <w:p w:rsidR="004803FC" w:rsidRDefault="004803FC" w:rsidP="00726AFE">
            <w:pPr>
              <w:jc w:val="both"/>
              <w:rPr>
                <w:rFonts w:cs="Times New Roman"/>
                <w:i/>
                <w:sz w:val="20"/>
                <w:szCs w:val="20"/>
              </w:rPr>
            </w:pPr>
            <w:r>
              <w:rPr>
                <w:rFonts w:cs="Times New Roman"/>
                <w:i/>
                <w:sz w:val="20"/>
                <w:szCs w:val="20"/>
              </w:rPr>
              <w:t>Akan tetapi, karena saat ini mereka baru memulai tahap pelaksanaan projek, sehingga belum ada laporan yang dapat direview.</w:t>
            </w:r>
          </w:p>
          <w:p w:rsidR="004803FC" w:rsidRDefault="004803FC" w:rsidP="00726AFE">
            <w:pPr>
              <w:jc w:val="both"/>
              <w:rPr>
                <w:rFonts w:cs="Times New Roman"/>
                <w:i/>
                <w:sz w:val="20"/>
                <w:szCs w:val="20"/>
              </w:rPr>
            </w:pPr>
            <w:r>
              <w:rPr>
                <w:rFonts w:cs="Times New Roman"/>
                <w:i/>
                <w:sz w:val="20"/>
                <w:szCs w:val="20"/>
              </w:rPr>
              <w:t>Mereka akan mempunyai SOP yang mengatur tentang prosedur penyimpanan dokumen serta manajemen data dan informasi demi terjaganya kerahasian data dan informasi.</w:t>
            </w:r>
          </w:p>
          <w:p w:rsidR="004803FC" w:rsidRPr="00071A9A" w:rsidRDefault="004803FC" w:rsidP="00726AFE">
            <w:pPr>
              <w:jc w:val="both"/>
              <w:rPr>
                <w:rFonts w:cs="Times New Roman"/>
                <w:sz w:val="20"/>
                <w:szCs w:val="20"/>
              </w:rPr>
            </w:pPr>
            <w:r>
              <w:rPr>
                <w:rFonts w:cs="Times New Roman"/>
                <w:i/>
                <w:sz w:val="20"/>
                <w:szCs w:val="20"/>
              </w:rPr>
              <w:t>Selain itu, UN-REDD NJP programme telah mempunyai kantor terpisah dimana ada batasan akses oleh orang diluar dari staff PMU.</w:t>
            </w:r>
          </w:p>
          <w:p w:rsidR="004803FC" w:rsidRPr="005D0F1C" w:rsidRDefault="004803FC" w:rsidP="00726AFE">
            <w:pPr>
              <w:jc w:val="both"/>
              <w:rPr>
                <w:rFonts w:cs="Times New Roman"/>
                <w:i/>
                <w:sz w:val="20"/>
                <w:szCs w:val="20"/>
              </w:rPr>
            </w:pPr>
          </w:p>
        </w:tc>
      </w:tr>
    </w:tbl>
    <w:p w:rsidR="002E3094" w:rsidRDefault="002E3094" w:rsidP="002E3094">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8"/>
        <w:gridCol w:w="600"/>
        <w:gridCol w:w="600"/>
        <w:gridCol w:w="600"/>
        <w:gridCol w:w="600"/>
        <w:gridCol w:w="4428"/>
      </w:tblGrid>
      <w:tr w:rsidR="002E3094" w:rsidRPr="00617C95" w:rsidTr="00735BDA">
        <w:tblPrEx>
          <w:tblCellMar>
            <w:top w:w="0" w:type="dxa"/>
            <w:bottom w:w="0" w:type="dxa"/>
          </w:tblCellMar>
        </w:tblPrEx>
        <w:trPr>
          <w:cantSplit/>
          <w:trHeight w:val="280"/>
        </w:trPr>
        <w:tc>
          <w:tcPr>
            <w:tcW w:w="13176" w:type="dxa"/>
            <w:gridSpan w:val="6"/>
            <w:shd w:val="clear" w:color="auto" w:fill="FFFF99"/>
          </w:tcPr>
          <w:p w:rsidR="002E3094" w:rsidRPr="00E169EA" w:rsidRDefault="002E3094" w:rsidP="00735BDA">
            <w:pPr>
              <w:rPr>
                <w:rFonts w:cs="Times New Roman"/>
                <w:sz w:val="20"/>
                <w:szCs w:val="20"/>
                <w:lang w:val="en-GB"/>
              </w:rPr>
            </w:pPr>
            <w:r w:rsidRPr="00E169EA">
              <w:rPr>
                <w:rFonts w:cs="Times New Roman"/>
                <w:b/>
                <w:sz w:val="20"/>
                <w:szCs w:val="20"/>
                <w:lang w:val="en-GB"/>
              </w:rPr>
              <w:t>Inherent Risk</w:t>
            </w:r>
          </w:p>
        </w:tc>
      </w:tr>
      <w:tr w:rsidR="002E3094" w:rsidRPr="00617C95" w:rsidTr="00735BDA">
        <w:tblPrEx>
          <w:tblCellMar>
            <w:top w:w="0" w:type="dxa"/>
            <w:bottom w:w="0" w:type="dxa"/>
          </w:tblCellMar>
        </w:tblPrEx>
        <w:trPr>
          <w:cantSplit/>
          <w:trHeight w:val="280"/>
        </w:trPr>
        <w:tc>
          <w:tcPr>
            <w:tcW w:w="6348" w:type="dxa"/>
          </w:tcPr>
          <w:p w:rsidR="002E3094" w:rsidRPr="00E169EA" w:rsidRDefault="002E3094" w:rsidP="00735BDA">
            <w:pPr>
              <w:pStyle w:val="Heading3"/>
              <w:rPr>
                <w:rFonts w:cs="Times New Roman"/>
                <w:b w:val="0"/>
                <w:sz w:val="20"/>
                <w:szCs w:val="20"/>
                <w:lang w:val="en-GB"/>
              </w:rPr>
            </w:pPr>
            <w:r w:rsidRPr="00E169EA">
              <w:rPr>
                <w:rFonts w:cs="Times New Roman"/>
                <w:b w:val="0"/>
                <w:sz w:val="20"/>
                <w:szCs w:val="20"/>
                <w:lang w:val="en-GB"/>
              </w:rPr>
              <w:t>List major specific issues identified in the assessment of the country’s public financial management system (macro-assessment), or specific risks related to the nature or operation of the Implementing Partner</w:t>
            </w:r>
          </w:p>
          <w:p w:rsidR="002E3094" w:rsidRPr="00E169EA" w:rsidRDefault="002E3094" w:rsidP="00735BDA">
            <w:pPr>
              <w:pStyle w:val="Heading3"/>
              <w:rPr>
                <w:rFonts w:cs="Times New Roman"/>
                <w:b w:val="0"/>
                <w:sz w:val="20"/>
                <w:szCs w:val="20"/>
                <w:lang w:val="en-GB"/>
              </w:rPr>
            </w:pPr>
            <w:r w:rsidRPr="00E169EA">
              <w:rPr>
                <w:rFonts w:cs="Times New Roman"/>
                <w:b w:val="0"/>
                <w:i/>
                <w:sz w:val="20"/>
                <w:szCs w:val="20"/>
                <w:lang w:val="id-ID"/>
              </w:rPr>
              <w:t>Sebutkan isu-isu utama, yang diidentifikasi dalam penilaian sistem manajemen keuangan negara terkait (penilaian makro) atau resiko-resiko khusus yang berhubungan dengan sifat atau kegiatan  Mitra Kerja/Instansi Pelaksana</w:t>
            </w:r>
            <w:r w:rsidRPr="00E169EA">
              <w:rPr>
                <w:rFonts w:cs="Times New Roman"/>
                <w:i/>
                <w:sz w:val="20"/>
                <w:szCs w:val="20"/>
                <w:lang w:val="id-ID"/>
              </w:rPr>
              <w:t xml:space="preserve"> </w:t>
            </w:r>
          </w:p>
        </w:tc>
        <w:tc>
          <w:tcPr>
            <w:tcW w:w="6828" w:type="dxa"/>
            <w:gridSpan w:val="5"/>
          </w:tcPr>
          <w:p w:rsidR="00B92A7D" w:rsidRPr="00B92A7D" w:rsidRDefault="002E3094" w:rsidP="005A11D3">
            <w:pPr>
              <w:numPr>
                <w:ilvl w:val="0"/>
                <w:numId w:val="12"/>
              </w:numPr>
              <w:ind w:left="582" w:hanging="180"/>
              <w:jc w:val="both"/>
              <w:rPr>
                <w:rFonts w:cs="Times New Roman"/>
                <w:i/>
                <w:color w:val="000000"/>
                <w:sz w:val="20"/>
                <w:szCs w:val="20"/>
                <w:lang w:val="de-DE"/>
              </w:rPr>
            </w:pPr>
            <w:r w:rsidRPr="00B92A7D">
              <w:rPr>
                <w:rFonts w:cs="Times New Roman"/>
                <w:color w:val="000000"/>
                <w:sz w:val="20"/>
                <w:szCs w:val="20"/>
                <w:lang w:val="de-DE"/>
              </w:rPr>
              <w:t>Standard Operation Procedure</w:t>
            </w:r>
            <w:r w:rsidR="00B92A7D" w:rsidRPr="00B92A7D">
              <w:rPr>
                <w:rFonts w:cs="Times New Roman"/>
                <w:color w:val="000000"/>
                <w:sz w:val="20"/>
                <w:szCs w:val="20"/>
                <w:lang w:val="de-DE"/>
              </w:rPr>
              <w:t xml:space="preserve"> (SOP) as a guidance for the programme to implement their financial and administration management</w:t>
            </w:r>
            <w:r w:rsidR="003802C6">
              <w:rPr>
                <w:rFonts w:cs="Times New Roman"/>
                <w:color w:val="000000"/>
                <w:sz w:val="20"/>
                <w:szCs w:val="20"/>
                <w:lang w:val="de-DE"/>
              </w:rPr>
              <w:t xml:space="preserve"> has not been officially endoresed by Programme Executive Board (PEB)</w:t>
            </w:r>
            <w:r w:rsidR="00B92A7D" w:rsidRPr="00B92A7D">
              <w:rPr>
                <w:rFonts w:cs="Times New Roman"/>
                <w:color w:val="000000"/>
                <w:sz w:val="20"/>
                <w:szCs w:val="20"/>
                <w:lang w:val="de-DE"/>
              </w:rPr>
              <w:t>.</w:t>
            </w:r>
          </w:p>
          <w:p w:rsidR="00B92A7D" w:rsidRDefault="002E3094" w:rsidP="005A11D3">
            <w:pPr>
              <w:ind w:left="582"/>
              <w:jc w:val="both"/>
              <w:rPr>
                <w:rFonts w:cs="Times New Roman"/>
                <w:i/>
                <w:color w:val="000000"/>
                <w:sz w:val="20"/>
                <w:szCs w:val="20"/>
                <w:lang w:val="de-DE"/>
              </w:rPr>
            </w:pPr>
            <w:r w:rsidRPr="00B92A7D">
              <w:rPr>
                <w:rFonts w:cs="Times New Roman"/>
                <w:i/>
                <w:color w:val="000000"/>
                <w:sz w:val="20"/>
                <w:szCs w:val="20"/>
                <w:lang w:val="de-DE"/>
              </w:rPr>
              <w:t>Standard Operation Procedure</w:t>
            </w:r>
            <w:r w:rsidR="00B92A7D">
              <w:rPr>
                <w:rFonts w:cs="Times New Roman"/>
                <w:i/>
                <w:color w:val="000000"/>
                <w:sz w:val="20"/>
                <w:szCs w:val="20"/>
                <w:lang w:val="de-DE"/>
              </w:rPr>
              <w:t xml:space="preserve"> sebagai petunjuk dalam pelaksanaan manajement financial dan administration</w:t>
            </w:r>
            <w:r w:rsidR="003802C6">
              <w:rPr>
                <w:rFonts w:cs="Times New Roman"/>
                <w:i/>
                <w:color w:val="000000"/>
                <w:sz w:val="20"/>
                <w:szCs w:val="20"/>
                <w:lang w:val="de-DE"/>
              </w:rPr>
              <w:t xml:space="preserve"> belum mendapatkan persetujuan resmi dari PEB</w:t>
            </w:r>
            <w:r w:rsidR="00B92A7D">
              <w:rPr>
                <w:rFonts w:cs="Times New Roman"/>
                <w:i/>
                <w:color w:val="000000"/>
                <w:sz w:val="20"/>
                <w:szCs w:val="20"/>
                <w:lang w:val="de-DE"/>
              </w:rPr>
              <w:t>.</w:t>
            </w:r>
          </w:p>
          <w:p w:rsidR="002E3094" w:rsidRPr="009E5EAA" w:rsidRDefault="002E3094" w:rsidP="005A11D3">
            <w:pPr>
              <w:ind w:left="582" w:hanging="180"/>
              <w:jc w:val="both"/>
              <w:rPr>
                <w:rFonts w:cs="Times New Roman"/>
                <w:i/>
                <w:color w:val="000000"/>
                <w:sz w:val="20"/>
                <w:szCs w:val="20"/>
                <w:lang w:val="de-DE"/>
              </w:rPr>
            </w:pPr>
          </w:p>
          <w:p w:rsidR="00B92A7D" w:rsidRDefault="002E3094" w:rsidP="005A11D3">
            <w:pPr>
              <w:numPr>
                <w:ilvl w:val="0"/>
                <w:numId w:val="12"/>
              </w:numPr>
              <w:ind w:left="582" w:hanging="180"/>
              <w:jc w:val="both"/>
              <w:rPr>
                <w:rFonts w:cs="Times New Roman"/>
                <w:color w:val="000000"/>
                <w:sz w:val="20"/>
                <w:szCs w:val="20"/>
                <w:lang w:val="de-DE"/>
              </w:rPr>
            </w:pPr>
            <w:r w:rsidRPr="009E5EAA">
              <w:rPr>
                <w:rFonts w:cs="Times New Roman"/>
                <w:color w:val="000000"/>
                <w:sz w:val="20"/>
                <w:szCs w:val="20"/>
                <w:lang w:val="de-DE"/>
              </w:rPr>
              <w:t xml:space="preserve">There will be a different mechanism of financial recording and reporting between the </w:t>
            </w:r>
            <w:r w:rsidR="00B92A7D">
              <w:rPr>
                <w:rFonts w:cs="Times New Roman"/>
                <w:color w:val="000000"/>
                <w:sz w:val="20"/>
                <w:szCs w:val="20"/>
                <w:lang w:val="de-DE"/>
              </w:rPr>
              <w:t>previous (Direct Cash Transfer from UN agencies) and now that will be implement since the IP has opening the 3 (three) different bank account, for each UN agencies involved with the programme.</w:t>
            </w:r>
          </w:p>
          <w:p w:rsidR="00B92A7D" w:rsidRDefault="00B92A7D" w:rsidP="005A11D3">
            <w:pPr>
              <w:ind w:left="582"/>
              <w:jc w:val="both"/>
              <w:rPr>
                <w:rFonts w:cs="Times New Roman"/>
                <w:i/>
                <w:color w:val="000000"/>
                <w:sz w:val="20"/>
                <w:szCs w:val="20"/>
                <w:lang w:val="de-DE"/>
              </w:rPr>
            </w:pPr>
            <w:r>
              <w:rPr>
                <w:rFonts w:cs="Times New Roman"/>
                <w:i/>
                <w:color w:val="000000"/>
                <w:sz w:val="20"/>
                <w:szCs w:val="20"/>
                <w:lang w:val="de-DE"/>
              </w:rPr>
              <w:t>Terdapat perbedaan mekanisme pencatatan dan pelaporan keuangan antara periode sebelumnya (Direct cash transfer dari badan UN) dan yang sekarang akan dilakukan sejak mereka membuka 3 (tiga) rekening bank account untuk setiap badan PBB yang terlibat.</w:t>
            </w:r>
          </w:p>
          <w:p w:rsidR="003802C6" w:rsidRPr="00B92A7D" w:rsidRDefault="003802C6" w:rsidP="005A11D3">
            <w:pPr>
              <w:ind w:left="582"/>
              <w:jc w:val="both"/>
              <w:rPr>
                <w:rFonts w:cs="Times New Roman"/>
                <w:i/>
                <w:color w:val="000000"/>
                <w:sz w:val="20"/>
                <w:szCs w:val="20"/>
                <w:lang w:val="de-DE"/>
              </w:rPr>
            </w:pPr>
          </w:p>
          <w:p w:rsidR="00B92A7D" w:rsidRDefault="00B92A7D" w:rsidP="005A11D3">
            <w:pPr>
              <w:numPr>
                <w:ilvl w:val="0"/>
                <w:numId w:val="12"/>
              </w:numPr>
              <w:ind w:left="582" w:hanging="180"/>
              <w:jc w:val="both"/>
              <w:rPr>
                <w:rFonts w:cs="Times New Roman"/>
                <w:color w:val="000000"/>
                <w:sz w:val="20"/>
                <w:szCs w:val="20"/>
                <w:lang w:val="de-DE"/>
              </w:rPr>
            </w:pPr>
            <w:r>
              <w:rPr>
                <w:rFonts w:cs="Times New Roman"/>
                <w:color w:val="000000"/>
                <w:sz w:val="20"/>
                <w:szCs w:val="20"/>
                <w:lang w:val="de-DE"/>
              </w:rPr>
              <w:t xml:space="preserve">Pending agreement between the UN agencies for their format of reporting; </w:t>
            </w:r>
            <w:r w:rsidR="003802C6">
              <w:rPr>
                <w:rFonts w:cs="Times New Roman"/>
                <w:color w:val="000000"/>
                <w:sz w:val="20"/>
                <w:szCs w:val="20"/>
                <w:lang w:val="de-DE"/>
              </w:rPr>
              <w:t>C</w:t>
            </w:r>
            <w:r>
              <w:rPr>
                <w:rFonts w:cs="Times New Roman"/>
                <w:color w:val="000000"/>
                <w:sz w:val="20"/>
                <w:szCs w:val="20"/>
                <w:lang w:val="de-DE"/>
              </w:rPr>
              <w:t xml:space="preserve">urrently it is still under negotiation and discussion </w:t>
            </w:r>
            <w:r w:rsidR="003802C6">
              <w:rPr>
                <w:rFonts w:cs="Times New Roman"/>
                <w:color w:val="000000"/>
                <w:sz w:val="20"/>
                <w:szCs w:val="20"/>
                <w:lang w:val="de-DE"/>
              </w:rPr>
              <w:t>among</w:t>
            </w:r>
            <w:r>
              <w:rPr>
                <w:rFonts w:cs="Times New Roman"/>
                <w:color w:val="000000"/>
                <w:sz w:val="20"/>
                <w:szCs w:val="20"/>
                <w:lang w:val="de-DE"/>
              </w:rPr>
              <w:t xml:space="preserve"> parties involved.</w:t>
            </w:r>
          </w:p>
          <w:p w:rsidR="005A11D3" w:rsidRPr="005A11D3" w:rsidRDefault="005A11D3" w:rsidP="005A11D3">
            <w:pPr>
              <w:ind w:left="582"/>
              <w:jc w:val="both"/>
              <w:rPr>
                <w:rFonts w:cs="Times New Roman"/>
                <w:i/>
                <w:color w:val="000000"/>
                <w:sz w:val="20"/>
                <w:szCs w:val="20"/>
                <w:lang w:val="de-DE"/>
              </w:rPr>
            </w:pPr>
            <w:r w:rsidRPr="005A11D3">
              <w:rPr>
                <w:rFonts w:cs="Times New Roman"/>
                <w:i/>
                <w:color w:val="000000"/>
                <w:sz w:val="20"/>
                <w:szCs w:val="20"/>
                <w:lang w:val="de-DE"/>
              </w:rPr>
              <w:t>Terdapat pending atas persetujuan diantara badan PBB untuk format pelaporan mereka; saat ini masih dalam proses negosiasi dan diskusi diantara badan yang terlibat.</w:t>
            </w:r>
          </w:p>
          <w:p w:rsidR="002E3094" w:rsidRPr="009E5EAA" w:rsidRDefault="002E3094" w:rsidP="00735BDA">
            <w:pPr>
              <w:ind w:left="762"/>
              <w:jc w:val="both"/>
              <w:rPr>
                <w:rFonts w:cs="Times New Roman"/>
                <w:color w:val="000000"/>
                <w:sz w:val="20"/>
                <w:szCs w:val="20"/>
                <w:lang w:val="de-DE"/>
              </w:rPr>
            </w:pPr>
          </w:p>
        </w:tc>
      </w:tr>
      <w:tr w:rsidR="002E3094" w:rsidRPr="00617C95" w:rsidTr="002C4578">
        <w:tblPrEx>
          <w:tblCellMar>
            <w:top w:w="0" w:type="dxa"/>
            <w:bottom w:w="0" w:type="dxa"/>
          </w:tblCellMar>
        </w:tblPrEx>
        <w:trPr>
          <w:cantSplit/>
          <w:trHeight w:val="280"/>
        </w:trPr>
        <w:tc>
          <w:tcPr>
            <w:tcW w:w="6348" w:type="dxa"/>
            <w:shd w:val="clear" w:color="auto" w:fill="FFFF99"/>
            <w:vAlign w:val="center"/>
          </w:tcPr>
          <w:p w:rsidR="002E3094" w:rsidRPr="00617C95" w:rsidRDefault="002E3094" w:rsidP="00735BDA">
            <w:pPr>
              <w:pStyle w:val="Heading3"/>
              <w:jc w:val="center"/>
              <w:rPr>
                <w:rFonts w:cs="Times New Roman"/>
                <w:lang w:val="en-GB"/>
              </w:rPr>
            </w:pPr>
            <w:r w:rsidRPr="00617C95">
              <w:rPr>
                <w:rFonts w:cs="Times New Roman"/>
                <w:b w:val="0"/>
                <w:lang w:val="en-GB"/>
              </w:rPr>
              <w:t>Overall Risk Assessment</w:t>
            </w:r>
          </w:p>
        </w:tc>
        <w:tc>
          <w:tcPr>
            <w:tcW w:w="600" w:type="dxa"/>
            <w:shd w:val="clear" w:color="auto" w:fill="FFFFFF"/>
            <w:vAlign w:val="center"/>
          </w:tcPr>
          <w:p w:rsidR="002E3094" w:rsidRPr="00617C95" w:rsidRDefault="002E3094" w:rsidP="00735BDA">
            <w:pPr>
              <w:jc w:val="center"/>
              <w:rPr>
                <w:rFonts w:cs="Times New Roman"/>
                <w:i/>
                <w:lang w:val="en-GB"/>
              </w:rPr>
            </w:pPr>
            <w:r w:rsidRPr="00617C95">
              <w:rPr>
                <w:rFonts w:cs="Times New Roman"/>
                <w:i/>
                <w:lang w:val="en-GB"/>
              </w:rPr>
              <w:t>H</w:t>
            </w:r>
          </w:p>
        </w:tc>
        <w:tc>
          <w:tcPr>
            <w:tcW w:w="600" w:type="dxa"/>
            <w:shd w:val="clear" w:color="auto" w:fill="FFFFFF"/>
            <w:vAlign w:val="center"/>
          </w:tcPr>
          <w:p w:rsidR="002E3094" w:rsidRPr="00617C95" w:rsidRDefault="002E3094" w:rsidP="00735BDA">
            <w:pPr>
              <w:jc w:val="center"/>
              <w:rPr>
                <w:rFonts w:cs="Times New Roman"/>
                <w:i/>
                <w:lang w:val="en-GB"/>
              </w:rPr>
            </w:pPr>
            <w:r w:rsidRPr="00617C95">
              <w:rPr>
                <w:rFonts w:cs="Times New Roman"/>
                <w:i/>
                <w:lang w:val="en-GB"/>
              </w:rPr>
              <w:t>S</w:t>
            </w:r>
          </w:p>
        </w:tc>
        <w:tc>
          <w:tcPr>
            <w:tcW w:w="600" w:type="dxa"/>
            <w:shd w:val="clear" w:color="auto" w:fill="DDD9C3"/>
            <w:vAlign w:val="center"/>
          </w:tcPr>
          <w:p w:rsidR="002E3094" w:rsidRPr="00617C95" w:rsidRDefault="002E3094" w:rsidP="00735BDA">
            <w:pPr>
              <w:jc w:val="center"/>
              <w:rPr>
                <w:rFonts w:cs="Times New Roman"/>
                <w:i/>
                <w:lang w:val="en-GB"/>
              </w:rPr>
            </w:pPr>
            <w:r w:rsidRPr="00617C95">
              <w:rPr>
                <w:rFonts w:cs="Times New Roman"/>
                <w:i/>
                <w:lang w:val="en-GB"/>
              </w:rPr>
              <w:t>M</w:t>
            </w:r>
          </w:p>
        </w:tc>
        <w:tc>
          <w:tcPr>
            <w:tcW w:w="600" w:type="dxa"/>
            <w:shd w:val="clear" w:color="auto" w:fill="DDD9C3"/>
            <w:vAlign w:val="center"/>
          </w:tcPr>
          <w:p w:rsidR="002E3094" w:rsidRPr="00617C95" w:rsidRDefault="002E3094" w:rsidP="00735BDA">
            <w:pPr>
              <w:jc w:val="center"/>
              <w:rPr>
                <w:rFonts w:cs="Times New Roman"/>
                <w:i/>
                <w:lang w:val="en-GB"/>
              </w:rPr>
            </w:pPr>
            <w:r w:rsidRPr="00617C95">
              <w:rPr>
                <w:rFonts w:cs="Times New Roman"/>
                <w:i/>
                <w:lang w:val="en-GB"/>
              </w:rPr>
              <w:t>L</w:t>
            </w:r>
          </w:p>
        </w:tc>
        <w:tc>
          <w:tcPr>
            <w:tcW w:w="4428" w:type="dxa"/>
            <w:shd w:val="clear" w:color="auto" w:fill="FFFF99"/>
            <w:vAlign w:val="center"/>
          </w:tcPr>
          <w:p w:rsidR="002E3094" w:rsidRPr="00617C95" w:rsidRDefault="002C4578" w:rsidP="002C4578">
            <w:pPr>
              <w:jc w:val="center"/>
              <w:rPr>
                <w:rFonts w:cs="Times New Roman"/>
                <w:b/>
                <w:lang w:val="en-GB"/>
              </w:rPr>
            </w:pPr>
            <w:r>
              <w:rPr>
                <w:rFonts w:cs="Times New Roman"/>
                <w:b/>
                <w:lang w:val="en-GB"/>
              </w:rPr>
              <w:t xml:space="preserve">UN-REDD </w:t>
            </w:r>
            <w:r w:rsidR="002E3094">
              <w:rPr>
                <w:rFonts w:cs="Times New Roman"/>
                <w:b/>
                <w:lang w:val="en-GB"/>
              </w:rPr>
              <w:t>– Ministry of Forestry</w:t>
            </w:r>
            <w:r w:rsidR="002E3094" w:rsidRPr="00617C95">
              <w:rPr>
                <w:rFonts w:cs="Times New Roman"/>
                <w:b/>
                <w:lang w:val="en-GB"/>
              </w:rPr>
              <w:t>, Jakarta</w:t>
            </w:r>
          </w:p>
        </w:tc>
      </w:tr>
    </w:tbl>
    <w:p w:rsidR="002E3094" w:rsidRPr="00617C95" w:rsidRDefault="002E3094" w:rsidP="002E3094">
      <w:pPr>
        <w:rPr>
          <w:rFonts w:cs="Times New Roman"/>
          <w:sz w:val="22"/>
          <w:lang w:val="en-GB"/>
        </w:rPr>
      </w:pPr>
      <w:r w:rsidRPr="00617C95">
        <w:rPr>
          <w:rFonts w:cs="Times New Roman"/>
          <w:sz w:val="22"/>
          <w:lang w:val="en-GB"/>
        </w:rPr>
        <w:t>H – High</w:t>
      </w:r>
      <w:r w:rsidRPr="00617C95">
        <w:rPr>
          <w:rFonts w:cs="Times New Roman"/>
          <w:sz w:val="22"/>
          <w:lang w:val="en-GB"/>
        </w:rPr>
        <w:tab/>
        <w:t>S – Significant</w:t>
      </w:r>
      <w:r w:rsidRPr="00617C95">
        <w:rPr>
          <w:rFonts w:cs="Times New Roman"/>
          <w:sz w:val="22"/>
          <w:lang w:val="en-GB"/>
        </w:rPr>
        <w:tab/>
      </w:r>
      <w:r w:rsidRPr="00617C95">
        <w:rPr>
          <w:rFonts w:cs="Times New Roman"/>
          <w:sz w:val="22"/>
          <w:lang w:val="en-GB"/>
        </w:rPr>
        <w:tab/>
        <w:t>M – Moderate</w:t>
      </w:r>
      <w:r w:rsidRPr="00617C95">
        <w:rPr>
          <w:rFonts w:cs="Times New Roman"/>
          <w:sz w:val="22"/>
          <w:lang w:val="en-GB"/>
        </w:rPr>
        <w:tab/>
      </w:r>
      <w:r w:rsidRPr="00617C95">
        <w:rPr>
          <w:rFonts w:cs="Times New Roman"/>
          <w:sz w:val="22"/>
          <w:lang w:val="en-GB"/>
        </w:rPr>
        <w:tab/>
        <w:t>L –Low</w:t>
      </w:r>
    </w:p>
    <w:p w:rsidR="002E3094" w:rsidRPr="00617C95" w:rsidRDefault="002E3094" w:rsidP="002E3094">
      <w:pPr>
        <w:rPr>
          <w:rFonts w:cs="Times New Roman"/>
          <w:sz w:val="22"/>
          <w:lang w:val="en-GB"/>
        </w:rPr>
      </w:pPr>
    </w:p>
    <w:p w:rsidR="002E3094" w:rsidRPr="00617C95" w:rsidRDefault="002E3094" w:rsidP="002E3094">
      <w:pPr>
        <w:rPr>
          <w:rFonts w:cs="Times New Roman"/>
          <w:lang w:val="en-GB"/>
        </w:rPr>
      </w:pPr>
    </w:p>
    <w:p w:rsidR="002E3094" w:rsidRPr="00617C95" w:rsidRDefault="002E3094" w:rsidP="002E3094">
      <w:pPr>
        <w:autoSpaceDE w:val="0"/>
        <w:autoSpaceDN w:val="0"/>
        <w:adjustRightInd w:val="0"/>
        <w:rPr>
          <w:rFonts w:cs="Times New Roman"/>
          <w:lang w:val="en-GB"/>
        </w:rPr>
      </w:pPr>
    </w:p>
    <w:p w:rsidR="005A11D3" w:rsidRDefault="005A11D3" w:rsidP="002E3094">
      <w:pPr>
        <w:keepNext/>
        <w:jc w:val="center"/>
        <w:rPr>
          <w:rFonts w:cs="Times New Roman"/>
          <w:b/>
          <w:bCs/>
          <w:i/>
          <w:iCs/>
          <w:lang w:val="en-GB"/>
        </w:rPr>
      </w:pPr>
    </w:p>
    <w:p w:rsidR="005A11D3" w:rsidRDefault="005A11D3" w:rsidP="002E3094">
      <w:pPr>
        <w:keepNext/>
        <w:jc w:val="center"/>
        <w:rPr>
          <w:rFonts w:cs="Times New Roman"/>
          <w:b/>
          <w:bCs/>
          <w:i/>
          <w:iCs/>
          <w:lang w:val="en-GB"/>
        </w:rPr>
      </w:pPr>
    </w:p>
    <w:p w:rsidR="002E3094" w:rsidRPr="00617C95" w:rsidRDefault="002E3094" w:rsidP="002E3094">
      <w:pPr>
        <w:keepNext/>
        <w:jc w:val="center"/>
        <w:rPr>
          <w:rFonts w:cs="Times New Roman"/>
          <w:b/>
          <w:bCs/>
          <w:i/>
          <w:iCs/>
          <w:lang w:val="en-GB"/>
        </w:rPr>
      </w:pPr>
      <w:r w:rsidRPr="00617C95">
        <w:rPr>
          <w:rFonts w:cs="Times New Roman"/>
          <w:b/>
          <w:bCs/>
          <w:i/>
          <w:iCs/>
          <w:lang w:val="en-GB"/>
        </w:rPr>
        <w:t>Financial Management Questionnaire</w:t>
      </w:r>
    </w:p>
    <w:p w:rsidR="002E3094" w:rsidRPr="00617C95" w:rsidRDefault="002E3094" w:rsidP="002E3094">
      <w:pPr>
        <w:keepNext/>
        <w:jc w:val="center"/>
        <w:rPr>
          <w:rFonts w:cs="Times New Roman"/>
          <w:b/>
          <w:bCs/>
          <w:i/>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805"/>
        <w:gridCol w:w="803"/>
        <w:gridCol w:w="806"/>
        <w:gridCol w:w="963"/>
        <w:gridCol w:w="5263"/>
      </w:tblGrid>
      <w:tr w:rsidR="002E3094" w:rsidRPr="00617C95" w:rsidTr="00735BDA">
        <w:tblPrEx>
          <w:tblCellMar>
            <w:top w:w="0" w:type="dxa"/>
            <w:bottom w:w="0" w:type="dxa"/>
          </w:tblCellMar>
        </w:tblPrEx>
        <w:trPr>
          <w:cantSplit/>
          <w:tblHeader/>
        </w:trPr>
        <w:tc>
          <w:tcPr>
            <w:tcW w:w="4428" w:type="dxa"/>
            <w:tcBorders>
              <w:bottom w:val="single" w:sz="4" w:space="0" w:color="auto"/>
            </w:tcBorders>
            <w:vAlign w:val="center"/>
          </w:tcPr>
          <w:p w:rsidR="002E3094" w:rsidRPr="00617C95" w:rsidRDefault="002E3094" w:rsidP="00735BDA">
            <w:pPr>
              <w:pStyle w:val="Heading9"/>
              <w:rPr>
                <w:rFonts w:cs="Times New Roman"/>
                <w:lang w:val="en-GB" w:eastAsia="en-US"/>
              </w:rPr>
            </w:pPr>
            <w:r w:rsidRPr="00617C95">
              <w:rPr>
                <w:rFonts w:cs="Times New Roman"/>
                <w:lang w:val="en-GB" w:eastAsia="en-US"/>
              </w:rPr>
              <w:t>Subject Area</w:t>
            </w:r>
          </w:p>
        </w:tc>
        <w:tc>
          <w:tcPr>
            <w:tcW w:w="805" w:type="dxa"/>
            <w:tcBorders>
              <w:bottom w:val="single" w:sz="4" w:space="0" w:color="auto"/>
            </w:tcBorders>
            <w:vAlign w:val="center"/>
          </w:tcPr>
          <w:p w:rsidR="002E3094" w:rsidRPr="00617C95" w:rsidRDefault="002E3094" w:rsidP="00735BDA">
            <w:pPr>
              <w:pStyle w:val="Heading5"/>
              <w:jc w:val="center"/>
              <w:rPr>
                <w:rFonts w:cs="Times New Roman"/>
                <w:szCs w:val="24"/>
                <w:u w:val="none"/>
                <w:lang w:val="en-GB"/>
              </w:rPr>
            </w:pPr>
            <w:r w:rsidRPr="00617C95">
              <w:rPr>
                <w:rFonts w:cs="Times New Roman"/>
                <w:szCs w:val="24"/>
                <w:u w:val="none"/>
                <w:lang w:val="en-GB"/>
              </w:rPr>
              <w:t>Yes</w:t>
            </w:r>
          </w:p>
        </w:tc>
        <w:tc>
          <w:tcPr>
            <w:tcW w:w="803" w:type="dxa"/>
            <w:tcBorders>
              <w:bottom w:val="single" w:sz="4" w:space="0" w:color="auto"/>
            </w:tcBorders>
            <w:vAlign w:val="center"/>
          </w:tcPr>
          <w:p w:rsidR="002E3094" w:rsidRPr="00617C95" w:rsidRDefault="002E3094" w:rsidP="00735BDA">
            <w:pPr>
              <w:jc w:val="center"/>
              <w:rPr>
                <w:rFonts w:cs="Times New Roman"/>
                <w:b/>
                <w:bCs/>
                <w:sz w:val="22"/>
                <w:lang w:val="en-GB"/>
              </w:rPr>
            </w:pPr>
            <w:r w:rsidRPr="00617C95">
              <w:rPr>
                <w:rFonts w:cs="Times New Roman"/>
                <w:b/>
                <w:bCs/>
                <w:sz w:val="22"/>
                <w:lang w:val="en-GB"/>
              </w:rPr>
              <w:t>No</w:t>
            </w:r>
          </w:p>
        </w:tc>
        <w:tc>
          <w:tcPr>
            <w:tcW w:w="806" w:type="dxa"/>
            <w:tcBorders>
              <w:bottom w:val="single" w:sz="4" w:space="0" w:color="auto"/>
            </w:tcBorders>
            <w:vAlign w:val="center"/>
          </w:tcPr>
          <w:p w:rsidR="002E3094" w:rsidRPr="00617C95" w:rsidRDefault="002E3094" w:rsidP="00735BDA">
            <w:pPr>
              <w:jc w:val="center"/>
              <w:rPr>
                <w:rFonts w:cs="Times New Roman"/>
                <w:b/>
                <w:bCs/>
                <w:sz w:val="22"/>
                <w:lang w:val="en-GB"/>
              </w:rPr>
            </w:pPr>
            <w:r w:rsidRPr="00617C95">
              <w:rPr>
                <w:rFonts w:cs="Times New Roman"/>
                <w:b/>
                <w:bCs/>
                <w:sz w:val="22"/>
                <w:lang w:val="en-GB"/>
              </w:rPr>
              <w:t>N/A</w:t>
            </w:r>
          </w:p>
        </w:tc>
        <w:tc>
          <w:tcPr>
            <w:tcW w:w="963" w:type="dxa"/>
            <w:tcBorders>
              <w:bottom w:val="single" w:sz="4" w:space="0" w:color="auto"/>
            </w:tcBorders>
            <w:vAlign w:val="center"/>
          </w:tcPr>
          <w:p w:rsidR="002E3094" w:rsidRPr="00617C95" w:rsidRDefault="002E3094" w:rsidP="00735BDA">
            <w:pPr>
              <w:jc w:val="center"/>
              <w:rPr>
                <w:rFonts w:cs="Times New Roman"/>
                <w:b/>
                <w:bCs/>
                <w:sz w:val="22"/>
                <w:lang w:val="en-GB"/>
              </w:rPr>
            </w:pPr>
          </w:p>
          <w:p w:rsidR="002E3094" w:rsidRPr="00617C95" w:rsidRDefault="002E3094" w:rsidP="00735BDA">
            <w:pPr>
              <w:jc w:val="center"/>
              <w:rPr>
                <w:rFonts w:cs="Times New Roman"/>
                <w:b/>
                <w:bCs/>
                <w:sz w:val="22"/>
                <w:lang w:val="en-GB"/>
              </w:rPr>
            </w:pPr>
            <w:r w:rsidRPr="00617C95">
              <w:rPr>
                <w:rFonts w:cs="Times New Roman"/>
                <w:b/>
                <w:bCs/>
                <w:sz w:val="22"/>
                <w:lang w:val="en-GB"/>
              </w:rPr>
              <w:t>Review</w:t>
            </w:r>
          </w:p>
          <w:p w:rsidR="002E3094" w:rsidRPr="00617C95" w:rsidRDefault="002E3094" w:rsidP="00735BDA">
            <w:pPr>
              <w:jc w:val="center"/>
              <w:rPr>
                <w:rFonts w:cs="Times New Roman"/>
                <w:b/>
                <w:bCs/>
                <w:sz w:val="22"/>
                <w:lang w:val="en-GB"/>
              </w:rPr>
            </w:pPr>
          </w:p>
        </w:tc>
        <w:tc>
          <w:tcPr>
            <w:tcW w:w="5263" w:type="dxa"/>
            <w:tcBorders>
              <w:bottom w:val="single" w:sz="4" w:space="0" w:color="auto"/>
            </w:tcBorders>
            <w:vAlign w:val="center"/>
          </w:tcPr>
          <w:p w:rsidR="002E3094" w:rsidRPr="00617C95" w:rsidRDefault="002E3094" w:rsidP="00735BDA">
            <w:pPr>
              <w:jc w:val="center"/>
              <w:rPr>
                <w:rFonts w:cs="Times New Roman"/>
                <w:b/>
                <w:bCs/>
                <w:sz w:val="20"/>
                <w:szCs w:val="20"/>
                <w:lang w:val="en-GB"/>
              </w:rPr>
            </w:pPr>
            <w:r w:rsidRPr="00617C95">
              <w:rPr>
                <w:rFonts w:cs="Times New Roman"/>
                <w:b/>
                <w:bCs/>
                <w:sz w:val="20"/>
                <w:szCs w:val="20"/>
                <w:lang w:val="en-GB"/>
              </w:rPr>
              <w:t>Remarks/Comments</w:t>
            </w:r>
          </w:p>
        </w:tc>
      </w:tr>
      <w:tr w:rsidR="002E3094" w:rsidRPr="00617C95" w:rsidTr="00735BDA">
        <w:tblPrEx>
          <w:tblCellMar>
            <w:top w:w="0" w:type="dxa"/>
            <w:bottom w:w="0" w:type="dxa"/>
          </w:tblCellMar>
        </w:tblPrEx>
        <w:trPr>
          <w:cantSplit/>
          <w:trHeight w:hRule="exact" w:val="280"/>
        </w:trPr>
        <w:tc>
          <w:tcPr>
            <w:tcW w:w="13068" w:type="dxa"/>
            <w:gridSpan w:val="6"/>
            <w:shd w:val="clear" w:color="auto" w:fill="E6E6E6"/>
          </w:tcPr>
          <w:p w:rsidR="002E3094" w:rsidRPr="00617C95" w:rsidRDefault="002E3094" w:rsidP="00735BDA">
            <w:pPr>
              <w:rPr>
                <w:rFonts w:cs="Times New Roman"/>
                <w:b/>
                <w:bCs/>
                <w:i/>
                <w:iCs/>
                <w:sz w:val="20"/>
                <w:szCs w:val="20"/>
                <w:lang w:val="en-GB"/>
              </w:rPr>
            </w:pPr>
            <w:r w:rsidRPr="00617C95">
              <w:rPr>
                <w:rFonts w:cs="Times New Roman"/>
                <w:b/>
                <w:bCs/>
                <w:i/>
                <w:iCs/>
                <w:sz w:val="20"/>
                <w:szCs w:val="20"/>
                <w:lang w:val="en-GB"/>
              </w:rPr>
              <w:t>1. Implementing partner</w:t>
            </w:r>
          </w:p>
          <w:p w:rsidR="002E3094" w:rsidRPr="00617C95" w:rsidRDefault="002E3094" w:rsidP="00735BDA">
            <w:pPr>
              <w:rPr>
                <w:rFonts w:cs="Times New Roman"/>
                <w:sz w:val="20"/>
                <w:szCs w:val="20"/>
                <w:lang w:val="en-GB"/>
              </w:rPr>
            </w:pPr>
          </w:p>
        </w:tc>
      </w:tr>
      <w:tr w:rsidR="002E3094" w:rsidRPr="00617C95" w:rsidTr="00735BDA">
        <w:tblPrEx>
          <w:tblCellMar>
            <w:top w:w="0" w:type="dxa"/>
            <w:bottom w:w="0" w:type="dxa"/>
          </w:tblCellMar>
        </w:tblPrEx>
        <w:trPr>
          <w:trHeight w:val="280"/>
        </w:trPr>
        <w:tc>
          <w:tcPr>
            <w:tcW w:w="4428" w:type="dxa"/>
          </w:tcPr>
          <w:p w:rsidR="002E3094" w:rsidRPr="00E169EA" w:rsidRDefault="002E3094" w:rsidP="00586A0D">
            <w:pPr>
              <w:numPr>
                <w:ilvl w:val="1"/>
                <w:numId w:val="14"/>
              </w:numPr>
              <w:jc w:val="both"/>
              <w:rPr>
                <w:rFonts w:cs="Times New Roman"/>
                <w:sz w:val="20"/>
                <w:szCs w:val="20"/>
                <w:lang w:val="en-GB"/>
              </w:rPr>
            </w:pPr>
            <w:r w:rsidRPr="00E169EA">
              <w:rPr>
                <w:rFonts w:cs="Times New Roman"/>
                <w:sz w:val="20"/>
                <w:szCs w:val="20"/>
                <w:lang w:val="en-GB"/>
              </w:rPr>
              <w:t>Is the implementing partner legally registered? Please note the legal status/registration of the entity.</w:t>
            </w:r>
          </w:p>
          <w:p w:rsidR="002E3094" w:rsidRPr="00E169EA" w:rsidRDefault="002E3094" w:rsidP="00735BDA">
            <w:pPr>
              <w:jc w:val="both"/>
              <w:rPr>
                <w:rFonts w:cs="Times New Roman"/>
                <w:sz w:val="20"/>
                <w:szCs w:val="20"/>
                <w:lang w:val="en-GB"/>
              </w:rPr>
            </w:pPr>
          </w:p>
          <w:p w:rsidR="002E3094" w:rsidRPr="00E169EA" w:rsidRDefault="002E3094" w:rsidP="00735BDA">
            <w:pPr>
              <w:ind w:left="360" w:hanging="360"/>
              <w:jc w:val="both"/>
              <w:rPr>
                <w:rFonts w:cs="Times New Roman"/>
                <w:i/>
                <w:sz w:val="20"/>
                <w:szCs w:val="20"/>
                <w:lang w:val="de-DE"/>
              </w:rPr>
            </w:pPr>
          </w:p>
        </w:tc>
        <w:tc>
          <w:tcPr>
            <w:tcW w:w="805" w:type="dxa"/>
          </w:tcPr>
          <w:p w:rsidR="002E3094" w:rsidRPr="00E169EA" w:rsidRDefault="00C01B35" w:rsidP="00735BDA">
            <w:pPr>
              <w:jc w:val="center"/>
              <w:rPr>
                <w:rFonts w:cs="Times New Roman"/>
                <w:b/>
                <w:sz w:val="20"/>
                <w:szCs w:val="20"/>
                <w:lang w:val="en-GB"/>
              </w:rPr>
            </w:pPr>
            <w:r w:rsidRPr="00E169EA">
              <w:rPr>
                <w:rFonts w:cs="Times New Roman"/>
                <w:b/>
                <w:sz w:val="20"/>
                <w:szCs w:val="20"/>
                <w:lang w:val="en-GB"/>
              </w:rPr>
              <w:t>√</w:t>
            </w:r>
            <w:r w:rsidR="00B51853">
              <w:rPr>
                <w:rFonts w:cs="Times New Roman"/>
                <w:b/>
                <w:sz w:val="20"/>
                <w:szCs w:val="20"/>
                <w:lang w:val="en-GB"/>
              </w:rPr>
              <w:t xml:space="preserve">                       </w:t>
            </w:r>
          </w:p>
        </w:tc>
        <w:tc>
          <w:tcPr>
            <w:tcW w:w="803" w:type="dxa"/>
          </w:tcPr>
          <w:p w:rsidR="002E3094" w:rsidRPr="00E169EA" w:rsidRDefault="002E3094" w:rsidP="00735BDA">
            <w:pPr>
              <w:jc w:val="center"/>
              <w:rPr>
                <w:rFonts w:cs="Times New Roman"/>
                <w:b/>
                <w:sz w:val="20"/>
                <w:szCs w:val="20"/>
                <w:lang w:val="en-GB"/>
              </w:rPr>
            </w:pPr>
          </w:p>
        </w:tc>
        <w:tc>
          <w:tcPr>
            <w:tcW w:w="806" w:type="dxa"/>
          </w:tcPr>
          <w:p w:rsidR="002E3094" w:rsidRPr="00E169EA" w:rsidRDefault="002E3094" w:rsidP="00735BDA">
            <w:pPr>
              <w:jc w:val="center"/>
              <w:rPr>
                <w:rFonts w:cs="Times New Roman"/>
                <w:b/>
                <w:sz w:val="20"/>
                <w:szCs w:val="20"/>
                <w:lang w:val="en-GB"/>
              </w:rPr>
            </w:pPr>
          </w:p>
        </w:tc>
        <w:tc>
          <w:tcPr>
            <w:tcW w:w="963" w:type="dxa"/>
          </w:tcPr>
          <w:p w:rsidR="002E3094" w:rsidRPr="00E169EA" w:rsidRDefault="002E3094" w:rsidP="00735BDA">
            <w:pPr>
              <w:jc w:val="center"/>
              <w:rPr>
                <w:rFonts w:cs="Times New Roman"/>
                <w:b/>
                <w:sz w:val="20"/>
                <w:szCs w:val="20"/>
                <w:lang w:val="en-GB"/>
              </w:rPr>
            </w:pPr>
          </w:p>
        </w:tc>
        <w:tc>
          <w:tcPr>
            <w:tcW w:w="5263" w:type="dxa"/>
          </w:tcPr>
          <w:p w:rsidR="00F05B92" w:rsidRPr="0056172F" w:rsidRDefault="00C912D8" w:rsidP="00735BDA">
            <w:pPr>
              <w:jc w:val="both"/>
              <w:rPr>
                <w:rFonts w:cs="Times New Roman"/>
                <w:sz w:val="20"/>
                <w:szCs w:val="20"/>
              </w:rPr>
            </w:pPr>
            <w:r w:rsidRPr="0056172F">
              <w:rPr>
                <w:rFonts w:cs="Times New Roman"/>
                <w:sz w:val="20"/>
                <w:szCs w:val="20"/>
              </w:rPr>
              <w:t>United Nations Collaborative Programme on Reducing Emmissions from Deforestation and Forest Degradation in Developing Countries</w:t>
            </w:r>
            <w:r w:rsidR="00410020" w:rsidRPr="0056172F">
              <w:rPr>
                <w:rFonts w:cs="Times New Roman"/>
                <w:sz w:val="20"/>
                <w:szCs w:val="20"/>
              </w:rPr>
              <w:t xml:space="preserve"> (UN-REDD)</w:t>
            </w:r>
            <w:r w:rsidRPr="0056172F">
              <w:rPr>
                <w:rFonts w:cs="Times New Roman"/>
                <w:sz w:val="20"/>
                <w:szCs w:val="20"/>
              </w:rPr>
              <w:t xml:space="preserve"> was launched</w:t>
            </w:r>
            <w:r w:rsidR="00410020" w:rsidRPr="0056172F">
              <w:rPr>
                <w:rFonts w:cs="Times New Roman"/>
                <w:sz w:val="20"/>
                <w:szCs w:val="20"/>
              </w:rPr>
              <w:t xml:space="preserve"> in September 2008</w:t>
            </w:r>
            <w:r w:rsidRPr="0056172F">
              <w:rPr>
                <w:rFonts w:cs="Times New Roman"/>
                <w:sz w:val="20"/>
                <w:szCs w:val="20"/>
              </w:rPr>
              <w:t xml:space="preserve"> aiming to assist tropical forest countries in establishing a fair, equitable and transparent REDD regime.</w:t>
            </w:r>
            <w:r w:rsidR="00BC38B3" w:rsidRPr="0056172F">
              <w:rPr>
                <w:rFonts w:cs="Times New Roman"/>
                <w:sz w:val="20"/>
                <w:szCs w:val="20"/>
              </w:rPr>
              <w:t xml:space="preserve"> </w:t>
            </w:r>
          </w:p>
          <w:p w:rsidR="00C912D8" w:rsidRPr="0056172F" w:rsidRDefault="00C912D8" w:rsidP="00735BDA">
            <w:pPr>
              <w:jc w:val="both"/>
              <w:rPr>
                <w:rFonts w:cs="Times New Roman"/>
                <w:sz w:val="20"/>
                <w:szCs w:val="20"/>
              </w:rPr>
            </w:pPr>
          </w:p>
          <w:p w:rsidR="00C841E8" w:rsidRPr="0056172F" w:rsidRDefault="000E086F" w:rsidP="00735BDA">
            <w:pPr>
              <w:jc w:val="both"/>
              <w:rPr>
                <w:rFonts w:cs="Times New Roman"/>
                <w:sz w:val="20"/>
                <w:szCs w:val="20"/>
              </w:rPr>
            </w:pPr>
            <w:r w:rsidRPr="0056172F">
              <w:rPr>
                <w:rFonts w:cs="Times New Roman"/>
                <w:sz w:val="20"/>
                <w:szCs w:val="20"/>
              </w:rPr>
              <w:t>In Indonesia, t</w:t>
            </w:r>
            <w:r w:rsidR="00B208FF" w:rsidRPr="0056172F">
              <w:rPr>
                <w:rFonts w:cs="Times New Roman"/>
                <w:sz w:val="20"/>
                <w:szCs w:val="20"/>
              </w:rPr>
              <w:t xml:space="preserve">o support the implementation of </w:t>
            </w:r>
            <w:r w:rsidR="002D3306" w:rsidRPr="0056172F">
              <w:rPr>
                <w:rFonts w:cs="Times New Roman"/>
                <w:sz w:val="20"/>
                <w:szCs w:val="20"/>
              </w:rPr>
              <w:t>Reducing Emissions from Deforestation and Forest Degradation</w:t>
            </w:r>
            <w:r w:rsidR="00A50EAA" w:rsidRPr="0056172F">
              <w:rPr>
                <w:rFonts w:cs="Times New Roman"/>
                <w:sz w:val="20"/>
                <w:szCs w:val="20"/>
              </w:rPr>
              <w:t xml:space="preserve"> </w:t>
            </w:r>
            <w:r w:rsidR="003511E4" w:rsidRPr="0056172F">
              <w:rPr>
                <w:rFonts w:cs="Times New Roman"/>
                <w:sz w:val="20"/>
                <w:szCs w:val="20"/>
              </w:rPr>
              <w:t>(REDD</w:t>
            </w:r>
            <w:r w:rsidR="002D3306" w:rsidRPr="0056172F">
              <w:rPr>
                <w:rFonts w:cs="Times New Roman"/>
                <w:sz w:val="20"/>
                <w:szCs w:val="20"/>
              </w:rPr>
              <w:t xml:space="preserve">) </w:t>
            </w:r>
            <w:r w:rsidR="00B208FF" w:rsidRPr="0056172F">
              <w:rPr>
                <w:rFonts w:cs="Times New Roman"/>
                <w:sz w:val="20"/>
                <w:szCs w:val="20"/>
              </w:rPr>
              <w:t>there is a range of policies and programs that are of direct relevance to the REDD</w:t>
            </w:r>
            <w:r w:rsidR="00783F9A" w:rsidRPr="0056172F">
              <w:rPr>
                <w:rFonts w:cs="Times New Roman"/>
                <w:sz w:val="20"/>
                <w:szCs w:val="20"/>
              </w:rPr>
              <w:t>, with Ministry of Forestry initiating t</w:t>
            </w:r>
            <w:r w:rsidR="00C841E8" w:rsidRPr="0056172F">
              <w:rPr>
                <w:rFonts w:cs="Times New Roman"/>
                <w:sz w:val="20"/>
                <w:szCs w:val="20"/>
              </w:rPr>
              <w:t>o</w:t>
            </w:r>
            <w:r w:rsidR="00783F9A" w:rsidRPr="0056172F">
              <w:rPr>
                <w:rFonts w:cs="Times New Roman"/>
                <w:sz w:val="20"/>
                <w:szCs w:val="20"/>
              </w:rPr>
              <w:t xml:space="preserve"> develop the decision upon impleme</w:t>
            </w:r>
            <w:r w:rsidR="00C841E8" w:rsidRPr="0056172F">
              <w:rPr>
                <w:rFonts w:cs="Times New Roman"/>
                <w:sz w:val="20"/>
                <w:szCs w:val="20"/>
              </w:rPr>
              <w:t>ntation of national REDD policy, after various in-depth multistakeholders consultation on the regulation.</w:t>
            </w:r>
          </w:p>
          <w:p w:rsidR="000E086F" w:rsidRPr="0056172F" w:rsidRDefault="000E086F" w:rsidP="00735BDA">
            <w:pPr>
              <w:jc w:val="both"/>
              <w:rPr>
                <w:rFonts w:cs="Times New Roman"/>
                <w:sz w:val="20"/>
                <w:szCs w:val="20"/>
              </w:rPr>
            </w:pPr>
          </w:p>
          <w:p w:rsidR="00C841E8" w:rsidRPr="0056172F" w:rsidRDefault="00C841E8" w:rsidP="002D3306">
            <w:pPr>
              <w:jc w:val="both"/>
              <w:rPr>
                <w:rFonts w:cs="Times New Roman"/>
                <w:sz w:val="20"/>
                <w:szCs w:val="20"/>
              </w:rPr>
            </w:pPr>
            <w:r w:rsidRPr="0056172F">
              <w:rPr>
                <w:rFonts w:cs="Times New Roman"/>
                <w:sz w:val="20"/>
                <w:szCs w:val="20"/>
              </w:rPr>
              <w:t xml:space="preserve">The existence of </w:t>
            </w:r>
            <w:r w:rsidR="002D3306" w:rsidRPr="0056172F">
              <w:rPr>
                <w:rFonts w:cs="Times New Roman"/>
                <w:sz w:val="20"/>
                <w:szCs w:val="20"/>
              </w:rPr>
              <w:t>UN-REDD</w:t>
            </w:r>
            <w:r w:rsidRPr="0056172F">
              <w:rPr>
                <w:rFonts w:cs="Times New Roman"/>
                <w:sz w:val="20"/>
                <w:szCs w:val="20"/>
              </w:rPr>
              <w:t xml:space="preserve"> prgramme in </w:t>
            </w:r>
            <w:r w:rsidR="002D3306" w:rsidRPr="0056172F">
              <w:rPr>
                <w:rFonts w:cs="Times New Roman"/>
                <w:sz w:val="20"/>
                <w:szCs w:val="20"/>
              </w:rPr>
              <w:t xml:space="preserve">Indonesia is </w:t>
            </w:r>
            <w:r w:rsidR="00BC38B3" w:rsidRPr="0056172F">
              <w:rPr>
                <w:rFonts w:cs="Times New Roman"/>
                <w:sz w:val="20"/>
                <w:szCs w:val="20"/>
              </w:rPr>
              <w:t>based on the MOU signed to implement UN-REDD Collaborative Programme, which came into effect on 20</w:t>
            </w:r>
            <w:r w:rsidR="00BC38B3" w:rsidRPr="0056172F">
              <w:rPr>
                <w:rFonts w:cs="Times New Roman"/>
                <w:sz w:val="20"/>
                <w:szCs w:val="20"/>
                <w:vertAlign w:val="superscript"/>
              </w:rPr>
              <w:t>th</w:t>
            </w:r>
            <w:r w:rsidR="00BC38B3" w:rsidRPr="0056172F">
              <w:rPr>
                <w:rFonts w:cs="Times New Roman"/>
                <w:sz w:val="20"/>
                <w:szCs w:val="20"/>
              </w:rPr>
              <w:t xml:space="preserve"> June 2008 and ends 20</w:t>
            </w:r>
            <w:r w:rsidR="00BC38B3" w:rsidRPr="0056172F">
              <w:rPr>
                <w:rFonts w:cs="Times New Roman"/>
                <w:sz w:val="20"/>
                <w:szCs w:val="20"/>
                <w:vertAlign w:val="superscript"/>
              </w:rPr>
              <w:t>th</w:t>
            </w:r>
            <w:r w:rsidR="00BC38B3" w:rsidRPr="0056172F">
              <w:rPr>
                <w:rFonts w:cs="Times New Roman"/>
                <w:sz w:val="20"/>
                <w:szCs w:val="20"/>
              </w:rPr>
              <w:t xml:space="preserve"> June 2012, and it is consistent with the cooperation/assistance agreements signed by</w:t>
            </w:r>
            <w:r w:rsidR="0014739E" w:rsidRPr="0056172F">
              <w:rPr>
                <w:rFonts w:cs="Times New Roman"/>
                <w:sz w:val="20"/>
                <w:szCs w:val="20"/>
              </w:rPr>
              <w:t xml:space="preserve"> the lead UN agencies involved in this programme with the Government of Indonesia with</w:t>
            </w:r>
            <w:r w:rsidR="00BC38B3" w:rsidRPr="0056172F">
              <w:rPr>
                <w:rFonts w:cs="Times New Roman"/>
                <w:sz w:val="20"/>
                <w:szCs w:val="20"/>
              </w:rPr>
              <w:t xml:space="preserve"> </w:t>
            </w:r>
            <w:r w:rsidR="002E3094" w:rsidRPr="0056172F">
              <w:rPr>
                <w:rFonts w:cs="Times New Roman"/>
                <w:sz w:val="20"/>
                <w:szCs w:val="20"/>
              </w:rPr>
              <w:t xml:space="preserve">specifically </w:t>
            </w:r>
            <w:r w:rsidR="002D3306" w:rsidRPr="0056172F">
              <w:rPr>
                <w:rFonts w:cs="Times New Roman"/>
                <w:sz w:val="20"/>
                <w:szCs w:val="20"/>
              </w:rPr>
              <w:t xml:space="preserve">to support the </w:t>
            </w:r>
            <w:r w:rsidR="002E3094" w:rsidRPr="0056172F">
              <w:rPr>
                <w:rFonts w:cs="Times New Roman"/>
                <w:sz w:val="20"/>
                <w:szCs w:val="20"/>
              </w:rPr>
              <w:t xml:space="preserve">government of Indonesia to </w:t>
            </w:r>
            <w:r w:rsidR="002D3306" w:rsidRPr="0056172F">
              <w:rPr>
                <w:rFonts w:cs="Times New Roman"/>
                <w:sz w:val="20"/>
                <w:szCs w:val="20"/>
              </w:rPr>
              <w:t xml:space="preserve">attain the REDD-readiness, </w:t>
            </w:r>
            <w:r w:rsidRPr="0056172F">
              <w:rPr>
                <w:rFonts w:cs="Times New Roman"/>
                <w:sz w:val="20"/>
                <w:szCs w:val="20"/>
              </w:rPr>
              <w:t>with the ministry of forest (MoFor) as the lead</w:t>
            </w:r>
            <w:r w:rsidR="00BB7A05" w:rsidRPr="0056172F">
              <w:rPr>
                <w:rFonts w:cs="Times New Roman"/>
                <w:sz w:val="20"/>
                <w:szCs w:val="20"/>
              </w:rPr>
              <w:t>ing</w:t>
            </w:r>
            <w:r w:rsidRPr="0056172F">
              <w:rPr>
                <w:rFonts w:cs="Times New Roman"/>
                <w:sz w:val="20"/>
                <w:szCs w:val="20"/>
              </w:rPr>
              <w:t xml:space="preserve"> implementing partner</w:t>
            </w:r>
            <w:r w:rsidR="00D355F5" w:rsidRPr="0056172F">
              <w:rPr>
                <w:rFonts w:cs="Times New Roman"/>
                <w:sz w:val="20"/>
                <w:szCs w:val="20"/>
              </w:rPr>
              <w:t xml:space="preserve"> of this programme; within MoFor, there is a Directorate General of Forest Plan (DGPlan)</w:t>
            </w:r>
            <w:r w:rsidR="00BB7A05" w:rsidRPr="0056172F">
              <w:rPr>
                <w:rFonts w:cs="Times New Roman"/>
                <w:sz w:val="20"/>
                <w:szCs w:val="20"/>
              </w:rPr>
              <w:t xml:space="preserve"> that</w:t>
            </w:r>
            <w:r w:rsidR="00D355F5" w:rsidRPr="0056172F">
              <w:rPr>
                <w:rFonts w:cs="Times New Roman"/>
                <w:sz w:val="20"/>
                <w:szCs w:val="20"/>
              </w:rPr>
              <w:t xml:space="preserve"> is responsible </w:t>
            </w:r>
            <w:r w:rsidR="006B10EA" w:rsidRPr="0056172F">
              <w:rPr>
                <w:rFonts w:cs="Times New Roman"/>
                <w:sz w:val="20"/>
                <w:szCs w:val="20"/>
              </w:rPr>
              <w:t>for the FRIS (Forest Resources Inventory System) which is integrated into National Carbon Accounting System (NCAS), as a part of programme related to REDD preparation.</w:t>
            </w:r>
          </w:p>
          <w:p w:rsidR="00CF56D8" w:rsidRPr="0056172F" w:rsidRDefault="00CF56D8" w:rsidP="002D3306">
            <w:pPr>
              <w:jc w:val="both"/>
              <w:rPr>
                <w:rFonts w:cs="Times New Roman"/>
                <w:sz w:val="20"/>
                <w:szCs w:val="20"/>
              </w:rPr>
            </w:pPr>
          </w:p>
          <w:p w:rsidR="00285100" w:rsidRPr="0056172F" w:rsidRDefault="00285100" w:rsidP="00285100">
            <w:pPr>
              <w:jc w:val="both"/>
              <w:rPr>
                <w:rFonts w:cs="Times New Roman"/>
                <w:sz w:val="20"/>
                <w:szCs w:val="20"/>
              </w:rPr>
            </w:pPr>
            <w:r w:rsidRPr="0056172F">
              <w:rPr>
                <w:rFonts w:cs="Times New Roman"/>
                <w:sz w:val="20"/>
                <w:szCs w:val="20"/>
              </w:rPr>
              <w:lastRenderedPageBreak/>
              <w:t>To secure the objective, there are three outcomes with respective outputs and activities will be pursued as follow:</w:t>
            </w:r>
          </w:p>
          <w:p w:rsidR="002D3306" w:rsidRPr="0056172F" w:rsidRDefault="002D3306" w:rsidP="00285100">
            <w:pPr>
              <w:numPr>
                <w:ilvl w:val="0"/>
                <w:numId w:val="21"/>
              </w:numPr>
              <w:jc w:val="both"/>
              <w:rPr>
                <w:rFonts w:cs="Times New Roman"/>
                <w:sz w:val="20"/>
                <w:szCs w:val="20"/>
              </w:rPr>
            </w:pPr>
            <w:r w:rsidRPr="0056172F">
              <w:rPr>
                <w:rFonts w:cs="Times New Roman"/>
                <w:sz w:val="20"/>
                <w:szCs w:val="20"/>
              </w:rPr>
              <w:t>Outcome 1: Strengthened multi-stakeholder participation and consensus at national level.</w:t>
            </w:r>
          </w:p>
          <w:p w:rsidR="00EA53F5" w:rsidRPr="0056172F" w:rsidRDefault="002D3306" w:rsidP="00285100">
            <w:pPr>
              <w:numPr>
                <w:ilvl w:val="0"/>
                <w:numId w:val="15"/>
              </w:numPr>
              <w:ind w:left="745"/>
              <w:jc w:val="both"/>
              <w:rPr>
                <w:rFonts w:cs="Times New Roman"/>
                <w:sz w:val="20"/>
                <w:szCs w:val="20"/>
              </w:rPr>
            </w:pPr>
            <w:r w:rsidRPr="0056172F">
              <w:rPr>
                <w:rFonts w:cs="Times New Roman"/>
                <w:sz w:val="20"/>
                <w:szCs w:val="20"/>
              </w:rPr>
              <w:t>Outcome 2: Successful demonstration of establishing a RE</w:t>
            </w:r>
            <w:r w:rsidR="00EA53F5" w:rsidRPr="0056172F">
              <w:rPr>
                <w:rFonts w:cs="Times New Roman"/>
                <w:sz w:val="20"/>
                <w:szCs w:val="20"/>
              </w:rPr>
              <w:t>L, MRV and fair payment systems based on the national REDD architecture.</w:t>
            </w:r>
          </w:p>
          <w:p w:rsidR="002E3094" w:rsidRPr="0056172F" w:rsidRDefault="00EA53F5" w:rsidP="0056172F">
            <w:pPr>
              <w:numPr>
                <w:ilvl w:val="0"/>
                <w:numId w:val="15"/>
              </w:numPr>
              <w:ind w:left="745"/>
              <w:jc w:val="both"/>
              <w:rPr>
                <w:i/>
                <w:sz w:val="20"/>
                <w:szCs w:val="20"/>
                <w:lang w:val="id-ID"/>
              </w:rPr>
            </w:pPr>
            <w:r w:rsidRPr="0056172F">
              <w:rPr>
                <w:rFonts w:cs="Times New Roman"/>
                <w:sz w:val="20"/>
                <w:szCs w:val="20"/>
              </w:rPr>
              <w:t>Outcome 3: Capacity established to implement REDD at decentralized levels.</w:t>
            </w:r>
            <w:r w:rsidRPr="0056172F">
              <w:rPr>
                <w:rFonts w:cs="Times New Roman"/>
                <w:sz w:val="20"/>
                <w:szCs w:val="20"/>
                <w:lang w:val="en-GB"/>
              </w:rPr>
              <w:t xml:space="preserve"> </w:t>
            </w:r>
          </w:p>
          <w:p w:rsidR="0056172F" w:rsidRPr="0056172F" w:rsidRDefault="0056172F" w:rsidP="0056172F">
            <w:pPr>
              <w:ind w:left="25"/>
              <w:jc w:val="both"/>
              <w:rPr>
                <w:i/>
                <w:sz w:val="20"/>
                <w:szCs w:val="20"/>
                <w:lang w:val="id-ID"/>
              </w:rPr>
            </w:pPr>
          </w:p>
        </w:tc>
      </w:tr>
      <w:tr w:rsidR="002E3094" w:rsidRPr="00617C95" w:rsidTr="00735BDA">
        <w:tblPrEx>
          <w:tblCellMar>
            <w:top w:w="0" w:type="dxa"/>
            <w:bottom w:w="0" w:type="dxa"/>
          </w:tblCellMar>
        </w:tblPrEx>
        <w:trPr>
          <w:trHeight w:val="280"/>
        </w:trPr>
        <w:tc>
          <w:tcPr>
            <w:tcW w:w="4428" w:type="dxa"/>
          </w:tcPr>
          <w:p w:rsidR="002E3094" w:rsidRPr="00E169EA" w:rsidRDefault="002E3094" w:rsidP="00586A0D">
            <w:pPr>
              <w:numPr>
                <w:ilvl w:val="1"/>
                <w:numId w:val="14"/>
              </w:numPr>
              <w:jc w:val="both"/>
              <w:rPr>
                <w:rFonts w:cs="Times New Roman"/>
                <w:sz w:val="20"/>
                <w:szCs w:val="20"/>
                <w:lang w:val="en-GB"/>
              </w:rPr>
            </w:pPr>
            <w:r w:rsidRPr="00E169EA">
              <w:rPr>
                <w:rFonts w:cs="Times New Roman"/>
                <w:sz w:val="20"/>
                <w:szCs w:val="20"/>
                <w:lang w:val="en-GB"/>
              </w:rPr>
              <w:lastRenderedPageBreak/>
              <w:t>Has the implementing partner received UN resources in the past?</w:t>
            </w:r>
          </w:p>
          <w:p w:rsidR="002E3094" w:rsidRPr="00E169EA" w:rsidRDefault="002E3094" w:rsidP="00735BDA">
            <w:pPr>
              <w:jc w:val="both"/>
              <w:rPr>
                <w:rFonts w:cs="Times New Roman"/>
                <w:sz w:val="20"/>
                <w:szCs w:val="20"/>
                <w:lang w:val="en-GB"/>
              </w:rPr>
            </w:pPr>
          </w:p>
          <w:p w:rsidR="002E3094" w:rsidRPr="00E169EA" w:rsidRDefault="002E3094" w:rsidP="00735BDA">
            <w:pPr>
              <w:ind w:left="360" w:hanging="360"/>
              <w:jc w:val="both"/>
              <w:rPr>
                <w:rFonts w:cs="Times New Roman"/>
                <w:i/>
                <w:sz w:val="20"/>
                <w:szCs w:val="20"/>
                <w:lang w:val="en-GB"/>
              </w:rPr>
            </w:pPr>
          </w:p>
        </w:tc>
        <w:tc>
          <w:tcPr>
            <w:tcW w:w="805" w:type="dxa"/>
          </w:tcPr>
          <w:p w:rsidR="002E3094" w:rsidRPr="00E169EA" w:rsidRDefault="00C01B35" w:rsidP="00735BDA">
            <w:pPr>
              <w:jc w:val="center"/>
              <w:rPr>
                <w:rFonts w:cs="Times New Roman"/>
                <w:b/>
                <w:sz w:val="20"/>
                <w:szCs w:val="20"/>
                <w:lang w:val="en-GB"/>
              </w:rPr>
            </w:pPr>
            <w:r w:rsidRPr="00E169EA">
              <w:rPr>
                <w:rFonts w:cs="Times New Roman"/>
                <w:b/>
                <w:sz w:val="20"/>
                <w:szCs w:val="20"/>
                <w:lang w:val="en-GB"/>
              </w:rPr>
              <w:t>√</w:t>
            </w:r>
          </w:p>
        </w:tc>
        <w:tc>
          <w:tcPr>
            <w:tcW w:w="803" w:type="dxa"/>
          </w:tcPr>
          <w:p w:rsidR="002E3094" w:rsidRPr="00E169EA" w:rsidRDefault="002E3094" w:rsidP="00735BDA">
            <w:pPr>
              <w:jc w:val="center"/>
              <w:rPr>
                <w:rFonts w:cs="Times New Roman"/>
                <w:b/>
                <w:sz w:val="20"/>
                <w:szCs w:val="20"/>
                <w:lang w:val="en-GB"/>
              </w:rPr>
            </w:pPr>
          </w:p>
        </w:tc>
        <w:tc>
          <w:tcPr>
            <w:tcW w:w="806" w:type="dxa"/>
          </w:tcPr>
          <w:p w:rsidR="002E3094" w:rsidRPr="00E169EA" w:rsidRDefault="002E3094" w:rsidP="00735BDA">
            <w:pPr>
              <w:jc w:val="center"/>
              <w:rPr>
                <w:rFonts w:cs="Times New Roman"/>
                <w:b/>
                <w:sz w:val="20"/>
                <w:szCs w:val="20"/>
                <w:lang w:val="en-GB"/>
              </w:rPr>
            </w:pPr>
          </w:p>
        </w:tc>
        <w:tc>
          <w:tcPr>
            <w:tcW w:w="963" w:type="dxa"/>
          </w:tcPr>
          <w:p w:rsidR="002E3094" w:rsidRPr="00E169EA" w:rsidRDefault="002E3094" w:rsidP="00735BDA">
            <w:pPr>
              <w:jc w:val="center"/>
              <w:rPr>
                <w:rFonts w:cs="Times New Roman"/>
                <w:b/>
                <w:sz w:val="20"/>
                <w:szCs w:val="20"/>
                <w:lang w:val="en-GB"/>
              </w:rPr>
            </w:pPr>
          </w:p>
        </w:tc>
        <w:tc>
          <w:tcPr>
            <w:tcW w:w="5263" w:type="dxa"/>
          </w:tcPr>
          <w:p w:rsidR="00085852" w:rsidRDefault="00085852" w:rsidP="00E416C1">
            <w:pPr>
              <w:jc w:val="both"/>
              <w:rPr>
                <w:rFonts w:cs="Times New Roman"/>
                <w:sz w:val="20"/>
                <w:szCs w:val="20"/>
              </w:rPr>
            </w:pPr>
            <w:r w:rsidRPr="00085852">
              <w:rPr>
                <w:rFonts w:cs="Times New Roman"/>
                <w:sz w:val="20"/>
                <w:szCs w:val="20"/>
              </w:rPr>
              <w:t>Yes</w:t>
            </w:r>
            <w:r w:rsidR="002E3094" w:rsidRPr="00085852">
              <w:rPr>
                <w:rFonts w:cs="Times New Roman"/>
                <w:sz w:val="20"/>
                <w:szCs w:val="20"/>
              </w:rPr>
              <w:t>, UN resources ha</w:t>
            </w:r>
            <w:r w:rsidRPr="00085852">
              <w:rPr>
                <w:rFonts w:cs="Times New Roman"/>
                <w:sz w:val="20"/>
                <w:szCs w:val="20"/>
              </w:rPr>
              <w:t>d</w:t>
            </w:r>
            <w:r w:rsidR="002E3094" w:rsidRPr="00085852">
              <w:rPr>
                <w:rFonts w:cs="Times New Roman"/>
                <w:sz w:val="20"/>
                <w:szCs w:val="20"/>
              </w:rPr>
              <w:t xml:space="preserve"> </w:t>
            </w:r>
            <w:r w:rsidRPr="00085852">
              <w:rPr>
                <w:rFonts w:cs="Times New Roman"/>
                <w:sz w:val="20"/>
                <w:szCs w:val="20"/>
              </w:rPr>
              <w:t xml:space="preserve">been </w:t>
            </w:r>
            <w:r w:rsidR="002E3094" w:rsidRPr="00085852">
              <w:rPr>
                <w:rFonts w:cs="Times New Roman"/>
                <w:sz w:val="20"/>
                <w:szCs w:val="20"/>
              </w:rPr>
              <w:t xml:space="preserve">delivered to the </w:t>
            </w:r>
            <w:r w:rsidRPr="00085852">
              <w:rPr>
                <w:rFonts w:cs="Times New Roman"/>
                <w:sz w:val="20"/>
                <w:szCs w:val="20"/>
              </w:rPr>
              <w:t>Directorate General of Forest Plan, for the FRIS (Forest Resources Inventory System) activity that was supported by FAO. The FRIS programme will be the basis for monitoring, assessment and reporting for REDD.</w:t>
            </w:r>
          </w:p>
          <w:p w:rsidR="00E416C1" w:rsidRPr="00085852" w:rsidRDefault="00E416C1" w:rsidP="00E416C1">
            <w:pPr>
              <w:jc w:val="both"/>
              <w:rPr>
                <w:rFonts w:cs="Times New Roman"/>
                <w:i/>
                <w:sz w:val="20"/>
                <w:szCs w:val="20"/>
                <w:lang w:val="id-ID"/>
              </w:rPr>
            </w:pPr>
          </w:p>
        </w:tc>
      </w:tr>
      <w:tr w:rsidR="002E3094" w:rsidRPr="00617C95" w:rsidTr="00735BDA">
        <w:tblPrEx>
          <w:tblCellMar>
            <w:top w:w="0" w:type="dxa"/>
            <w:bottom w:w="0" w:type="dxa"/>
          </w:tblCellMar>
        </w:tblPrEx>
        <w:trPr>
          <w:trHeight w:val="280"/>
        </w:trPr>
        <w:tc>
          <w:tcPr>
            <w:tcW w:w="4428" w:type="dxa"/>
          </w:tcPr>
          <w:p w:rsidR="002E3094" w:rsidRPr="00E169EA" w:rsidRDefault="002E3094" w:rsidP="00586A0D">
            <w:pPr>
              <w:numPr>
                <w:ilvl w:val="1"/>
                <w:numId w:val="14"/>
              </w:numPr>
              <w:jc w:val="both"/>
              <w:rPr>
                <w:rFonts w:cs="Times New Roman"/>
                <w:sz w:val="20"/>
                <w:szCs w:val="20"/>
                <w:lang w:val="en-GB"/>
              </w:rPr>
            </w:pPr>
            <w:r w:rsidRPr="00E169EA">
              <w:rPr>
                <w:rFonts w:cs="Times New Roman"/>
                <w:sz w:val="20"/>
                <w:szCs w:val="20"/>
                <w:lang w:val="id-ID"/>
              </w:rPr>
              <w:t>Does the IP ha</w:t>
            </w:r>
            <w:r w:rsidRPr="00E169EA">
              <w:rPr>
                <w:rFonts w:cs="Times New Roman"/>
                <w:sz w:val="20"/>
                <w:szCs w:val="20"/>
                <w:lang w:val="en-GB"/>
              </w:rPr>
              <w:t>ve statutory reporting requirements? Please describe.</w:t>
            </w:r>
          </w:p>
          <w:p w:rsidR="002E3094" w:rsidRPr="00E169EA" w:rsidRDefault="002E3094" w:rsidP="00735BDA">
            <w:pPr>
              <w:jc w:val="both"/>
              <w:rPr>
                <w:rFonts w:cs="Times New Roman"/>
                <w:sz w:val="20"/>
                <w:szCs w:val="20"/>
                <w:lang w:val="en-GB"/>
              </w:rPr>
            </w:pPr>
          </w:p>
          <w:p w:rsidR="002E3094" w:rsidRPr="00E169EA" w:rsidRDefault="002E3094" w:rsidP="00735BDA">
            <w:pPr>
              <w:ind w:left="360" w:hanging="360"/>
              <w:jc w:val="both"/>
              <w:rPr>
                <w:rFonts w:cs="Times New Roman"/>
                <w:i/>
                <w:sz w:val="20"/>
                <w:szCs w:val="20"/>
                <w:lang w:val="en-GB"/>
              </w:rPr>
            </w:pPr>
            <w:r w:rsidRPr="00E169EA">
              <w:rPr>
                <w:rFonts w:cs="Times New Roman"/>
                <w:i/>
                <w:sz w:val="20"/>
                <w:szCs w:val="20"/>
                <w:lang w:val="id-ID"/>
              </w:rPr>
              <w:t>.</w:t>
            </w:r>
          </w:p>
        </w:tc>
        <w:tc>
          <w:tcPr>
            <w:tcW w:w="805" w:type="dxa"/>
          </w:tcPr>
          <w:p w:rsidR="002E3094" w:rsidRPr="00E169EA" w:rsidRDefault="002E3094" w:rsidP="00735BDA">
            <w:pPr>
              <w:jc w:val="center"/>
              <w:rPr>
                <w:rFonts w:cs="Times New Roman"/>
                <w:b/>
                <w:sz w:val="20"/>
                <w:szCs w:val="20"/>
                <w:lang w:val="en-GB"/>
              </w:rPr>
            </w:pPr>
            <w:r w:rsidRPr="00E169EA">
              <w:rPr>
                <w:rFonts w:cs="Times New Roman"/>
                <w:b/>
                <w:sz w:val="20"/>
                <w:szCs w:val="20"/>
                <w:lang w:val="en-GB"/>
              </w:rPr>
              <w:t>√</w:t>
            </w:r>
          </w:p>
        </w:tc>
        <w:tc>
          <w:tcPr>
            <w:tcW w:w="803" w:type="dxa"/>
          </w:tcPr>
          <w:p w:rsidR="002E3094" w:rsidRPr="00E169EA" w:rsidRDefault="002E3094" w:rsidP="00735BDA">
            <w:pPr>
              <w:jc w:val="center"/>
              <w:rPr>
                <w:rFonts w:cs="Times New Roman"/>
                <w:b/>
                <w:sz w:val="20"/>
                <w:szCs w:val="20"/>
                <w:lang w:val="en-GB"/>
              </w:rPr>
            </w:pPr>
          </w:p>
        </w:tc>
        <w:tc>
          <w:tcPr>
            <w:tcW w:w="806" w:type="dxa"/>
          </w:tcPr>
          <w:p w:rsidR="002E3094" w:rsidRPr="00E169EA" w:rsidRDefault="002E3094" w:rsidP="00735BDA">
            <w:pPr>
              <w:jc w:val="center"/>
              <w:rPr>
                <w:rFonts w:cs="Times New Roman"/>
                <w:b/>
                <w:sz w:val="20"/>
                <w:szCs w:val="20"/>
                <w:lang w:val="en-GB"/>
              </w:rPr>
            </w:pPr>
          </w:p>
        </w:tc>
        <w:tc>
          <w:tcPr>
            <w:tcW w:w="963" w:type="dxa"/>
          </w:tcPr>
          <w:p w:rsidR="002E3094" w:rsidRPr="00E169EA" w:rsidRDefault="002E3094" w:rsidP="00735BDA">
            <w:pPr>
              <w:jc w:val="center"/>
              <w:rPr>
                <w:rFonts w:cs="Times New Roman"/>
                <w:b/>
                <w:sz w:val="20"/>
                <w:szCs w:val="20"/>
                <w:lang w:val="en-GB"/>
              </w:rPr>
            </w:pPr>
          </w:p>
        </w:tc>
        <w:tc>
          <w:tcPr>
            <w:tcW w:w="5263" w:type="dxa"/>
          </w:tcPr>
          <w:p w:rsidR="007B0D26" w:rsidRDefault="00ED70E0" w:rsidP="00C71DA7">
            <w:pPr>
              <w:jc w:val="both"/>
              <w:rPr>
                <w:rFonts w:cs="Times New Roman"/>
                <w:sz w:val="20"/>
                <w:szCs w:val="20"/>
              </w:rPr>
            </w:pPr>
            <w:r>
              <w:rPr>
                <w:rFonts w:cs="Times New Roman"/>
                <w:sz w:val="20"/>
                <w:szCs w:val="20"/>
              </w:rPr>
              <w:t>Yes</w:t>
            </w:r>
            <w:r w:rsidR="00E416C1">
              <w:rPr>
                <w:rFonts w:cs="Times New Roman"/>
                <w:sz w:val="20"/>
                <w:szCs w:val="20"/>
              </w:rPr>
              <w:t>,</w:t>
            </w:r>
            <w:r>
              <w:rPr>
                <w:rFonts w:cs="Times New Roman"/>
                <w:sz w:val="20"/>
                <w:szCs w:val="20"/>
              </w:rPr>
              <w:t xml:space="preserve"> the IP has the statuto</w:t>
            </w:r>
            <w:r w:rsidR="000E086F">
              <w:rPr>
                <w:rFonts w:cs="Times New Roman"/>
                <w:sz w:val="20"/>
                <w:szCs w:val="20"/>
              </w:rPr>
              <w:t>ry reporting requirement. Base o</w:t>
            </w:r>
            <w:r w:rsidR="00E416C1">
              <w:rPr>
                <w:rFonts w:cs="Times New Roman"/>
                <w:sz w:val="20"/>
                <w:szCs w:val="20"/>
              </w:rPr>
              <w:t xml:space="preserve">n the objective of the programme, which </w:t>
            </w:r>
            <w:r w:rsidR="00E7235B">
              <w:rPr>
                <w:rFonts w:cs="Times New Roman"/>
                <w:sz w:val="20"/>
                <w:szCs w:val="20"/>
              </w:rPr>
              <w:t xml:space="preserve">is </w:t>
            </w:r>
            <w:r w:rsidR="00E416C1">
              <w:rPr>
                <w:rFonts w:cs="Times New Roman"/>
                <w:sz w:val="20"/>
                <w:szCs w:val="20"/>
              </w:rPr>
              <w:t>represented</w:t>
            </w:r>
            <w:r w:rsidR="00E7235B">
              <w:rPr>
                <w:rFonts w:cs="Times New Roman"/>
                <w:sz w:val="20"/>
                <w:szCs w:val="20"/>
              </w:rPr>
              <w:t xml:space="preserve"> in </w:t>
            </w:r>
            <w:r w:rsidR="000E086F">
              <w:rPr>
                <w:rFonts w:cs="Times New Roman"/>
                <w:sz w:val="20"/>
                <w:szCs w:val="20"/>
              </w:rPr>
              <w:t xml:space="preserve">three </w:t>
            </w:r>
            <w:r w:rsidR="00E7235B">
              <w:rPr>
                <w:rFonts w:cs="Times New Roman"/>
                <w:sz w:val="20"/>
                <w:szCs w:val="20"/>
              </w:rPr>
              <w:t xml:space="preserve">different </w:t>
            </w:r>
            <w:r w:rsidR="000E086F">
              <w:rPr>
                <w:rFonts w:cs="Times New Roman"/>
                <w:sz w:val="20"/>
                <w:szCs w:val="20"/>
              </w:rPr>
              <w:t>outcomes</w:t>
            </w:r>
            <w:r w:rsidR="00E7235B">
              <w:rPr>
                <w:rFonts w:cs="Times New Roman"/>
                <w:sz w:val="20"/>
                <w:szCs w:val="20"/>
              </w:rPr>
              <w:t xml:space="preserve"> as </w:t>
            </w:r>
            <w:r w:rsidR="00182824">
              <w:rPr>
                <w:rFonts w:cs="Times New Roman"/>
                <w:sz w:val="20"/>
                <w:szCs w:val="20"/>
              </w:rPr>
              <w:t>stated</w:t>
            </w:r>
            <w:r w:rsidR="00E7235B">
              <w:rPr>
                <w:rFonts w:cs="Times New Roman"/>
                <w:sz w:val="20"/>
                <w:szCs w:val="20"/>
              </w:rPr>
              <w:t xml:space="preserve"> in the Programme Document signed between the National Partners and UN joint </w:t>
            </w:r>
            <w:r w:rsidR="00C71DA7">
              <w:rPr>
                <w:rFonts w:cs="Times New Roman"/>
                <w:sz w:val="20"/>
                <w:szCs w:val="20"/>
              </w:rPr>
              <w:t xml:space="preserve">programme </w:t>
            </w:r>
            <w:r w:rsidR="00182824">
              <w:rPr>
                <w:rFonts w:cs="Times New Roman"/>
                <w:sz w:val="20"/>
                <w:szCs w:val="20"/>
              </w:rPr>
              <w:t>of</w:t>
            </w:r>
            <w:r w:rsidR="00C71DA7">
              <w:rPr>
                <w:rFonts w:cs="Times New Roman"/>
                <w:sz w:val="20"/>
                <w:szCs w:val="20"/>
              </w:rPr>
              <w:t xml:space="preserve"> UNDP, FAO and UNEP.</w:t>
            </w:r>
          </w:p>
          <w:p w:rsidR="00C71DA7" w:rsidRDefault="006F0D8B" w:rsidP="00C71DA7">
            <w:pPr>
              <w:jc w:val="both"/>
              <w:rPr>
                <w:rFonts w:cs="Times New Roman"/>
                <w:sz w:val="20"/>
                <w:szCs w:val="20"/>
              </w:rPr>
            </w:pPr>
            <w:r>
              <w:rPr>
                <w:rFonts w:cs="Times New Roman"/>
                <w:sz w:val="20"/>
                <w:szCs w:val="20"/>
              </w:rPr>
              <w:t>The accountability of reporting will be with PMU</w:t>
            </w:r>
            <w:r w:rsidR="00870915">
              <w:rPr>
                <w:rFonts w:cs="Times New Roman"/>
                <w:sz w:val="20"/>
                <w:szCs w:val="20"/>
              </w:rPr>
              <w:t xml:space="preserve"> (Programme Management Unit)</w:t>
            </w:r>
            <w:r>
              <w:rPr>
                <w:rFonts w:cs="Times New Roman"/>
                <w:sz w:val="20"/>
                <w:szCs w:val="20"/>
              </w:rPr>
              <w:t xml:space="preserve"> under the head of NPD (National Programme Director)</w:t>
            </w:r>
            <w:r w:rsidR="00182824">
              <w:rPr>
                <w:rFonts w:cs="Times New Roman"/>
                <w:sz w:val="20"/>
                <w:szCs w:val="20"/>
              </w:rPr>
              <w:t>, which</w:t>
            </w:r>
            <w:r>
              <w:rPr>
                <w:rFonts w:cs="Times New Roman"/>
                <w:sz w:val="20"/>
                <w:szCs w:val="20"/>
              </w:rPr>
              <w:t xml:space="preserve"> assigned by the MoFor. </w:t>
            </w:r>
            <w:r w:rsidR="00870915">
              <w:rPr>
                <w:rFonts w:cs="Times New Roman"/>
                <w:sz w:val="20"/>
                <w:szCs w:val="20"/>
              </w:rPr>
              <w:t xml:space="preserve">The reporting </w:t>
            </w:r>
            <w:r w:rsidR="0099222C">
              <w:rPr>
                <w:rFonts w:cs="Times New Roman"/>
                <w:sz w:val="20"/>
                <w:szCs w:val="20"/>
              </w:rPr>
              <w:t>will be</w:t>
            </w:r>
            <w:r w:rsidR="00870915">
              <w:rPr>
                <w:rFonts w:cs="Times New Roman"/>
                <w:sz w:val="20"/>
                <w:szCs w:val="20"/>
              </w:rPr>
              <w:t xml:space="preserve"> Quarterly Work Plan, including the Quarterly budget table as well as the progress report </w:t>
            </w:r>
            <w:r w:rsidR="0099222C">
              <w:rPr>
                <w:rFonts w:cs="Times New Roman"/>
                <w:sz w:val="20"/>
                <w:szCs w:val="20"/>
              </w:rPr>
              <w:t>that should be</w:t>
            </w:r>
            <w:r w:rsidR="00870915">
              <w:rPr>
                <w:rFonts w:cs="Times New Roman"/>
                <w:sz w:val="20"/>
                <w:szCs w:val="20"/>
              </w:rPr>
              <w:t xml:space="preserve"> under the approval of Programme Executive Board (PEB), as the highest independent body of the UN-REDD </w:t>
            </w:r>
            <w:r w:rsidR="0099222C">
              <w:rPr>
                <w:rFonts w:cs="Times New Roman"/>
                <w:sz w:val="20"/>
                <w:szCs w:val="20"/>
              </w:rPr>
              <w:t>NJP programme structure.</w:t>
            </w:r>
          </w:p>
          <w:p w:rsidR="00870915" w:rsidRDefault="00870915" w:rsidP="00C71DA7">
            <w:pPr>
              <w:jc w:val="both"/>
              <w:rPr>
                <w:rFonts w:cs="Times New Roman"/>
                <w:sz w:val="20"/>
                <w:szCs w:val="20"/>
              </w:rPr>
            </w:pPr>
            <w:r>
              <w:rPr>
                <w:rFonts w:cs="Times New Roman"/>
                <w:sz w:val="20"/>
                <w:szCs w:val="20"/>
              </w:rPr>
              <w:t>Responsibility of reporting has been stipulated in their SOP (Standard Operation Procedure), which is currently under progress for finalization.</w:t>
            </w:r>
          </w:p>
          <w:p w:rsidR="002E3094" w:rsidRDefault="00182824" w:rsidP="00711DD0">
            <w:pPr>
              <w:jc w:val="both"/>
              <w:rPr>
                <w:rFonts w:cs="Times New Roman"/>
                <w:sz w:val="20"/>
                <w:szCs w:val="20"/>
              </w:rPr>
            </w:pPr>
            <w:r>
              <w:rPr>
                <w:rFonts w:cs="Times New Roman"/>
                <w:sz w:val="20"/>
                <w:szCs w:val="20"/>
              </w:rPr>
              <w:t>Currently, we</w:t>
            </w:r>
            <w:r w:rsidR="00870915">
              <w:rPr>
                <w:rFonts w:cs="Times New Roman"/>
                <w:sz w:val="20"/>
                <w:szCs w:val="20"/>
              </w:rPr>
              <w:t xml:space="preserve"> note for the agreement between three UN agencies to have the uniformity of their reporting format; as informed, both of respective UN agencies agree for time frame </w:t>
            </w:r>
            <w:r w:rsidR="00870915">
              <w:rPr>
                <w:rFonts w:cs="Times New Roman"/>
                <w:sz w:val="20"/>
                <w:szCs w:val="20"/>
              </w:rPr>
              <w:lastRenderedPageBreak/>
              <w:t xml:space="preserve">of reporting and audit procedure, </w:t>
            </w:r>
            <w:r>
              <w:rPr>
                <w:rFonts w:cs="Times New Roman"/>
                <w:sz w:val="20"/>
                <w:szCs w:val="20"/>
              </w:rPr>
              <w:t xml:space="preserve">however </w:t>
            </w:r>
            <w:r w:rsidR="00711DD0">
              <w:rPr>
                <w:rFonts w:cs="Times New Roman"/>
                <w:sz w:val="20"/>
                <w:szCs w:val="20"/>
              </w:rPr>
              <w:t>it</w:t>
            </w:r>
            <w:r>
              <w:rPr>
                <w:rFonts w:cs="Times New Roman"/>
                <w:sz w:val="20"/>
                <w:szCs w:val="20"/>
              </w:rPr>
              <w:t xml:space="preserve"> </w:t>
            </w:r>
            <w:r w:rsidR="00711DD0">
              <w:rPr>
                <w:rFonts w:cs="Times New Roman"/>
                <w:sz w:val="20"/>
                <w:szCs w:val="20"/>
              </w:rPr>
              <w:t>needs to</w:t>
            </w:r>
            <w:r w:rsidR="00870915">
              <w:rPr>
                <w:rFonts w:cs="Times New Roman"/>
                <w:sz w:val="20"/>
                <w:szCs w:val="20"/>
              </w:rPr>
              <w:t xml:space="preserve"> have </w:t>
            </w:r>
            <w:r>
              <w:rPr>
                <w:rFonts w:cs="Times New Roman"/>
                <w:sz w:val="20"/>
                <w:szCs w:val="20"/>
              </w:rPr>
              <w:t>further</w:t>
            </w:r>
            <w:r w:rsidR="00711DD0">
              <w:rPr>
                <w:rFonts w:cs="Times New Roman"/>
                <w:sz w:val="20"/>
                <w:szCs w:val="20"/>
              </w:rPr>
              <w:t xml:space="preserve"> discussion upon the </w:t>
            </w:r>
            <w:r w:rsidR="00870915">
              <w:rPr>
                <w:rFonts w:cs="Times New Roman"/>
                <w:sz w:val="20"/>
                <w:szCs w:val="20"/>
              </w:rPr>
              <w:t xml:space="preserve">commitment </w:t>
            </w:r>
            <w:r w:rsidR="00711DD0">
              <w:rPr>
                <w:rFonts w:cs="Times New Roman"/>
                <w:sz w:val="20"/>
                <w:szCs w:val="20"/>
              </w:rPr>
              <w:t xml:space="preserve">of the same </w:t>
            </w:r>
            <w:r>
              <w:rPr>
                <w:rFonts w:cs="Times New Roman"/>
                <w:sz w:val="20"/>
                <w:szCs w:val="20"/>
              </w:rPr>
              <w:t xml:space="preserve">reporting </w:t>
            </w:r>
            <w:r w:rsidR="00870915">
              <w:rPr>
                <w:rFonts w:cs="Times New Roman"/>
                <w:sz w:val="20"/>
                <w:szCs w:val="20"/>
              </w:rPr>
              <w:t>format</w:t>
            </w:r>
            <w:r>
              <w:rPr>
                <w:rFonts w:cs="Times New Roman"/>
                <w:sz w:val="20"/>
                <w:szCs w:val="20"/>
              </w:rPr>
              <w:t>.</w:t>
            </w:r>
          </w:p>
          <w:p w:rsidR="00711DD0" w:rsidRPr="00EA53F5" w:rsidRDefault="00711DD0" w:rsidP="00711DD0">
            <w:pPr>
              <w:jc w:val="both"/>
              <w:rPr>
                <w:rFonts w:cs="Times New Roman"/>
                <w:color w:val="FF0000"/>
                <w:sz w:val="20"/>
                <w:szCs w:val="20"/>
                <w:lang w:val="id-ID"/>
              </w:rPr>
            </w:pPr>
          </w:p>
        </w:tc>
      </w:tr>
      <w:tr w:rsidR="002E3094" w:rsidRPr="00617C95" w:rsidTr="00735BDA">
        <w:tblPrEx>
          <w:tblCellMar>
            <w:top w:w="0" w:type="dxa"/>
            <w:bottom w:w="0" w:type="dxa"/>
          </w:tblCellMar>
        </w:tblPrEx>
        <w:trPr>
          <w:trHeight w:val="280"/>
        </w:trPr>
        <w:tc>
          <w:tcPr>
            <w:tcW w:w="4428" w:type="dxa"/>
          </w:tcPr>
          <w:p w:rsidR="002E3094" w:rsidRPr="00E169EA" w:rsidRDefault="002E3094" w:rsidP="00586A0D">
            <w:pPr>
              <w:numPr>
                <w:ilvl w:val="1"/>
                <w:numId w:val="14"/>
              </w:numPr>
              <w:jc w:val="both"/>
              <w:rPr>
                <w:rFonts w:cs="Times New Roman"/>
                <w:sz w:val="20"/>
                <w:szCs w:val="20"/>
                <w:lang w:val="en-GB"/>
              </w:rPr>
            </w:pPr>
            <w:r w:rsidRPr="00E169EA">
              <w:rPr>
                <w:rFonts w:cs="Times New Roman"/>
                <w:sz w:val="20"/>
                <w:szCs w:val="20"/>
                <w:lang w:val="id-ID"/>
              </w:rPr>
              <w:lastRenderedPageBreak/>
              <w:t>Is the governing body fo</w:t>
            </w:r>
            <w:r w:rsidRPr="00E169EA">
              <w:rPr>
                <w:rFonts w:cs="Times New Roman"/>
                <w:sz w:val="20"/>
                <w:szCs w:val="20"/>
                <w:lang w:val="en-GB"/>
              </w:rPr>
              <w:t>r the implementing partner independent?</w:t>
            </w:r>
          </w:p>
          <w:p w:rsidR="002E3094" w:rsidRPr="00E169EA" w:rsidRDefault="002E3094" w:rsidP="00735BDA">
            <w:pPr>
              <w:jc w:val="both"/>
              <w:rPr>
                <w:rFonts w:cs="Times New Roman"/>
                <w:sz w:val="20"/>
                <w:szCs w:val="20"/>
                <w:lang w:val="en-GB"/>
              </w:rPr>
            </w:pPr>
          </w:p>
          <w:p w:rsidR="002E3094" w:rsidRPr="00E169EA" w:rsidRDefault="002E3094" w:rsidP="00735BDA">
            <w:pPr>
              <w:ind w:left="360" w:hanging="360"/>
              <w:jc w:val="both"/>
              <w:rPr>
                <w:rFonts w:cs="Times New Roman"/>
                <w:i/>
                <w:sz w:val="20"/>
                <w:szCs w:val="20"/>
                <w:lang w:val="en-GB"/>
              </w:rPr>
            </w:pPr>
          </w:p>
        </w:tc>
        <w:tc>
          <w:tcPr>
            <w:tcW w:w="805" w:type="dxa"/>
          </w:tcPr>
          <w:p w:rsidR="002E3094" w:rsidRPr="00E169EA" w:rsidRDefault="002E3094" w:rsidP="00735BDA">
            <w:pPr>
              <w:jc w:val="center"/>
              <w:rPr>
                <w:rFonts w:cs="Times New Roman"/>
                <w:b/>
                <w:sz w:val="20"/>
                <w:szCs w:val="20"/>
                <w:lang w:val="en-GB"/>
              </w:rPr>
            </w:pPr>
            <w:r w:rsidRPr="00E169EA">
              <w:rPr>
                <w:rFonts w:cs="Times New Roman"/>
                <w:b/>
                <w:sz w:val="20"/>
                <w:szCs w:val="20"/>
                <w:lang w:val="en-GB"/>
              </w:rPr>
              <w:t>√</w:t>
            </w:r>
          </w:p>
        </w:tc>
        <w:tc>
          <w:tcPr>
            <w:tcW w:w="803" w:type="dxa"/>
          </w:tcPr>
          <w:p w:rsidR="002E3094" w:rsidRPr="00E169EA" w:rsidRDefault="002E3094" w:rsidP="00735BDA">
            <w:pPr>
              <w:jc w:val="center"/>
              <w:rPr>
                <w:rFonts w:cs="Times New Roman"/>
                <w:b/>
                <w:sz w:val="20"/>
                <w:szCs w:val="20"/>
                <w:lang w:val="en-GB"/>
              </w:rPr>
            </w:pPr>
          </w:p>
        </w:tc>
        <w:tc>
          <w:tcPr>
            <w:tcW w:w="806" w:type="dxa"/>
          </w:tcPr>
          <w:p w:rsidR="002E3094" w:rsidRPr="00E169EA" w:rsidRDefault="002E3094" w:rsidP="00735BDA">
            <w:pPr>
              <w:jc w:val="center"/>
              <w:rPr>
                <w:rFonts w:cs="Times New Roman"/>
                <w:b/>
                <w:sz w:val="20"/>
                <w:szCs w:val="20"/>
                <w:lang w:val="en-GB"/>
              </w:rPr>
            </w:pPr>
          </w:p>
        </w:tc>
        <w:tc>
          <w:tcPr>
            <w:tcW w:w="963" w:type="dxa"/>
          </w:tcPr>
          <w:p w:rsidR="002E3094" w:rsidRPr="00E169EA" w:rsidRDefault="002E3094" w:rsidP="00735BDA">
            <w:pPr>
              <w:jc w:val="center"/>
              <w:rPr>
                <w:rFonts w:cs="Times New Roman"/>
                <w:b/>
                <w:sz w:val="20"/>
                <w:szCs w:val="20"/>
                <w:lang w:val="en-GB"/>
              </w:rPr>
            </w:pPr>
          </w:p>
        </w:tc>
        <w:tc>
          <w:tcPr>
            <w:tcW w:w="5263" w:type="dxa"/>
          </w:tcPr>
          <w:p w:rsidR="002E3094" w:rsidRPr="00630D57" w:rsidRDefault="00630D57" w:rsidP="00630D57">
            <w:pPr>
              <w:jc w:val="both"/>
              <w:rPr>
                <w:rFonts w:cs="Times New Roman"/>
                <w:sz w:val="22"/>
                <w:szCs w:val="22"/>
              </w:rPr>
            </w:pPr>
            <w:r w:rsidRPr="00630D57">
              <w:rPr>
                <w:rFonts w:cs="Times New Roman"/>
                <w:sz w:val="22"/>
                <w:szCs w:val="22"/>
              </w:rPr>
              <w:t>The UN-REDD NJP programme has developed their o</w:t>
            </w:r>
            <w:r>
              <w:rPr>
                <w:rFonts w:cs="Times New Roman"/>
                <w:sz w:val="22"/>
                <w:szCs w:val="22"/>
              </w:rPr>
              <w:t>wn</w:t>
            </w:r>
            <w:r w:rsidRPr="00630D57">
              <w:rPr>
                <w:rFonts w:cs="Times New Roman"/>
                <w:sz w:val="22"/>
                <w:szCs w:val="22"/>
              </w:rPr>
              <w:t xml:space="preserve"> structure separately with the entity of the Ministry of Forestry and UN agencies. </w:t>
            </w:r>
          </w:p>
          <w:p w:rsidR="00630D57" w:rsidRPr="00630D57" w:rsidRDefault="00630D57" w:rsidP="00630D57">
            <w:pPr>
              <w:jc w:val="both"/>
              <w:rPr>
                <w:rFonts w:cs="Times New Roman"/>
                <w:sz w:val="22"/>
                <w:szCs w:val="22"/>
              </w:rPr>
            </w:pPr>
            <w:r w:rsidRPr="00630D57">
              <w:rPr>
                <w:rFonts w:cs="Times New Roman"/>
                <w:sz w:val="22"/>
                <w:szCs w:val="22"/>
              </w:rPr>
              <w:t xml:space="preserve">For the operational management purposes, the structure has facilitating the project with PMU, and for the control purposes they will have the Programme Executive Board as the highest body within the structure with comprises </w:t>
            </w:r>
            <w:r>
              <w:rPr>
                <w:rFonts w:cs="Times New Roman"/>
                <w:sz w:val="22"/>
                <w:szCs w:val="22"/>
              </w:rPr>
              <w:t xml:space="preserve">of </w:t>
            </w:r>
            <w:r w:rsidRPr="00630D57">
              <w:rPr>
                <w:rFonts w:cs="Times New Roman"/>
                <w:sz w:val="22"/>
                <w:szCs w:val="22"/>
              </w:rPr>
              <w:t>the government and UN agencies staff</w:t>
            </w:r>
            <w:r>
              <w:rPr>
                <w:rFonts w:cs="Times New Roman"/>
                <w:sz w:val="22"/>
                <w:szCs w:val="22"/>
              </w:rPr>
              <w:t>;</w:t>
            </w:r>
            <w:r w:rsidRPr="00630D57">
              <w:rPr>
                <w:rFonts w:cs="Times New Roman"/>
                <w:sz w:val="22"/>
                <w:szCs w:val="22"/>
              </w:rPr>
              <w:t xml:space="preserve"> beside particular for UN-agencies purposes, out of the hierarchy of the structure, it has also the Programme Assurance that consist of the UN staff lead by the UNRC to ensure the  participating UN agencies are meeting their obligations as agreed by Programme Executive Board (PEB).</w:t>
            </w:r>
          </w:p>
        </w:tc>
      </w:tr>
      <w:tr w:rsidR="002E3094" w:rsidRPr="00617C95" w:rsidTr="00735BDA">
        <w:tblPrEx>
          <w:tblCellMar>
            <w:top w:w="0" w:type="dxa"/>
            <w:bottom w:w="0" w:type="dxa"/>
          </w:tblCellMar>
        </w:tblPrEx>
        <w:trPr>
          <w:trHeight w:val="280"/>
        </w:trPr>
        <w:tc>
          <w:tcPr>
            <w:tcW w:w="4428" w:type="dxa"/>
          </w:tcPr>
          <w:p w:rsidR="002E3094" w:rsidRPr="00E169EA" w:rsidRDefault="002E3094" w:rsidP="00586A0D">
            <w:pPr>
              <w:numPr>
                <w:ilvl w:val="1"/>
                <w:numId w:val="14"/>
              </w:numPr>
              <w:jc w:val="both"/>
              <w:rPr>
                <w:rFonts w:cs="Times New Roman"/>
                <w:sz w:val="20"/>
                <w:szCs w:val="20"/>
                <w:lang w:val="en-GB"/>
              </w:rPr>
            </w:pPr>
            <w:r w:rsidRPr="00E169EA">
              <w:rPr>
                <w:rFonts w:cs="Times New Roman"/>
                <w:sz w:val="20"/>
                <w:szCs w:val="20"/>
                <w:lang w:val="en-GB"/>
              </w:rPr>
              <w:t xml:space="preserve">Is the organizational structure appropriate for the work to be carried out under UN cooperation? </w:t>
            </w:r>
          </w:p>
          <w:p w:rsidR="002E3094" w:rsidRPr="00E169EA" w:rsidRDefault="002E3094" w:rsidP="00735BDA">
            <w:pPr>
              <w:jc w:val="both"/>
              <w:rPr>
                <w:rFonts w:cs="Times New Roman"/>
                <w:sz w:val="20"/>
                <w:szCs w:val="20"/>
                <w:lang w:val="en-GB"/>
              </w:rPr>
            </w:pPr>
          </w:p>
          <w:p w:rsidR="002E3094" w:rsidRPr="00E169EA" w:rsidRDefault="002E3094" w:rsidP="00735BDA">
            <w:pPr>
              <w:ind w:left="360" w:hanging="360"/>
              <w:jc w:val="both"/>
              <w:rPr>
                <w:rFonts w:cs="Times New Roman"/>
                <w:i/>
                <w:sz w:val="20"/>
                <w:szCs w:val="20"/>
                <w:lang w:val="en-GB"/>
              </w:rPr>
            </w:pPr>
          </w:p>
        </w:tc>
        <w:tc>
          <w:tcPr>
            <w:tcW w:w="805" w:type="dxa"/>
          </w:tcPr>
          <w:p w:rsidR="002E3094" w:rsidRPr="00E169EA" w:rsidRDefault="002E3094" w:rsidP="00735BDA">
            <w:pPr>
              <w:jc w:val="center"/>
              <w:rPr>
                <w:rFonts w:cs="Times New Roman"/>
                <w:b/>
                <w:sz w:val="20"/>
                <w:szCs w:val="20"/>
                <w:lang w:val="en-GB"/>
              </w:rPr>
            </w:pPr>
            <w:r w:rsidRPr="00E169EA">
              <w:rPr>
                <w:rFonts w:cs="Times New Roman"/>
                <w:b/>
                <w:sz w:val="20"/>
                <w:szCs w:val="20"/>
                <w:lang w:val="en-GB"/>
              </w:rPr>
              <w:t>√</w:t>
            </w:r>
          </w:p>
        </w:tc>
        <w:tc>
          <w:tcPr>
            <w:tcW w:w="803" w:type="dxa"/>
          </w:tcPr>
          <w:p w:rsidR="002E3094" w:rsidRPr="00E169EA" w:rsidRDefault="002E3094" w:rsidP="00735BDA">
            <w:pPr>
              <w:jc w:val="center"/>
              <w:rPr>
                <w:rFonts w:cs="Times New Roman"/>
                <w:b/>
                <w:sz w:val="20"/>
                <w:szCs w:val="20"/>
                <w:lang w:val="en-GB"/>
              </w:rPr>
            </w:pPr>
          </w:p>
        </w:tc>
        <w:tc>
          <w:tcPr>
            <w:tcW w:w="806" w:type="dxa"/>
            <w:tcBorders>
              <w:bottom w:val="single" w:sz="4" w:space="0" w:color="auto"/>
            </w:tcBorders>
          </w:tcPr>
          <w:p w:rsidR="002E3094" w:rsidRPr="00E169EA" w:rsidRDefault="002E3094" w:rsidP="00735BDA">
            <w:pPr>
              <w:jc w:val="center"/>
              <w:rPr>
                <w:rFonts w:cs="Times New Roman"/>
                <w:b/>
                <w:sz w:val="20"/>
                <w:szCs w:val="20"/>
                <w:lang w:val="en-GB"/>
              </w:rPr>
            </w:pPr>
          </w:p>
        </w:tc>
        <w:tc>
          <w:tcPr>
            <w:tcW w:w="963" w:type="dxa"/>
            <w:tcBorders>
              <w:bottom w:val="single" w:sz="4" w:space="0" w:color="auto"/>
            </w:tcBorders>
          </w:tcPr>
          <w:p w:rsidR="002E3094" w:rsidRPr="00E169EA" w:rsidRDefault="002E3094" w:rsidP="00735BDA">
            <w:pPr>
              <w:jc w:val="center"/>
              <w:rPr>
                <w:rFonts w:cs="Times New Roman"/>
                <w:b/>
                <w:sz w:val="20"/>
                <w:szCs w:val="20"/>
                <w:lang w:val="en-GB"/>
              </w:rPr>
            </w:pPr>
          </w:p>
        </w:tc>
        <w:tc>
          <w:tcPr>
            <w:tcW w:w="5263" w:type="dxa"/>
          </w:tcPr>
          <w:p w:rsidR="00481136" w:rsidRDefault="00481136" w:rsidP="00481136">
            <w:pPr>
              <w:jc w:val="both"/>
              <w:rPr>
                <w:rFonts w:cs="Times New Roman"/>
                <w:sz w:val="20"/>
                <w:szCs w:val="20"/>
              </w:rPr>
            </w:pPr>
            <w:r>
              <w:rPr>
                <w:rFonts w:cs="Times New Roman"/>
                <w:sz w:val="20"/>
                <w:szCs w:val="20"/>
              </w:rPr>
              <w:t>Yes, the organizational structure has been set up and legalized by the decision of MoFor and stated in the programme document signed by</w:t>
            </w:r>
            <w:r w:rsidR="00BC38B3">
              <w:rPr>
                <w:rFonts w:cs="Times New Roman"/>
                <w:sz w:val="20"/>
                <w:szCs w:val="20"/>
              </w:rPr>
              <w:t xml:space="preserve"> the UN agencies and government, as well as in their Standard Operation Procedure (SOP).</w:t>
            </w:r>
          </w:p>
          <w:p w:rsidR="00481136" w:rsidRDefault="00481136" w:rsidP="00CF0213">
            <w:pPr>
              <w:jc w:val="both"/>
              <w:rPr>
                <w:rFonts w:cs="Times New Roman"/>
                <w:sz w:val="20"/>
                <w:szCs w:val="20"/>
              </w:rPr>
            </w:pPr>
            <w:r>
              <w:rPr>
                <w:rFonts w:cs="Times New Roman"/>
                <w:sz w:val="20"/>
                <w:szCs w:val="20"/>
              </w:rPr>
              <w:t xml:space="preserve">The structure has a combination </w:t>
            </w:r>
            <w:r w:rsidR="00993094">
              <w:rPr>
                <w:rFonts w:cs="Times New Roman"/>
                <w:sz w:val="20"/>
                <w:szCs w:val="20"/>
              </w:rPr>
              <w:t xml:space="preserve">of </w:t>
            </w:r>
            <w:r>
              <w:rPr>
                <w:rFonts w:cs="Times New Roman"/>
                <w:sz w:val="20"/>
                <w:szCs w:val="20"/>
              </w:rPr>
              <w:t>independent personel from both government bod</w:t>
            </w:r>
            <w:r w:rsidR="00CF0213">
              <w:rPr>
                <w:rFonts w:cs="Times New Roman"/>
                <w:sz w:val="20"/>
                <w:szCs w:val="20"/>
              </w:rPr>
              <w:t>ies</w:t>
            </w:r>
            <w:r>
              <w:rPr>
                <w:rFonts w:cs="Times New Roman"/>
                <w:sz w:val="20"/>
                <w:szCs w:val="20"/>
              </w:rPr>
              <w:t xml:space="preserve"> and UN agencies, with the National Programme Executive Board</w:t>
            </w:r>
            <w:r w:rsidR="00993094">
              <w:rPr>
                <w:rFonts w:cs="Times New Roman"/>
                <w:sz w:val="20"/>
                <w:szCs w:val="20"/>
              </w:rPr>
              <w:t xml:space="preserve"> (PEB)</w:t>
            </w:r>
            <w:r>
              <w:rPr>
                <w:rFonts w:cs="Times New Roman"/>
                <w:sz w:val="20"/>
                <w:szCs w:val="20"/>
              </w:rPr>
              <w:t xml:space="preserve"> as the highest body of the structure that chaired by the MoFor and UNRC. </w:t>
            </w:r>
            <w:r w:rsidR="00BC38B3">
              <w:rPr>
                <w:rFonts w:cs="Times New Roman"/>
                <w:sz w:val="20"/>
                <w:szCs w:val="20"/>
              </w:rPr>
              <w:t>The establishement of PEB was made through the Ministry of Forestry (MoFor) decision number SK 13/II/KLN/2010. And the</w:t>
            </w:r>
            <w:r>
              <w:rPr>
                <w:rFonts w:cs="Times New Roman"/>
                <w:sz w:val="20"/>
                <w:szCs w:val="20"/>
              </w:rPr>
              <w:t xml:space="preserve"> </w:t>
            </w:r>
            <w:r w:rsidR="00CF0213">
              <w:rPr>
                <w:rFonts w:cs="Times New Roman"/>
                <w:sz w:val="20"/>
                <w:szCs w:val="20"/>
              </w:rPr>
              <w:t>members are</w:t>
            </w:r>
            <w:r>
              <w:rPr>
                <w:rFonts w:cs="Times New Roman"/>
                <w:sz w:val="20"/>
                <w:szCs w:val="20"/>
              </w:rPr>
              <w:t xml:space="preserve"> </w:t>
            </w:r>
            <w:r w:rsidR="00CF0213">
              <w:rPr>
                <w:rFonts w:cs="Times New Roman"/>
                <w:sz w:val="20"/>
                <w:szCs w:val="20"/>
              </w:rPr>
              <w:t>comprised</w:t>
            </w:r>
            <w:r>
              <w:rPr>
                <w:rFonts w:cs="Times New Roman"/>
                <w:sz w:val="20"/>
                <w:szCs w:val="20"/>
              </w:rPr>
              <w:t xml:space="preserve"> of </w:t>
            </w:r>
            <w:r w:rsidR="00CF0213">
              <w:rPr>
                <w:rFonts w:cs="Times New Roman"/>
                <w:sz w:val="20"/>
                <w:szCs w:val="20"/>
              </w:rPr>
              <w:t xml:space="preserve">representatives of </w:t>
            </w:r>
            <w:r w:rsidR="00D4796D">
              <w:rPr>
                <w:rFonts w:cs="Times New Roman"/>
                <w:sz w:val="20"/>
                <w:szCs w:val="20"/>
              </w:rPr>
              <w:t>Bappenas and other key-stakeholders</w:t>
            </w:r>
            <w:r w:rsidR="00CF0213">
              <w:rPr>
                <w:rFonts w:cs="Times New Roman"/>
                <w:sz w:val="20"/>
                <w:szCs w:val="20"/>
              </w:rPr>
              <w:t>, such as the UNDP, UNEP, FAO and the embassy of Norway.</w:t>
            </w:r>
          </w:p>
          <w:p w:rsidR="006A330E" w:rsidRDefault="007B08C4" w:rsidP="00CF0213">
            <w:pPr>
              <w:jc w:val="both"/>
              <w:rPr>
                <w:rFonts w:cs="Times New Roman"/>
                <w:sz w:val="20"/>
                <w:szCs w:val="20"/>
              </w:rPr>
            </w:pPr>
            <w:r>
              <w:rPr>
                <w:rFonts w:cs="Times New Roman"/>
                <w:sz w:val="20"/>
                <w:szCs w:val="20"/>
              </w:rPr>
              <w:t xml:space="preserve"> </w:t>
            </w:r>
            <w:r w:rsidR="00993094">
              <w:rPr>
                <w:rFonts w:cs="Times New Roman"/>
                <w:sz w:val="20"/>
                <w:szCs w:val="20"/>
              </w:rPr>
              <w:t>PEB decisions will be reached by consensus with specific responsibilities include:</w:t>
            </w:r>
          </w:p>
          <w:p w:rsidR="00993094" w:rsidRDefault="00993094" w:rsidP="00993094">
            <w:pPr>
              <w:numPr>
                <w:ilvl w:val="0"/>
                <w:numId w:val="23"/>
              </w:numPr>
              <w:ind w:left="205" w:hanging="180"/>
              <w:jc w:val="both"/>
              <w:rPr>
                <w:rFonts w:cs="Times New Roman"/>
                <w:sz w:val="20"/>
                <w:szCs w:val="20"/>
              </w:rPr>
            </w:pPr>
            <w:r>
              <w:rPr>
                <w:rFonts w:cs="Times New Roman"/>
                <w:sz w:val="20"/>
                <w:szCs w:val="20"/>
              </w:rPr>
              <w:lastRenderedPageBreak/>
              <w:t>Providing policy directions to the PMU on substance, operations, and finance.</w:t>
            </w:r>
          </w:p>
          <w:p w:rsidR="00993094" w:rsidRDefault="00993094" w:rsidP="00993094">
            <w:pPr>
              <w:numPr>
                <w:ilvl w:val="0"/>
                <w:numId w:val="23"/>
              </w:numPr>
              <w:ind w:left="205" w:hanging="180"/>
              <w:jc w:val="both"/>
              <w:rPr>
                <w:rFonts w:cs="Times New Roman"/>
                <w:sz w:val="20"/>
                <w:szCs w:val="20"/>
              </w:rPr>
            </w:pPr>
            <w:r>
              <w:rPr>
                <w:rFonts w:cs="Times New Roman"/>
                <w:sz w:val="20"/>
                <w:szCs w:val="20"/>
              </w:rPr>
              <w:t>Review and approve Standard Operating Procedure (SOP) and mechanism.</w:t>
            </w:r>
          </w:p>
          <w:p w:rsidR="00993094" w:rsidRDefault="00993094" w:rsidP="00993094">
            <w:pPr>
              <w:numPr>
                <w:ilvl w:val="0"/>
                <w:numId w:val="23"/>
              </w:numPr>
              <w:ind w:left="205" w:hanging="180"/>
              <w:jc w:val="both"/>
              <w:rPr>
                <w:rFonts w:cs="Times New Roman"/>
                <w:sz w:val="20"/>
                <w:szCs w:val="20"/>
              </w:rPr>
            </w:pPr>
            <w:r>
              <w:rPr>
                <w:rFonts w:cs="Times New Roman"/>
                <w:sz w:val="20"/>
                <w:szCs w:val="20"/>
              </w:rPr>
              <w:t>Approve the Annual Work Plan (AWP) including proposed activities as prepared by PMU</w:t>
            </w:r>
          </w:p>
          <w:p w:rsidR="00993094" w:rsidRDefault="00993094" w:rsidP="00993094">
            <w:pPr>
              <w:numPr>
                <w:ilvl w:val="0"/>
                <w:numId w:val="23"/>
              </w:numPr>
              <w:ind w:left="205" w:hanging="180"/>
              <w:jc w:val="both"/>
              <w:rPr>
                <w:rFonts w:cs="Times New Roman"/>
                <w:sz w:val="20"/>
                <w:szCs w:val="20"/>
              </w:rPr>
            </w:pPr>
            <w:r>
              <w:rPr>
                <w:rFonts w:cs="Times New Roman"/>
                <w:sz w:val="20"/>
                <w:szCs w:val="20"/>
              </w:rPr>
              <w:t>Approve draft reports to Global UN-REDD policy board prepared by PMU</w:t>
            </w:r>
          </w:p>
          <w:p w:rsidR="00993094" w:rsidRDefault="00993094" w:rsidP="00993094">
            <w:pPr>
              <w:numPr>
                <w:ilvl w:val="0"/>
                <w:numId w:val="23"/>
              </w:numPr>
              <w:ind w:left="205" w:hanging="180"/>
              <w:jc w:val="both"/>
              <w:rPr>
                <w:rFonts w:cs="Times New Roman"/>
                <w:sz w:val="20"/>
                <w:szCs w:val="20"/>
              </w:rPr>
            </w:pPr>
            <w:r>
              <w:rPr>
                <w:rFonts w:cs="Times New Roman"/>
                <w:sz w:val="20"/>
                <w:szCs w:val="20"/>
              </w:rPr>
              <w:t>Coordinate with other REDD related initiatives at policy level</w:t>
            </w:r>
          </w:p>
          <w:p w:rsidR="00993094" w:rsidRDefault="00993094" w:rsidP="00993094">
            <w:pPr>
              <w:numPr>
                <w:ilvl w:val="0"/>
                <w:numId w:val="23"/>
              </w:numPr>
              <w:ind w:left="205" w:hanging="180"/>
              <w:jc w:val="both"/>
              <w:rPr>
                <w:rFonts w:cs="Times New Roman"/>
                <w:sz w:val="20"/>
                <w:szCs w:val="20"/>
              </w:rPr>
            </w:pPr>
            <w:r>
              <w:rPr>
                <w:rFonts w:cs="Times New Roman"/>
                <w:sz w:val="20"/>
                <w:szCs w:val="20"/>
              </w:rPr>
              <w:t>Approving the NJP communication strategy and public information plans prepared by PMU.</w:t>
            </w:r>
          </w:p>
          <w:p w:rsidR="00CF0213" w:rsidRPr="00481136" w:rsidRDefault="00CF0213" w:rsidP="00CF0213">
            <w:pPr>
              <w:jc w:val="both"/>
              <w:rPr>
                <w:rFonts w:cs="Times New Roman"/>
                <w:sz w:val="20"/>
                <w:szCs w:val="20"/>
              </w:rPr>
            </w:pPr>
          </w:p>
        </w:tc>
      </w:tr>
      <w:tr w:rsidR="0071535F" w:rsidRPr="00617C95" w:rsidTr="00735BDA">
        <w:tblPrEx>
          <w:tblCellMar>
            <w:top w:w="0" w:type="dxa"/>
            <w:bottom w:w="0" w:type="dxa"/>
          </w:tblCellMar>
        </w:tblPrEx>
        <w:trPr>
          <w:trHeight w:val="280"/>
        </w:trPr>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lastRenderedPageBreak/>
              <w:t>Risk Assessment (Implementing Partner)</w:t>
            </w:r>
          </w:p>
        </w:tc>
        <w:tc>
          <w:tcPr>
            <w:tcW w:w="805" w:type="dxa"/>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shd w:val="clear" w:color="auto" w:fill="A6A6A6"/>
          </w:tcPr>
          <w:p w:rsidR="0071535F" w:rsidRPr="00E169EA" w:rsidRDefault="0071535F" w:rsidP="00735BDA">
            <w:pPr>
              <w:pStyle w:val="Heading5"/>
              <w:jc w:val="center"/>
              <w:rPr>
                <w:rFonts w:cs="Times New Roman"/>
                <w:i/>
                <w:sz w:val="20"/>
                <w:u w:val="none"/>
                <w:lang w:val="en-GB"/>
              </w:rPr>
            </w:pPr>
            <w:r w:rsidRPr="00E169EA">
              <w:rPr>
                <w:rFonts w:cs="Times New Roman"/>
                <w:i/>
                <w:sz w:val="20"/>
                <w:u w:val="none"/>
                <w:lang w:val="en-GB"/>
              </w:rPr>
              <w:t>L</w:t>
            </w:r>
          </w:p>
        </w:tc>
        <w:tc>
          <w:tcPr>
            <w:tcW w:w="5263" w:type="dxa"/>
          </w:tcPr>
          <w:p w:rsidR="0071535F" w:rsidRPr="00E663B9" w:rsidRDefault="0071535F" w:rsidP="004803FC">
            <w:pPr>
              <w:jc w:val="both"/>
              <w:rPr>
                <w:rFonts w:cs="Times New Roman"/>
                <w:sz w:val="20"/>
                <w:szCs w:val="20"/>
              </w:rPr>
            </w:pPr>
            <w:r w:rsidRPr="00E663B9">
              <w:rPr>
                <w:rFonts w:cs="Times New Roman"/>
                <w:sz w:val="20"/>
                <w:szCs w:val="20"/>
              </w:rPr>
              <w:t xml:space="preserve">United Nations Collaborative Programme on Reducing Emmissions from Deforestation and Forest Degradation in Developing Countries (UN-REDD) was launched in September 2008 aiming to assist tropical forest countries in establishing a fair, equitable and transparent REDD regime. </w:t>
            </w:r>
          </w:p>
          <w:p w:rsidR="0071535F" w:rsidRPr="00E663B9" w:rsidRDefault="0071535F" w:rsidP="004803FC">
            <w:pPr>
              <w:jc w:val="both"/>
              <w:rPr>
                <w:rFonts w:cs="Times New Roman"/>
                <w:sz w:val="20"/>
                <w:szCs w:val="20"/>
              </w:rPr>
            </w:pPr>
          </w:p>
          <w:p w:rsidR="0071535F" w:rsidRPr="00E663B9" w:rsidRDefault="0071535F" w:rsidP="004803FC">
            <w:pPr>
              <w:jc w:val="both"/>
              <w:rPr>
                <w:rFonts w:cs="Times New Roman"/>
                <w:sz w:val="20"/>
                <w:szCs w:val="20"/>
              </w:rPr>
            </w:pPr>
            <w:r w:rsidRPr="00E663B9">
              <w:rPr>
                <w:rFonts w:cs="Times New Roman"/>
                <w:sz w:val="20"/>
                <w:szCs w:val="20"/>
              </w:rPr>
              <w:t>In Indonesia, to support the implementation of Reducing Emissions from Deforestation and Forest Degradation (REDD) there is a range of policies and programs that are of direct relevance to the REDD, with Ministry of Forestry initiating to develop the decision upon implementation of national REDD policy, after various in-depth multistakeholders consultation on the regulation.</w:t>
            </w:r>
          </w:p>
          <w:p w:rsidR="0071535F" w:rsidRPr="00E663B9" w:rsidRDefault="0071535F" w:rsidP="004803FC">
            <w:pPr>
              <w:jc w:val="both"/>
              <w:rPr>
                <w:rFonts w:cs="Times New Roman"/>
                <w:sz w:val="20"/>
                <w:szCs w:val="20"/>
              </w:rPr>
            </w:pPr>
          </w:p>
          <w:p w:rsidR="0071535F" w:rsidRPr="00E663B9" w:rsidRDefault="0071535F" w:rsidP="004803FC">
            <w:pPr>
              <w:jc w:val="both"/>
              <w:rPr>
                <w:rFonts w:cs="Times New Roman"/>
                <w:sz w:val="20"/>
                <w:szCs w:val="20"/>
              </w:rPr>
            </w:pPr>
            <w:r w:rsidRPr="00E663B9">
              <w:rPr>
                <w:rFonts w:cs="Times New Roman"/>
                <w:sz w:val="20"/>
                <w:szCs w:val="20"/>
              </w:rPr>
              <w:t>The existence of UN-REDD prgramme in Indonesia is based on the MOU signed to implement UN-REDD Collaborative Programme, which came into effect on 20</w:t>
            </w:r>
            <w:r w:rsidRPr="00E663B9">
              <w:rPr>
                <w:rFonts w:cs="Times New Roman"/>
                <w:sz w:val="20"/>
                <w:szCs w:val="20"/>
                <w:vertAlign w:val="superscript"/>
              </w:rPr>
              <w:t>th</w:t>
            </w:r>
            <w:r w:rsidRPr="00E663B9">
              <w:rPr>
                <w:rFonts w:cs="Times New Roman"/>
                <w:sz w:val="20"/>
                <w:szCs w:val="20"/>
              </w:rPr>
              <w:t xml:space="preserve"> June 2008 and ends 20</w:t>
            </w:r>
            <w:r w:rsidRPr="00E663B9">
              <w:rPr>
                <w:rFonts w:cs="Times New Roman"/>
                <w:sz w:val="20"/>
                <w:szCs w:val="20"/>
                <w:vertAlign w:val="superscript"/>
              </w:rPr>
              <w:t>th</w:t>
            </w:r>
            <w:r w:rsidR="0056172F" w:rsidRPr="00E663B9">
              <w:rPr>
                <w:rFonts w:cs="Times New Roman"/>
                <w:sz w:val="20"/>
                <w:szCs w:val="20"/>
              </w:rPr>
              <w:t xml:space="preserve"> June 2012.</w:t>
            </w:r>
          </w:p>
          <w:p w:rsidR="0056172F" w:rsidRPr="00E663B9" w:rsidRDefault="0056172F" w:rsidP="004803FC">
            <w:pPr>
              <w:jc w:val="both"/>
              <w:rPr>
                <w:rFonts w:cs="Times New Roman"/>
                <w:sz w:val="20"/>
                <w:szCs w:val="20"/>
              </w:rPr>
            </w:pPr>
          </w:p>
          <w:p w:rsidR="0071535F" w:rsidRPr="00E663B9" w:rsidRDefault="0071535F" w:rsidP="004803FC">
            <w:pPr>
              <w:jc w:val="both"/>
              <w:rPr>
                <w:rFonts w:cs="Times New Roman"/>
                <w:sz w:val="20"/>
                <w:szCs w:val="20"/>
              </w:rPr>
            </w:pPr>
            <w:r w:rsidRPr="00E663B9">
              <w:rPr>
                <w:rFonts w:cs="Times New Roman"/>
                <w:sz w:val="20"/>
                <w:szCs w:val="20"/>
              </w:rPr>
              <w:t>To secure the objective, there are three outcomes with respective outputs and activities will be pursued as follow:</w:t>
            </w:r>
          </w:p>
          <w:p w:rsidR="0071535F" w:rsidRPr="00E663B9" w:rsidRDefault="0071535F" w:rsidP="004803FC">
            <w:pPr>
              <w:numPr>
                <w:ilvl w:val="0"/>
                <w:numId w:val="21"/>
              </w:numPr>
              <w:jc w:val="both"/>
              <w:rPr>
                <w:rFonts w:cs="Times New Roman"/>
                <w:sz w:val="20"/>
                <w:szCs w:val="20"/>
              </w:rPr>
            </w:pPr>
            <w:r w:rsidRPr="00E663B9">
              <w:rPr>
                <w:rFonts w:cs="Times New Roman"/>
                <w:sz w:val="20"/>
                <w:szCs w:val="20"/>
              </w:rPr>
              <w:t xml:space="preserve">Outcome 1: Strengthened multi-stakeholder </w:t>
            </w:r>
            <w:r w:rsidRPr="00E663B9">
              <w:rPr>
                <w:rFonts w:cs="Times New Roman"/>
                <w:sz w:val="20"/>
                <w:szCs w:val="20"/>
              </w:rPr>
              <w:lastRenderedPageBreak/>
              <w:t>participation and consensus at national level.</w:t>
            </w:r>
          </w:p>
          <w:p w:rsidR="0071535F" w:rsidRPr="00E663B9" w:rsidRDefault="0071535F" w:rsidP="004803FC">
            <w:pPr>
              <w:numPr>
                <w:ilvl w:val="0"/>
                <w:numId w:val="15"/>
              </w:numPr>
              <w:ind w:left="745"/>
              <w:jc w:val="both"/>
              <w:rPr>
                <w:rFonts w:cs="Times New Roman"/>
                <w:sz w:val="20"/>
                <w:szCs w:val="20"/>
              </w:rPr>
            </w:pPr>
            <w:r w:rsidRPr="00E663B9">
              <w:rPr>
                <w:rFonts w:cs="Times New Roman"/>
                <w:sz w:val="20"/>
                <w:szCs w:val="20"/>
              </w:rPr>
              <w:t>Outcome 2: Successful demonstration of establishing a REL, MRV and fair payment systems based on the national REDD architecture.</w:t>
            </w:r>
          </w:p>
          <w:p w:rsidR="0071535F" w:rsidRPr="00E663B9" w:rsidRDefault="0071535F" w:rsidP="004803FC">
            <w:pPr>
              <w:numPr>
                <w:ilvl w:val="0"/>
                <w:numId w:val="15"/>
              </w:numPr>
              <w:ind w:left="745"/>
              <w:jc w:val="both"/>
              <w:rPr>
                <w:rFonts w:cs="Times New Roman"/>
                <w:sz w:val="20"/>
                <w:szCs w:val="20"/>
                <w:lang w:val="en-GB"/>
              </w:rPr>
            </w:pPr>
            <w:r w:rsidRPr="00E663B9">
              <w:rPr>
                <w:rFonts w:cs="Times New Roman"/>
                <w:sz w:val="20"/>
                <w:szCs w:val="20"/>
              </w:rPr>
              <w:t>Outcome 3: Capacity established to implement REDD at decentralized levels.</w:t>
            </w:r>
            <w:r w:rsidRPr="00E663B9">
              <w:rPr>
                <w:rFonts w:cs="Times New Roman"/>
                <w:sz w:val="20"/>
                <w:szCs w:val="20"/>
                <w:lang w:val="en-GB"/>
              </w:rPr>
              <w:t xml:space="preserve"> </w:t>
            </w:r>
          </w:p>
          <w:p w:rsidR="00BB3789" w:rsidRPr="00E663B9" w:rsidRDefault="00BB3789" w:rsidP="00BB3789">
            <w:pPr>
              <w:jc w:val="both"/>
              <w:rPr>
                <w:rFonts w:cs="Times New Roman"/>
                <w:sz w:val="20"/>
                <w:szCs w:val="20"/>
              </w:rPr>
            </w:pPr>
          </w:p>
          <w:p w:rsidR="00BB3789" w:rsidRPr="00E663B9" w:rsidRDefault="00BB3789" w:rsidP="00BB3789">
            <w:pPr>
              <w:jc w:val="both"/>
              <w:rPr>
                <w:rFonts w:cs="Times New Roman"/>
                <w:sz w:val="20"/>
                <w:szCs w:val="20"/>
              </w:rPr>
            </w:pPr>
            <w:r w:rsidRPr="00E663B9">
              <w:rPr>
                <w:rFonts w:cs="Times New Roman"/>
                <w:sz w:val="20"/>
                <w:szCs w:val="20"/>
              </w:rPr>
              <w:t>The IP has the statutory reporting requirement. Base on the objective of the programme, which is represented in three different outcomes as stated in the Programme Document signed between the National Partners and UN joint programme of UNDP, FAO and UNEP</w:t>
            </w:r>
            <w:r w:rsidR="00A369A3">
              <w:rPr>
                <w:rFonts w:cs="Times New Roman"/>
                <w:sz w:val="20"/>
                <w:szCs w:val="20"/>
              </w:rPr>
              <w:t>.</w:t>
            </w:r>
          </w:p>
          <w:p w:rsidR="00E663B9" w:rsidRPr="00E663B9" w:rsidRDefault="00E663B9" w:rsidP="00BB3789">
            <w:pPr>
              <w:jc w:val="both"/>
              <w:rPr>
                <w:rFonts w:cs="Times New Roman"/>
                <w:sz w:val="20"/>
                <w:szCs w:val="20"/>
              </w:rPr>
            </w:pPr>
          </w:p>
          <w:p w:rsidR="00BB3789" w:rsidRDefault="00BB3789" w:rsidP="00BB3789">
            <w:pPr>
              <w:jc w:val="both"/>
              <w:rPr>
                <w:rFonts w:cs="Times New Roman"/>
                <w:sz w:val="20"/>
                <w:szCs w:val="20"/>
              </w:rPr>
            </w:pPr>
            <w:r w:rsidRPr="00E663B9">
              <w:rPr>
                <w:rFonts w:cs="Times New Roman"/>
                <w:sz w:val="22"/>
                <w:szCs w:val="22"/>
              </w:rPr>
              <w:t>The UN-REDD NJP programme has developed their own structure separately with the entity of the Ministry of Forestry and UN agencies that l</w:t>
            </w:r>
            <w:r w:rsidRPr="00E663B9">
              <w:rPr>
                <w:rFonts w:cs="Times New Roman"/>
                <w:sz w:val="20"/>
                <w:szCs w:val="20"/>
              </w:rPr>
              <w:t>egalized by MoFor decision and stated in the programme document signed by the UN agencies and government.</w:t>
            </w:r>
          </w:p>
          <w:p w:rsidR="00BB3789" w:rsidRPr="00E663B9" w:rsidRDefault="00BB3789" w:rsidP="00BB3789">
            <w:pPr>
              <w:jc w:val="both"/>
              <w:rPr>
                <w:rFonts w:cs="Times New Roman"/>
                <w:sz w:val="22"/>
                <w:szCs w:val="22"/>
              </w:rPr>
            </w:pPr>
          </w:p>
          <w:p w:rsidR="00BB3789" w:rsidRDefault="00BB3789" w:rsidP="00BB3789">
            <w:pPr>
              <w:ind w:left="25"/>
              <w:jc w:val="both"/>
              <w:rPr>
                <w:rFonts w:cs="Times New Roman"/>
                <w:sz w:val="22"/>
                <w:szCs w:val="22"/>
              </w:rPr>
            </w:pPr>
            <w:r w:rsidRPr="00E663B9">
              <w:rPr>
                <w:rFonts w:cs="Times New Roman"/>
                <w:sz w:val="22"/>
                <w:szCs w:val="22"/>
              </w:rPr>
              <w:t xml:space="preserve">For the operational management purposes, the structure has facilitating the project with </w:t>
            </w:r>
            <w:r w:rsidR="00A369A3">
              <w:rPr>
                <w:rFonts w:cs="Times New Roman"/>
                <w:sz w:val="22"/>
                <w:szCs w:val="22"/>
              </w:rPr>
              <w:t>Programme Management Unit (</w:t>
            </w:r>
            <w:r w:rsidRPr="00E663B9">
              <w:rPr>
                <w:rFonts w:cs="Times New Roman"/>
                <w:sz w:val="22"/>
                <w:szCs w:val="22"/>
              </w:rPr>
              <w:t>PMU</w:t>
            </w:r>
            <w:r w:rsidR="00A369A3">
              <w:rPr>
                <w:rFonts w:cs="Times New Roman"/>
                <w:sz w:val="22"/>
                <w:szCs w:val="22"/>
              </w:rPr>
              <w:t>)</w:t>
            </w:r>
            <w:r w:rsidRPr="00E663B9">
              <w:rPr>
                <w:rFonts w:cs="Times New Roman"/>
                <w:sz w:val="22"/>
                <w:szCs w:val="22"/>
              </w:rPr>
              <w:t xml:space="preserve">, </w:t>
            </w:r>
            <w:r w:rsidR="00E663B9" w:rsidRPr="00E663B9">
              <w:rPr>
                <w:rFonts w:cs="Times New Roman"/>
                <w:sz w:val="22"/>
                <w:szCs w:val="22"/>
              </w:rPr>
              <w:t>while</w:t>
            </w:r>
            <w:r w:rsidRPr="00E663B9">
              <w:rPr>
                <w:rFonts w:cs="Times New Roman"/>
                <w:sz w:val="22"/>
                <w:szCs w:val="22"/>
              </w:rPr>
              <w:t xml:space="preserve"> for the control purposes they will have the Programme Executive Board</w:t>
            </w:r>
            <w:r w:rsidR="00A369A3">
              <w:rPr>
                <w:rFonts w:cs="Times New Roman"/>
                <w:sz w:val="22"/>
                <w:szCs w:val="22"/>
              </w:rPr>
              <w:t xml:space="preserve"> (PEB)</w:t>
            </w:r>
            <w:r w:rsidRPr="00E663B9">
              <w:rPr>
                <w:rFonts w:cs="Times New Roman"/>
                <w:sz w:val="22"/>
                <w:szCs w:val="22"/>
              </w:rPr>
              <w:t xml:space="preserve"> as the highest body within the structure</w:t>
            </w:r>
            <w:r w:rsidR="00E663B9" w:rsidRPr="00E663B9">
              <w:rPr>
                <w:rFonts w:cs="Times New Roman"/>
                <w:sz w:val="22"/>
                <w:szCs w:val="22"/>
              </w:rPr>
              <w:t xml:space="preserve">. On </w:t>
            </w:r>
            <w:r w:rsidRPr="00E663B9">
              <w:rPr>
                <w:rFonts w:cs="Times New Roman"/>
                <w:sz w:val="22"/>
                <w:szCs w:val="22"/>
              </w:rPr>
              <w:t xml:space="preserve">particular </w:t>
            </w:r>
            <w:r w:rsidR="00E663B9" w:rsidRPr="00E663B9">
              <w:rPr>
                <w:rFonts w:cs="Times New Roman"/>
                <w:sz w:val="22"/>
                <w:szCs w:val="22"/>
              </w:rPr>
              <w:t>of</w:t>
            </w:r>
            <w:r w:rsidRPr="00E663B9">
              <w:rPr>
                <w:rFonts w:cs="Times New Roman"/>
                <w:sz w:val="22"/>
                <w:szCs w:val="22"/>
              </w:rPr>
              <w:t xml:space="preserve"> UN-agencies purposes, out of the </w:t>
            </w:r>
            <w:r w:rsidR="00E663B9" w:rsidRPr="00E663B9">
              <w:rPr>
                <w:rFonts w:cs="Times New Roman"/>
                <w:sz w:val="22"/>
                <w:szCs w:val="22"/>
              </w:rPr>
              <w:t xml:space="preserve">vertical </w:t>
            </w:r>
            <w:r w:rsidRPr="00E663B9">
              <w:rPr>
                <w:rFonts w:cs="Times New Roman"/>
                <w:sz w:val="22"/>
                <w:szCs w:val="22"/>
              </w:rPr>
              <w:t>hierarchy</w:t>
            </w:r>
            <w:r w:rsidR="00E663B9" w:rsidRPr="00E663B9">
              <w:rPr>
                <w:rFonts w:cs="Times New Roman"/>
                <w:sz w:val="22"/>
                <w:szCs w:val="22"/>
              </w:rPr>
              <w:t xml:space="preserve"> structure of reporting,</w:t>
            </w:r>
            <w:r w:rsidRPr="00E663B9">
              <w:rPr>
                <w:rFonts w:cs="Times New Roman"/>
                <w:sz w:val="22"/>
                <w:szCs w:val="22"/>
              </w:rPr>
              <w:t xml:space="preserve"> it has also the Programme Assurance lead by the UNRC to ensure </w:t>
            </w:r>
            <w:r w:rsidR="00E663B9" w:rsidRPr="00E663B9">
              <w:rPr>
                <w:rFonts w:cs="Times New Roman"/>
                <w:sz w:val="22"/>
                <w:szCs w:val="22"/>
              </w:rPr>
              <w:t>the participating</w:t>
            </w:r>
            <w:r w:rsidRPr="00E663B9">
              <w:rPr>
                <w:rFonts w:cs="Times New Roman"/>
                <w:sz w:val="22"/>
                <w:szCs w:val="22"/>
              </w:rPr>
              <w:t xml:space="preserve"> UN agencies are meeting their obligations as agreed by Programme Executive Board (PEB).</w:t>
            </w:r>
          </w:p>
          <w:p w:rsidR="00BB3789" w:rsidRPr="00E663B9" w:rsidRDefault="00BB3789" w:rsidP="00BB3789">
            <w:pPr>
              <w:ind w:left="25"/>
              <w:jc w:val="both"/>
              <w:rPr>
                <w:rFonts w:cs="Times New Roman"/>
                <w:sz w:val="20"/>
                <w:szCs w:val="20"/>
                <w:lang w:val="en-GB"/>
              </w:rPr>
            </w:pPr>
          </w:p>
          <w:p w:rsidR="0071535F" w:rsidRPr="00E663B9" w:rsidRDefault="0071535F" w:rsidP="004803FC">
            <w:pPr>
              <w:jc w:val="both"/>
              <w:rPr>
                <w:rFonts w:cs="Times New Roman"/>
                <w:i/>
                <w:sz w:val="20"/>
                <w:szCs w:val="20"/>
              </w:rPr>
            </w:pPr>
            <w:r w:rsidRPr="00E663B9">
              <w:rPr>
                <w:rFonts w:cs="Times New Roman"/>
                <w:i/>
                <w:sz w:val="20"/>
                <w:szCs w:val="20"/>
              </w:rPr>
              <w:t xml:space="preserve">Projek Badan PBB dalam kaitan dengan Reducing Emmissions from Deforestation and Forest Degradation in Developing Countries (UN-REDD) diluncurkan di bulan </w:t>
            </w:r>
            <w:r w:rsidRPr="00E663B9">
              <w:rPr>
                <w:rFonts w:cs="Times New Roman"/>
                <w:i/>
                <w:sz w:val="20"/>
                <w:szCs w:val="20"/>
              </w:rPr>
              <w:lastRenderedPageBreak/>
              <w:t>September 2008, dengan tujuan untuk membantu Negara berhutan tropis dalam pelaksanaan kegiatan REDD yang fair, wajar dan terbuka.</w:t>
            </w:r>
          </w:p>
          <w:p w:rsidR="0071535F" w:rsidRPr="00E663B9" w:rsidRDefault="0071535F" w:rsidP="004803FC">
            <w:pPr>
              <w:jc w:val="both"/>
              <w:rPr>
                <w:rFonts w:cs="Times New Roman"/>
                <w:i/>
                <w:sz w:val="20"/>
                <w:szCs w:val="20"/>
              </w:rPr>
            </w:pPr>
          </w:p>
          <w:p w:rsidR="00E663B9" w:rsidRDefault="0071535F" w:rsidP="004803FC">
            <w:pPr>
              <w:jc w:val="both"/>
              <w:rPr>
                <w:rFonts w:cs="Times New Roman"/>
                <w:i/>
                <w:sz w:val="20"/>
                <w:szCs w:val="20"/>
              </w:rPr>
            </w:pPr>
            <w:r w:rsidRPr="00E663B9">
              <w:rPr>
                <w:rFonts w:cs="Times New Roman"/>
                <w:i/>
                <w:sz w:val="20"/>
                <w:szCs w:val="20"/>
              </w:rPr>
              <w:t xml:space="preserve">Di Indonesia, untuk mendukung pelaksanaan “Reducing Emissions from Deforestation and Forest Degradation (REDD), terdapat berbagai kebijakan dan program yang berkaitan langsung dengan REDD, dimana Kementrian Kehutanan yang menginisiasi untuk pengembangan keputusan </w:t>
            </w:r>
            <w:r w:rsidR="00E663B9" w:rsidRPr="00E663B9">
              <w:rPr>
                <w:rFonts w:cs="Times New Roman"/>
                <w:i/>
                <w:sz w:val="20"/>
                <w:szCs w:val="20"/>
              </w:rPr>
              <w:t>atas</w:t>
            </w:r>
            <w:r w:rsidRPr="00E663B9">
              <w:rPr>
                <w:rFonts w:cs="Times New Roman"/>
                <w:i/>
                <w:sz w:val="20"/>
                <w:szCs w:val="20"/>
              </w:rPr>
              <w:t xml:space="preserve"> pelaksanaan kebijakan REDD pada tingkat nasional, yang di</w:t>
            </w:r>
            <w:r w:rsidR="00E663B9" w:rsidRPr="00E663B9">
              <w:rPr>
                <w:rFonts w:cs="Times New Roman"/>
                <w:i/>
                <w:sz w:val="20"/>
                <w:szCs w:val="20"/>
              </w:rPr>
              <w:t>mulai</w:t>
            </w:r>
            <w:r w:rsidRPr="00E663B9">
              <w:rPr>
                <w:rFonts w:cs="Times New Roman"/>
                <w:i/>
                <w:sz w:val="20"/>
                <w:szCs w:val="20"/>
              </w:rPr>
              <w:t xml:space="preserve"> dengan berbagai konsultasi </w:t>
            </w:r>
            <w:r w:rsidR="00E663B9" w:rsidRPr="00E663B9">
              <w:rPr>
                <w:rFonts w:cs="Times New Roman"/>
                <w:i/>
                <w:sz w:val="20"/>
                <w:szCs w:val="20"/>
              </w:rPr>
              <w:t>pada</w:t>
            </w:r>
            <w:r w:rsidRPr="00E663B9">
              <w:rPr>
                <w:rFonts w:cs="Times New Roman"/>
                <w:i/>
                <w:sz w:val="20"/>
                <w:szCs w:val="20"/>
              </w:rPr>
              <w:t xml:space="preserve"> berbagai stakeholder</w:t>
            </w:r>
            <w:r w:rsidR="00E663B9" w:rsidRPr="00E663B9">
              <w:rPr>
                <w:rFonts w:cs="Times New Roman"/>
                <w:i/>
                <w:sz w:val="20"/>
                <w:szCs w:val="20"/>
              </w:rPr>
              <w:t>, berkaitan dengan regulasi tersebut.</w:t>
            </w:r>
          </w:p>
          <w:p w:rsidR="00E663B9" w:rsidRPr="00E663B9" w:rsidRDefault="00E663B9" w:rsidP="004803FC">
            <w:pPr>
              <w:jc w:val="both"/>
              <w:rPr>
                <w:rFonts w:cs="Times New Roman"/>
                <w:i/>
                <w:sz w:val="20"/>
                <w:szCs w:val="20"/>
              </w:rPr>
            </w:pPr>
          </w:p>
          <w:p w:rsidR="00E663B9" w:rsidRPr="00E663B9" w:rsidRDefault="0071535F" w:rsidP="004803FC">
            <w:pPr>
              <w:jc w:val="both"/>
              <w:rPr>
                <w:rFonts w:cs="Times New Roman"/>
                <w:i/>
                <w:sz w:val="20"/>
                <w:szCs w:val="20"/>
              </w:rPr>
            </w:pPr>
            <w:r w:rsidRPr="00E663B9">
              <w:rPr>
                <w:rFonts w:cs="Times New Roman"/>
                <w:i/>
                <w:sz w:val="20"/>
                <w:szCs w:val="20"/>
              </w:rPr>
              <w:t xml:space="preserve">Keberadaan program UN-REDD di Indonesia </w:t>
            </w:r>
            <w:r w:rsidR="00E663B9" w:rsidRPr="00E663B9">
              <w:rPr>
                <w:rFonts w:cs="Times New Roman"/>
                <w:i/>
                <w:sz w:val="20"/>
                <w:szCs w:val="20"/>
              </w:rPr>
              <w:t>berdasarkan pada MOU yang ditandatangani untuk implementasi UN-REDD programme kerjasama yang mulai berlaku pada tanggal 20 Juni 2008 sampai dengan 20 Juni 2012.</w:t>
            </w:r>
          </w:p>
          <w:p w:rsidR="00E663B9" w:rsidRPr="00E663B9" w:rsidRDefault="00E663B9" w:rsidP="004803FC">
            <w:pPr>
              <w:jc w:val="both"/>
              <w:rPr>
                <w:rFonts w:cs="Times New Roman"/>
                <w:i/>
                <w:sz w:val="20"/>
                <w:szCs w:val="20"/>
              </w:rPr>
            </w:pPr>
          </w:p>
          <w:p w:rsidR="0071535F" w:rsidRPr="00E663B9" w:rsidRDefault="0071535F" w:rsidP="004803FC">
            <w:pPr>
              <w:jc w:val="both"/>
              <w:rPr>
                <w:rFonts w:cs="Times New Roman"/>
                <w:i/>
                <w:sz w:val="20"/>
                <w:szCs w:val="20"/>
              </w:rPr>
            </w:pPr>
            <w:r w:rsidRPr="00E663B9">
              <w:rPr>
                <w:rFonts w:cs="Times New Roman"/>
                <w:i/>
                <w:sz w:val="20"/>
                <w:szCs w:val="20"/>
              </w:rPr>
              <w:t>Untuk menjaga agar seluruh tujuan tersebut dapat tercapai, maka sudah dibuat 3 keluaran yang diharapkan dihasilkan sebagai berikut:</w:t>
            </w:r>
          </w:p>
          <w:p w:rsidR="0071535F" w:rsidRPr="00E663B9" w:rsidRDefault="0071535F" w:rsidP="004803FC">
            <w:pPr>
              <w:pStyle w:val="ListParagraph"/>
              <w:numPr>
                <w:ilvl w:val="0"/>
                <w:numId w:val="22"/>
              </w:numPr>
              <w:ind w:left="295" w:hanging="295"/>
              <w:jc w:val="both"/>
              <w:rPr>
                <w:i/>
                <w:sz w:val="20"/>
                <w:szCs w:val="20"/>
                <w:lang w:val="id-ID"/>
              </w:rPr>
            </w:pPr>
            <w:r w:rsidRPr="00E663B9">
              <w:rPr>
                <w:rFonts w:ascii="Times New Roman" w:hAnsi="Times New Roman"/>
                <w:bCs/>
                <w:i/>
                <w:sz w:val="20"/>
                <w:szCs w:val="20"/>
              </w:rPr>
              <w:t>Outcome 1: Kuatnya partisipasi dan consensus para pihak di level nasional.</w:t>
            </w:r>
          </w:p>
          <w:p w:rsidR="0071535F" w:rsidRPr="00E663B9" w:rsidRDefault="0071535F" w:rsidP="004803FC">
            <w:pPr>
              <w:pStyle w:val="ListParagraph"/>
              <w:numPr>
                <w:ilvl w:val="0"/>
                <w:numId w:val="22"/>
              </w:numPr>
              <w:ind w:left="295" w:hanging="295"/>
              <w:jc w:val="both"/>
              <w:rPr>
                <w:i/>
                <w:sz w:val="20"/>
                <w:szCs w:val="20"/>
                <w:lang w:val="id-ID"/>
              </w:rPr>
            </w:pPr>
            <w:r w:rsidRPr="00E663B9">
              <w:rPr>
                <w:rFonts w:ascii="Times New Roman" w:hAnsi="Times New Roman"/>
                <w:i/>
                <w:sz w:val="20"/>
                <w:szCs w:val="20"/>
              </w:rPr>
              <w:t>Outcome 2 Berhasilnya demonstrasi pembentukan system REL, MRV dan Pembayaran yang adil berdasarkan atas arsitektur REDD nasional.</w:t>
            </w:r>
          </w:p>
          <w:p w:rsidR="0071535F" w:rsidRPr="004803FC" w:rsidRDefault="0071535F" w:rsidP="00E663B9">
            <w:pPr>
              <w:pStyle w:val="ListParagraph"/>
              <w:numPr>
                <w:ilvl w:val="0"/>
                <w:numId w:val="22"/>
              </w:numPr>
              <w:ind w:left="295" w:hanging="295"/>
              <w:jc w:val="both"/>
              <w:rPr>
                <w:i/>
                <w:sz w:val="20"/>
                <w:szCs w:val="20"/>
                <w:lang w:val="id-ID"/>
              </w:rPr>
            </w:pPr>
            <w:r w:rsidRPr="00E663B9">
              <w:rPr>
                <w:rFonts w:ascii="Times New Roman" w:hAnsi="Times New Roman"/>
                <w:i/>
                <w:sz w:val="20"/>
                <w:szCs w:val="20"/>
              </w:rPr>
              <w:t>Outcome 3: Terbentuknya kapasitas untuk mengimplemntasikan REDD di tingkat kabupaten.</w:t>
            </w:r>
          </w:p>
          <w:p w:rsidR="004803FC" w:rsidRPr="00E663B9" w:rsidRDefault="004803FC" w:rsidP="004803FC">
            <w:pPr>
              <w:jc w:val="both"/>
              <w:rPr>
                <w:rFonts w:cs="Times New Roman"/>
                <w:i/>
                <w:sz w:val="20"/>
                <w:szCs w:val="20"/>
              </w:rPr>
            </w:pPr>
            <w:r>
              <w:rPr>
                <w:rFonts w:cs="Times New Roman"/>
                <w:i/>
                <w:sz w:val="20"/>
                <w:szCs w:val="20"/>
              </w:rPr>
              <w:t xml:space="preserve">Mitra Pelaksana mempunyai kewajiban dalam pembuatan laporan. Berdasarkan objektif dari program, yang ditampilkan dalam tiga outcome yang berbeda seperti yang tercatat dalam </w:t>
            </w:r>
            <w:r>
              <w:rPr>
                <w:rFonts w:cs="Times New Roman"/>
                <w:i/>
                <w:sz w:val="20"/>
                <w:szCs w:val="20"/>
              </w:rPr>
              <w:lastRenderedPageBreak/>
              <w:t>Programme Document yang ditandatangani oleh Mitra pelaksana tingkat nasional dengan Badan PBB yang terdiri dari UNDP, FAO dan UNEP.</w:t>
            </w:r>
          </w:p>
          <w:p w:rsidR="004803FC" w:rsidRDefault="004803FC" w:rsidP="004803FC">
            <w:pPr>
              <w:jc w:val="both"/>
              <w:rPr>
                <w:rFonts w:cs="Times New Roman"/>
                <w:i/>
                <w:sz w:val="20"/>
                <w:szCs w:val="20"/>
              </w:rPr>
            </w:pPr>
          </w:p>
          <w:p w:rsidR="004803FC" w:rsidRPr="00A369A3" w:rsidRDefault="004803FC" w:rsidP="004803FC">
            <w:pPr>
              <w:jc w:val="both"/>
              <w:rPr>
                <w:rFonts w:cs="Times New Roman"/>
                <w:i/>
                <w:sz w:val="20"/>
                <w:szCs w:val="20"/>
              </w:rPr>
            </w:pPr>
            <w:r>
              <w:rPr>
                <w:rFonts w:cs="Times New Roman"/>
                <w:i/>
                <w:sz w:val="20"/>
                <w:szCs w:val="20"/>
              </w:rPr>
              <w:t>Programme UN-REDD NJP programme telah mengembangkan struktur mereka yang terpisah dari Kementrian Kehutanan dan Badan PBB yang dilegalisasi oleh keputusan Kementrian Kehutanan, dan tercatat dalam programme document (prodoc) yang ditandatangani oleh badan pemerintah dan PBB.</w:t>
            </w:r>
          </w:p>
          <w:p w:rsidR="004803FC" w:rsidRDefault="004803FC" w:rsidP="004803FC">
            <w:pPr>
              <w:ind w:left="25"/>
              <w:jc w:val="both"/>
              <w:rPr>
                <w:rFonts w:cs="Times New Roman"/>
                <w:i/>
                <w:sz w:val="22"/>
                <w:szCs w:val="22"/>
              </w:rPr>
            </w:pPr>
          </w:p>
          <w:p w:rsidR="004803FC" w:rsidRDefault="004803FC" w:rsidP="004803FC">
            <w:pPr>
              <w:ind w:left="25"/>
              <w:jc w:val="both"/>
              <w:rPr>
                <w:rFonts w:cs="Times New Roman"/>
                <w:i/>
                <w:sz w:val="22"/>
                <w:szCs w:val="22"/>
              </w:rPr>
            </w:pPr>
            <w:r>
              <w:rPr>
                <w:rFonts w:cs="Times New Roman"/>
                <w:i/>
                <w:sz w:val="22"/>
                <w:szCs w:val="22"/>
              </w:rPr>
              <w:t>Untuk keperluan manajemen operasional, struktur yang dibuat telah memfasilitasi project ini dengan adanya PMU, sementara proses control mereka mempunyai Programme Executive Board (PEB) sebagai badan tertinggi dalam struktur. Khusus untuk kepentingan badan PBB, diluar dari garis pertanggungjawaban pelaporan, juga dibuat Programme Assurance yang dikepalai oleh UNRC untuk memastikan badan PBB yang berpartisipasi, dapat memenuhi kewajibannya sesuai yang disetujui oleh Programme Executive Board (PEB).</w:t>
            </w:r>
          </w:p>
          <w:p w:rsidR="004803FC" w:rsidRPr="00E663B9" w:rsidRDefault="004803FC" w:rsidP="004803FC">
            <w:pPr>
              <w:ind w:left="25"/>
              <w:jc w:val="both"/>
              <w:rPr>
                <w:i/>
                <w:sz w:val="20"/>
                <w:szCs w:val="20"/>
                <w:lang w:val="id-ID"/>
              </w:rPr>
            </w:pPr>
          </w:p>
        </w:tc>
      </w:tr>
      <w:tr w:rsidR="0071535F" w:rsidRPr="00617C95" w:rsidTr="00735BDA">
        <w:tblPrEx>
          <w:tblCellMar>
            <w:top w:w="0" w:type="dxa"/>
            <w:bottom w:w="0" w:type="dxa"/>
          </w:tblCellMar>
        </w:tblPrEx>
        <w:trPr>
          <w:trHeight w:val="280"/>
        </w:trPr>
        <w:tc>
          <w:tcPr>
            <w:tcW w:w="4428" w:type="dxa"/>
            <w:shd w:val="clear" w:color="auto" w:fill="E6E6E6"/>
          </w:tcPr>
          <w:p w:rsidR="0071535F" w:rsidRPr="00E169EA" w:rsidRDefault="0071535F" w:rsidP="00735BDA">
            <w:pPr>
              <w:rPr>
                <w:rFonts w:cs="Times New Roman"/>
                <w:i/>
                <w:iCs/>
                <w:sz w:val="20"/>
                <w:szCs w:val="20"/>
                <w:lang w:val="en-GB"/>
              </w:rPr>
            </w:pPr>
            <w:r w:rsidRPr="00E169EA">
              <w:rPr>
                <w:rFonts w:cs="Times New Roman"/>
                <w:b/>
                <w:bCs/>
                <w:i/>
                <w:iCs/>
                <w:sz w:val="20"/>
                <w:szCs w:val="20"/>
                <w:lang w:val="en-GB"/>
              </w:rPr>
              <w:lastRenderedPageBreak/>
              <w:t>2. Funds Flow</w:t>
            </w:r>
          </w:p>
        </w:tc>
        <w:tc>
          <w:tcPr>
            <w:tcW w:w="805" w:type="dxa"/>
            <w:shd w:val="clear" w:color="auto" w:fill="E6E6E6"/>
          </w:tcPr>
          <w:p w:rsidR="0071535F" w:rsidRPr="00E169EA" w:rsidRDefault="0071535F" w:rsidP="00735BDA">
            <w:pPr>
              <w:pStyle w:val="Heading5"/>
              <w:rPr>
                <w:rFonts w:cs="Times New Roman"/>
                <w:sz w:val="20"/>
                <w:lang w:val="en-GB"/>
              </w:rPr>
            </w:pPr>
          </w:p>
        </w:tc>
        <w:tc>
          <w:tcPr>
            <w:tcW w:w="803" w:type="dxa"/>
            <w:shd w:val="clear" w:color="auto" w:fill="E6E6E6"/>
          </w:tcPr>
          <w:p w:rsidR="0071535F" w:rsidRPr="00E169EA" w:rsidRDefault="0071535F" w:rsidP="00735BDA">
            <w:pPr>
              <w:jc w:val="center"/>
              <w:rPr>
                <w:rFonts w:cs="Times New Roman"/>
                <w:b/>
                <w:bCs/>
                <w:sz w:val="20"/>
                <w:szCs w:val="20"/>
                <w:lang w:val="en-GB"/>
              </w:rPr>
            </w:pPr>
          </w:p>
        </w:tc>
        <w:tc>
          <w:tcPr>
            <w:tcW w:w="806" w:type="dxa"/>
            <w:shd w:val="clear" w:color="auto" w:fill="E6E6E6"/>
          </w:tcPr>
          <w:p w:rsidR="0071535F" w:rsidRPr="00E169EA" w:rsidRDefault="0071535F" w:rsidP="00735BDA">
            <w:pPr>
              <w:jc w:val="center"/>
              <w:rPr>
                <w:rFonts w:cs="Times New Roman"/>
                <w:b/>
                <w:bCs/>
                <w:sz w:val="20"/>
                <w:szCs w:val="20"/>
                <w:lang w:val="en-GB"/>
              </w:rPr>
            </w:pPr>
          </w:p>
        </w:tc>
        <w:tc>
          <w:tcPr>
            <w:tcW w:w="963" w:type="dxa"/>
            <w:shd w:val="clear" w:color="auto" w:fill="E6E6E6"/>
          </w:tcPr>
          <w:p w:rsidR="0071535F" w:rsidRPr="00E169EA" w:rsidRDefault="0071535F" w:rsidP="00735BDA">
            <w:pPr>
              <w:jc w:val="center"/>
              <w:rPr>
                <w:rFonts w:cs="Times New Roman"/>
                <w:b/>
                <w:bCs/>
                <w:sz w:val="20"/>
                <w:szCs w:val="20"/>
                <w:lang w:val="en-GB"/>
              </w:rPr>
            </w:pPr>
          </w:p>
        </w:tc>
        <w:tc>
          <w:tcPr>
            <w:tcW w:w="5263" w:type="dxa"/>
            <w:shd w:val="clear" w:color="auto" w:fill="E6E6E6"/>
          </w:tcPr>
          <w:p w:rsidR="0071535F" w:rsidRPr="00E75FAC" w:rsidRDefault="0071535F" w:rsidP="00735BDA">
            <w:pPr>
              <w:ind w:right="-108"/>
              <w:jc w:val="both"/>
              <w:rPr>
                <w:rFonts w:cs="Times New Roman"/>
                <w:color w:val="0000FF"/>
                <w:sz w:val="20"/>
                <w:szCs w:val="20"/>
                <w:lang w:val="en-GB"/>
              </w:rPr>
            </w:pPr>
          </w:p>
        </w:tc>
      </w:tr>
      <w:tr w:rsidR="0071535F" w:rsidRPr="00617C95" w:rsidTr="00735BDA">
        <w:tblPrEx>
          <w:tblCellMar>
            <w:top w:w="0" w:type="dxa"/>
            <w:bottom w:w="0" w:type="dxa"/>
          </w:tblCellMar>
        </w:tblPrEx>
        <w:trPr>
          <w:trHeight w:val="280"/>
        </w:trPr>
        <w:tc>
          <w:tcPr>
            <w:tcW w:w="4428" w:type="dxa"/>
          </w:tcPr>
          <w:p w:rsidR="0071535F" w:rsidRPr="00E169EA" w:rsidRDefault="0071535F" w:rsidP="00735BDA">
            <w:pPr>
              <w:rPr>
                <w:rFonts w:cs="Times New Roman"/>
                <w:sz w:val="20"/>
                <w:szCs w:val="20"/>
                <w:lang w:val="en-GB"/>
              </w:rPr>
            </w:pPr>
            <w:r w:rsidRPr="00E169EA">
              <w:rPr>
                <w:rFonts w:cs="Times New Roman"/>
                <w:sz w:val="20"/>
                <w:szCs w:val="20"/>
                <w:lang w:val="en-GB"/>
              </w:rPr>
              <w:t>2.1 Can the entity receive and transfer funds?</w:t>
            </w:r>
          </w:p>
          <w:p w:rsidR="0071535F" w:rsidRPr="00E169EA" w:rsidRDefault="0071535F" w:rsidP="00735BDA">
            <w:pPr>
              <w:rPr>
                <w:rFonts w:cs="Times New Roman"/>
                <w:sz w:val="20"/>
                <w:szCs w:val="20"/>
                <w:lang w:val="en-GB"/>
              </w:rPr>
            </w:pPr>
          </w:p>
          <w:p w:rsidR="0071535F" w:rsidRPr="00E169EA" w:rsidRDefault="0071535F" w:rsidP="00735BDA">
            <w:pPr>
              <w:ind w:left="180" w:hanging="180"/>
              <w:rPr>
                <w:rFonts w:cs="Times New Roman"/>
                <w:i/>
                <w:sz w:val="20"/>
                <w:szCs w:val="20"/>
                <w:lang w:val="nl-NL"/>
              </w:rPr>
            </w:pPr>
          </w:p>
        </w:tc>
        <w:tc>
          <w:tcPr>
            <w:tcW w:w="805" w:type="dxa"/>
          </w:tcPr>
          <w:p w:rsidR="0071535F" w:rsidRPr="00E169EA" w:rsidRDefault="0071535F" w:rsidP="00735BDA">
            <w:pPr>
              <w:jc w:val="center"/>
              <w:rPr>
                <w:rFonts w:cs="Times New Roman"/>
                <w:b/>
                <w:sz w:val="20"/>
                <w:szCs w:val="20"/>
                <w:lang w:val="en-GB"/>
              </w:rPr>
            </w:pPr>
          </w:p>
        </w:tc>
        <w:tc>
          <w:tcPr>
            <w:tcW w:w="803" w:type="dxa"/>
          </w:tcPr>
          <w:p w:rsidR="0071535F" w:rsidRPr="00E169EA" w:rsidRDefault="0071535F" w:rsidP="00735BDA">
            <w:pPr>
              <w:jc w:val="center"/>
              <w:rPr>
                <w:rFonts w:cs="Times New Roman"/>
                <w:b/>
                <w:sz w:val="20"/>
                <w:szCs w:val="20"/>
                <w:lang w:val="en-GB"/>
              </w:rPr>
            </w:pPr>
          </w:p>
        </w:tc>
        <w:tc>
          <w:tcPr>
            <w:tcW w:w="806" w:type="dxa"/>
          </w:tcPr>
          <w:p w:rsidR="0071535F" w:rsidRPr="00E169EA" w:rsidRDefault="0071535F" w:rsidP="00735BDA">
            <w:pPr>
              <w:jc w:val="center"/>
              <w:rPr>
                <w:rFonts w:cs="Times New Roman"/>
                <w:b/>
                <w:sz w:val="20"/>
                <w:szCs w:val="20"/>
                <w:lang w:val="en-GB"/>
              </w:rPr>
            </w:pPr>
            <w:r w:rsidRPr="00E169EA">
              <w:rPr>
                <w:rFonts w:cs="Times New Roman"/>
                <w:b/>
                <w:sz w:val="20"/>
                <w:szCs w:val="20"/>
                <w:lang w:val="en-GB"/>
              </w:rPr>
              <w:t>√</w:t>
            </w:r>
          </w:p>
        </w:tc>
        <w:tc>
          <w:tcPr>
            <w:tcW w:w="963" w:type="dxa"/>
          </w:tcPr>
          <w:p w:rsidR="0071535F" w:rsidRPr="00E169EA" w:rsidRDefault="0071535F" w:rsidP="00735BDA">
            <w:pPr>
              <w:jc w:val="center"/>
              <w:rPr>
                <w:rFonts w:cs="Times New Roman"/>
                <w:b/>
                <w:sz w:val="20"/>
                <w:szCs w:val="20"/>
                <w:lang w:val="en-GB"/>
              </w:rPr>
            </w:pPr>
          </w:p>
        </w:tc>
        <w:tc>
          <w:tcPr>
            <w:tcW w:w="5263" w:type="dxa"/>
          </w:tcPr>
          <w:p w:rsidR="0071535F" w:rsidRDefault="0071535F" w:rsidP="00735BDA">
            <w:pPr>
              <w:jc w:val="both"/>
              <w:rPr>
                <w:rFonts w:cs="Times New Roman"/>
                <w:sz w:val="20"/>
                <w:szCs w:val="20"/>
              </w:rPr>
            </w:pPr>
            <w:r w:rsidRPr="0014739E">
              <w:rPr>
                <w:rFonts w:cs="Times New Roman"/>
                <w:sz w:val="20"/>
                <w:szCs w:val="20"/>
              </w:rPr>
              <w:t xml:space="preserve">Currently the project </w:t>
            </w:r>
            <w:r>
              <w:rPr>
                <w:rFonts w:cs="Times New Roman"/>
                <w:sz w:val="20"/>
                <w:szCs w:val="20"/>
              </w:rPr>
              <w:t>is</w:t>
            </w:r>
            <w:r w:rsidRPr="0014739E">
              <w:rPr>
                <w:rFonts w:cs="Times New Roman"/>
                <w:sz w:val="20"/>
                <w:szCs w:val="20"/>
              </w:rPr>
              <w:t xml:space="preserve"> funded directly</w:t>
            </w:r>
            <w:r>
              <w:rPr>
                <w:rFonts w:cs="Times New Roman"/>
                <w:sz w:val="20"/>
                <w:szCs w:val="20"/>
              </w:rPr>
              <w:t xml:space="preserve"> by UN agencies with direct payment mechanism, through NPD (National Programme Director) payment requirement.</w:t>
            </w:r>
          </w:p>
          <w:p w:rsidR="0071535F" w:rsidRPr="0014739E" w:rsidRDefault="0071535F" w:rsidP="00735BDA">
            <w:pPr>
              <w:jc w:val="both"/>
              <w:rPr>
                <w:rFonts w:cs="Times New Roman"/>
                <w:sz w:val="20"/>
                <w:szCs w:val="20"/>
              </w:rPr>
            </w:pPr>
            <w:r>
              <w:rPr>
                <w:rFonts w:cs="Times New Roman"/>
                <w:sz w:val="20"/>
                <w:szCs w:val="20"/>
              </w:rPr>
              <w:t xml:space="preserve">Pursuant to Standard Operation (SOP), the fund will be managed through “on budget-off treasury”, and 3 different bank accounts have been opened to accommodate the fund from three UN agencies involved in this programme.  </w:t>
            </w:r>
          </w:p>
          <w:p w:rsidR="0071535F" w:rsidRPr="004D2A70" w:rsidRDefault="0071535F" w:rsidP="004D2A70">
            <w:pPr>
              <w:jc w:val="both"/>
              <w:rPr>
                <w:rFonts w:cs="Times New Roman"/>
                <w:sz w:val="20"/>
                <w:szCs w:val="20"/>
              </w:rPr>
            </w:pPr>
          </w:p>
        </w:tc>
      </w:tr>
      <w:tr w:rsidR="0071535F" w:rsidRPr="00617C95" w:rsidTr="00735BDA">
        <w:tblPrEx>
          <w:tblCellMar>
            <w:top w:w="0" w:type="dxa"/>
            <w:bottom w:w="0" w:type="dxa"/>
          </w:tblCellMar>
        </w:tblPrEx>
        <w:trPr>
          <w:trHeight w:val="280"/>
        </w:trPr>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 xml:space="preserve">2.2 Are the arrangements to transfer the funds to the </w:t>
            </w:r>
            <w:r w:rsidRPr="00E169EA">
              <w:rPr>
                <w:rFonts w:cs="Times New Roman"/>
                <w:sz w:val="20"/>
                <w:szCs w:val="20"/>
                <w:lang w:val="en-GB"/>
              </w:rPr>
              <w:lastRenderedPageBreak/>
              <w:t>entity satisfactory?</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sz w:val="20"/>
                <w:szCs w:val="20"/>
                <w:lang w:val="en-GB"/>
              </w:rPr>
            </w:pPr>
          </w:p>
        </w:tc>
        <w:tc>
          <w:tcPr>
            <w:tcW w:w="803" w:type="dxa"/>
          </w:tcPr>
          <w:p w:rsidR="0071535F" w:rsidRPr="00E169EA" w:rsidRDefault="0071535F" w:rsidP="00735BDA">
            <w:pPr>
              <w:jc w:val="center"/>
              <w:rPr>
                <w:rFonts w:cs="Times New Roman"/>
                <w:b/>
                <w:sz w:val="20"/>
                <w:szCs w:val="20"/>
                <w:lang w:val="en-GB"/>
              </w:rPr>
            </w:pPr>
            <w:r w:rsidRPr="00E169EA">
              <w:rPr>
                <w:rFonts w:cs="Times New Roman"/>
                <w:b/>
                <w:sz w:val="20"/>
                <w:szCs w:val="20"/>
                <w:lang w:val="en-GB"/>
              </w:rPr>
              <w:t>√</w:t>
            </w:r>
          </w:p>
        </w:tc>
        <w:tc>
          <w:tcPr>
            <w:tcW w:w="806" w:type="dxa"/>
          </w:tcPr>
          <w:p w:rsidR="0071535F" w:rsidRPr="00E169EA" w:rsidRDefault="0071535F" w:rsidP="00735BDA">
            <w:pPr>
              <w:jc w:val="center"/>
              <w:rPr>
                <w:rFonts w:cs="Times New Roman"/>
                <w:b/>
                <w:sz w:val="20"/>
                <w:szCs w:val="20"/>
                <w:lang w:val="en-GB"/>
              </w:rPr>
            </w:pPr>
          </w:p>
        </w:tc>
        <w:tc>
          <w:tcPr>
            <w:tcW w:w="963" w:type="dxa"/>
          </w:tcPr>
          <w:p w:rsidR="0071535F" w:rsidRPr="00E169EA" w:rsidRDefault="0071535F" w:rsidP="00735BDA">
            <w:pPr>
              <w:jc w:val="center"/>
              <w:rPr>
                <w:rFonts w:cs="Times New Roman"/>
                <w:b/>
                <w:sz w:val="20"/>
                <w:szCs w:val="20"/>
                <w:lang w:val="en-GB"/>
              </w:rPr>
            </w:pPr>
          </w:p>
        </w:tc>
        <w:tc>
          <w:tcPr>
            <w:tcW w:w="5263" w:type="dxa"/>
          </w:tcPr>
          <w:p w:rsidR="0071535F" w:rsidRDefault="0071535F" w:rsidP="003611F9">
            <w:pPr>
              <w:jc w:val="both"/>
              <w:rPr>
                <w:rFonts w:cs="Times New Roman"/>
                <w:color w:val="000000"/>
                <w:sz w:val="20"/>
                <w:szCs w:val="20"/>
                <w:lang w:val="en-GB"/>
              </w:rPr>
            </w:pPr>
            <w:r>
              <w:rPr>
                <w:rFonts w:cs="Times New Roman"/>
                <w:color w:val="000000"/>
                <w:sz w:val="20"/>
                <w:szCs w:val="20"/>
                <w:lang w:val="en-GB"/>
              </w:rPr>
              <w:t xml:space="preserve">In the case of all three UN agencies, cash transfer will be </w:t>
            </w:r>
            <w:r>
              <w:rPr>
                <w:rFonts w:cs="Times New Roman"/>
                <w:color w:val="000000"/>
                <w:sz w:val="20"/>
                <w:szCs w:val="20"/>
                <w:lang w:val="en-GB"/>
              </w:rPr>
              <w:lastRenderedPageBreak/>
              <w:t>according to the UN HACT as agreed at the global level, with decision on 3 different bank accounts opened.</w:t>
            </w:r>
          </w:p>
          <w:p w:rsidR="0071535F" w:rsidRDefault="0071535F" w:rsidP="00B169E0">
            <w:pPr>
              <w:jc w:val="both"/>
              <w:rPr>
                <w:rFonts w:cs="Times New Roman"/>
                <w:color w:val="000000"/>
                <w:sz w:val="20"/>
                <w:szCs w:val="20"/>
                <w:lang w:val="en-GB"/>
              </w:rPr>
            </w:pPr>
          </w:p>
          <w:p w:rsidR="0071535F" w:rsidRDefault="0071535F" w:rsidP="00B169E0">
            <w:pPr>
              <w:jc w:val="both"/>
              <w:rPr>
                <w:rFonts w:cs="Times New Roman"/>
                <w:color w:val="000000"/>
                <w:sz w:val="20"/>
                <w:szCs w:val="20"/>
                <w:lang w:val="en-GB"/>
              </w:rPr>
            </w:pPr>
            <w:r>
              <w:rPr>
                <w:rFonts w:cs="Times New Roman"/>
                <w:color w:val="000000"/>
                <w:sz w:val="20"/>
                <w:szCs w:val="20"/>
                <w:lang w:val="en-GB"/>
              </w:rPr>
              <w:t xml:space="preserve">In terms of the substantive of the programme, with 3 bank accounts, it would provide the Programme Management Unit (PMU) a way to differentiate the fund allocation between three difference agencies based on each output particular of UN agencies requirement, though no experience so for for them with this sucha a mechanism.  </w:t>
            </w:r>
          </w:p>
          <w:p w:rsidR="0071535F" w:rsidRPr="00BC2645" w:rsidRDefault="0071535F" w:rsidP="00B169E0">
            <w:pPr>
              <w:jc w:val="both"/>
              <w:rPr>
                <w:rFonts w:cs="Times New Roman"/>
                <w:color w:val="000000"/>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pStyle w:val="Heading9"/>
              <w:keepNext w:val="0"/>
              <w:ind w:left="0" w:firstLine="0"/>
              <w:jc w:val="both"/>
              <w:rPr>
                <w:rFonts w:cs="Times New Roman"/>
                <w:b w:val="0"/>
                <w:bCs w:val="0"/>
                <w:sz w:val="20"/>
                <w:szCs w:val="20"/>
                <w:lang w:val="en-GB"/>
              </w:rPr>
            </w:pPr>
            <w:r w:rsidRPr="00E169EA">
              <w:rPr>
                <w:rFonts w:cs="Times New Roman"/>
                <w:b w:val="0"/>
                <w:bCs w:val="0"/>
                <w:sz w:val="20"/>
                <w:szCs w:val="20"/>
                <w:lang w:val="en-GB"/>
              </w:rPr>
              <w:lastRenderedPageBreak/>
              <w:t>2.3 Have there been major problems in the past in receipt of funds by the entity, particularly where the funds flow from the Government/Ministry of Finance?</w:t>
            </w:r>
          </w:p>
          <w:p w:rsidR="0071535F" w:rsidRPr="00E169EA" w:rsidRDefault="0071535F" w:rsidP="00735BDA">
            <w:pPr>
              <w:jc w:val="both"/>
              <w:rPr>
                <w:rFonts w:cs="Times New Roman"/>
                <w:sz w:val="20"/>
                <w:szCs w:val="20"/>
                <w:lang w:val="en-GB" w:eastAsia="nl-NL"/>
              </w:rPr>
            </w:pPr>
          </w:p>
          <w:p w:rsidR="0071535F" w:rsidRPr="00E169EA" w:rsidRDefault="0071535F" w:rsidP="00735BDA">
            <w:pPr>
              <w:jc w:val="both"/>
              <w:rPr>
                <w:rFonts w:cs="Times New Roman"/>
                <w:i/>
                <w:sz w:val="20"/>
                <w:szCs w:val="20"/>
                <w:lang w:val="en-GB" w:eastAsia="nl-NL"/>
              </w:rPr>
            </w:pPr>
          </w:p>
        </w:tc>
        <w:tc>
          <w:tcPr>
            <w:tcW w:w="805" w:type="dxa"/>
          </w:tcPr>
          <w:p w:rsidR="0071535F" w:rsidRPr="00E169EA" w:rsidRDefault="0071535F" w:rsidP="00735BDA">
            <w:pPr>
              <w:pStyle w:val="Heading5"/>
              <w:keepNext w:val="0"/>
              <w:jc w:val="center"/>
              <w:rPr>
                <w:rFonts w:cs="Times New Roman"/>
                <w:bCs w:val="0"/>
                <w:sz w:val="20"/>
                <w:u w:val="none"/>
                <w:lang w:val="en-GB"/>
              </w:rPr>
            </w:pPr>
          </w:p>
        </w:tc>
        <w:tc>
          <w:tcPr>
            <w:tcW w:w="803" w:type="dxa"/>
          </w:tcPr>
          <w:p w:rsidR="0071535F" w:rsidRPr="00E169EA" w:rsidRDefault="0071535F" w:rsidP="00735BDA">
            <w:pPr>
              <w:jc w:val="center"/>
              <w:rPr>
                <w:rFonts w:cs="Times New Roman"/>
                <w:b/>
                <w:sz w:val="20"/>
                <w:szCs w:val="20"/>
                <w:lang w:val="en-GB"/>
              </w:rPr>
            </w:pPr>
            <w:r w:rsidRPr="00E169EA">
              <w:rPr>
                <w:rFonts w:cs="Times New Roman"/>
                <w:b/>
                <w:sz w:val="20"/>
                <w:szCs w:val="20"/>
                <w:lang w:val="en-GB"/>
              </w:rPr>
              <w:t>√</w:t>
            </w:r>
          </w:p>
        </w:tc>
        <w:tc>
          <w:tcPr>
            <w:tcW w:w="806" w:type="dxa"/>
          </w:tcPr>
          <w:p w:rsidR="0071535F" w:rsidRPr="00E169EA" w:rsidRDefault="0071535F" w:rsidP="00735BDA">
            <w:pPr>
              <w:jc w:val="center"/>
              <w:rPr>
                <w:rFonts w:cs="Times New Roman"/>
                <w:b/>
                <w:sz w:val="20"/>
                <w:szCs w:val="20"/>
                <w:lang w:val="en-GB"/>
              </w:rPr>
            </w:pPr>
          </w:p>
        </w:tc>
        <w:tc>
          <w:tcPr>
            <w:tcW w:w="963" w:type="dxa"/>
          </w:tcPr>
          <w:p w:rsidR="0071535F" w:rsidRPr="00E169EA" w:rsidRDefault="0071535F" w:rsidP="00735BDA">
            <w:pPr>
              <w:jc w:val="center"/>
              <w:rPr>
                <w:rFonts w:cs="Times New Roman"/>
                <w:b/>
                <w:sz w:val="20"/>
                <w:szCs w:val="20"/>
                <w:lang w:val="en-GB"/>
              </w:rPr>
            </w:pPr>
          </w:p>
        </w:tc>
        <w:tc>
          <w:tcPr>
            <w:tcW w:w="5263" w:type="dxa"/>
          </w:tcPr>
          <w:p w:rsidR="0071535F" w:rsidRPr="00392287" w:rsidRDefault="0071535F" w:rsidP="00735BDA">
            <w:pPr>
              <w:jc w:val="both"/>
              <w:rPr>
                <w:rFonts w:cs="Times New Roman"/>
                <w:sz w:val="20"/>
                <w:szCs w:val="20"/>
                <w:lang w:val="en-GB"/>
              </w:rPr>
            </w:pPr>
            <w:r>
              <w:rPr>
                <w:rFonts w:cs="Times New Roman"/>
                <w:sz w:val="20"/>
                <w:szCs w:val="20"/>
                <w:lang w:val="en-GB"/>
              </w:rPr>
              <w:t>No experiences with the issue.</w:t>
            </w:r>
          </w:p>
        </w:tc>
      </w:tr>
      <w:tr w:rsidR="0071535F" w:rsidRPr="00617C95" w:rsidTr="00735BDA">
        <w:tblPrEx>
          <w:tblCellMar>
            <w:top w:w="0" w:type="dxa"/>
            <w:bottom w:w="0" w:type="dxa"/>
          </w:tblCellMar>
        </w:tblPrEx>
        <w:tc>
          <w:tcPr>
            <w:tcW w:w="4428" w:type="dxa"/>
          </w:tcPr>
          <w:p w:rsidR="0071535F" w:rsidRPr="00E169EA" w:rsidRDefault="0071535F" w:rsidP="00735BDA">
            <w:pPr>
              <w:pStyle w:val="Heading9"/>
              <w:keepNext w:val="0"/>
              <w:ind w:left="0" w:firstLine="0"/>
              <w:jc w:val="both"/>
              <w:rPr>
                <w:rFonts w:cs="Times New Roman"/>
                <w:b w:val="0"/>
                <w:bCs w:val="0"/>
                <w:sz w:val="20"/>
                <w:szCs w:val="20"/>
                <w:lang w:val="en-GB"/>
              </w:rPr>
            </w:pPr>
            <w:r w:rsidRPr="00E169EA">
              <w:rPr>
                <w:rFonts w:cs="Times New Roman"/>
                <w:b w:val="0"/>
                <w:bCs w:val="0"/>
                <w:sz w:val="20"/>
                <w:szCs w:val="20"/>
                <w:lang w:val="en-GB"/>
              </w:rPr>
              <w:t>2.4 In the past, has the entity had any problems in the management of disbursements from a member of the UN country team? Please describe.</w:t>
            </w:r>
          </w:p>
          <w:p w:rsidR="0071535F" w:rsidRPr="00E169EA" w:rsidRDefault="0071535F" w:rsidP="00735BDA">
            <w:pPr>
              <w:jc w:val="both"/>
              <w:rPr>
                <w:rFonts w:cs="Times New Roman"/>
                <w:sz w:val="20"/>
                <w:szCs w:val="20"/>
                <w:lang w:val="en-GB" w:eastAsia="nl-NL"/>
              </w:rPr>
            </w:pPr>
          </w:p>
          <w:p w:rsidR="0071535F" w:rsidRPr="00E169EA" w:rsidRDefault="0071535F" w:rsidP="00735BDA">
            <w:pPr>
              <w:jc w:val="both"/>
              <w:rPr>
                <w:rFonts w:cs="Times New Roman"/>
                <w:i/>
                <w:sz w:val="20"/>
                <w:szCs w:val="20"/>
                <w:lang w:val="en-GB" w:eastAsia="nl-NL"/>
              </w:rPr>
            </w:pPr>
            <w:r w:rsidRPr="00E169EA">
              <w:rPr>
                <w:rFonts w:cs="Times New Roman"/>
                <w:bCs/>
                <w:i/>
                <w:sz w:val="20"/>
                <w:szCs w:val="20"/>
                <w:lang w:val="id-ID"/>
              </w:rPr>
              <w:t>.</w:t>
            </w:r>
          </w:p>
        </w:tc>
        <w:tc>
          <w:tcPr>
            <w:tcW w:w="805" w:type="dxa"/>
          </w:tcPr>
          <w:p w:rsidR="0071535F" w:rsidRPr="00E169EA" w:rsidRDefault="0071535F" w:rsidP="00735BDA">
            <w:pPr>
              <w:pStyle w:val="Heading5"/>
              <w:keepNext w:val="0"/>
              <w:jc w:val="center"/>
              <w:rPr>
                <w:rFonts w:cs="Times New Roman"/>
                <w:bCs w:val="0"/>
                <w:sz w:val="20"/>
                <w:u w:val="none"/>
                <w:lang w:val="en-GB"/>
              </w:rPr>
            </w:pPr>
          </w:p>
        </w:tc>
        <w:tc>
          <w:tcPr>
            <w:tcW w:w="803" w:type="dxa"/>
          </w:tcPr>
          <w:p w:rsidR="0071535F" w:rsidRPr="00E169EA" w:rsidRDefault="0071535F" w:rsidP="00735BDA">
            <w:pPr>
              <w:jc w:val="center"/>
              <w:rPr>
                <w:rFonts w:cs="Times New Roman"/>
                <w:b/>
                <w:sz w:val="20"/>
                <w:szCs w:val="20"/>
                <w:lang w:val="en-GB"/>
              </w:rPr>
            </w:pPr>
            <w:r w:rsidRPr="00E169EA">
              <w:rPr>
                <w:rFonts w:cs="Times New Roman"/>
                <w:b/>
                <w:sz w:val="20"/>
                <w:szCs w:val="20"/>
                <w:lang w:val="en-GB"/>
              </w:rPr>
              <w:t>√</w:t>
            </w:r>
          </w:p>
        </w:tc>
        <w:tc>
          <w:tcPr>
            <w:tcW w:w="806" w:type="dxa"/>
          </w:tcPr>
          <w:p w:rsidR="0071535F" w:rsidRPr="00E169EA" w:rsidRDefault="0071535F" w:rsidP="00735BDA">
            <w:pPr>
              <w:jc w:val="center"/>
              <w:rPr>
                <w:rFonts w:cs="Times New Roman"/>
                <w:b/>
                <w:sz w:val="20"/>
                <w:szCs w:val="20"/>
                <w:lang w:val="en-GB"/>
              </w:rPr>
            </w:pPr>
          </w:p>
        </w:tc>
        <w:tc>
          <w:tcPr>
            <w:tcW w:w="963" w:type="dxa"/>
          </w:tcPr>
          <w:p w:rsidR="0071535F" w:rsidRPr="00E169EA" w:rsidRDefault="0071535F" w:rsidP="00735BDA">
            <w:pPr>
              <w:jc w:val="center"/>
              <w:rPr>
                <w:rFonts w:cs="Times New Roman"/>
                <w:b/>
                <w:sz w:val="20"/>
                <w:szCs w:val="20"/>
                <w:lang w:val="en-GB"/>
              </w:rPr>
            </w:pPr>
          </w:p>
        </w:tc>
        <w:tc>
          <w:tcPr>
            <w:tcW w:w="5263" w:type="dxa"/>
          </w:tcPr>
          <w:p w:rsidR="0071535F" w:rsidRPr="00392287" w:rsidRDefault="0071535F" w:rsidP="00EA48C1">
            <w:pPr>
              <w:jc w:val="both"/>
              <w:rPr>
                <w:rFonts w:cs="Times New Roman"/>
                <w:sz w:val="20"/>
                <w:szCs w:val="20"/>
                <w:lang w:val="en-GB"/>
              </w:rPr>
            </w:pPr>
            <w:r>
              <w:rPr>
                <w:rFonts w:cs="Times New Roman"/>
                <w:sz w:val="20"/>
                <w:szCs w:val="20"/>
                <w:lang w:val="en-GB"/>
              </w:rPr>
              <w:t>No experiences with the issue.</w:t>
            </w:r>
          </w:p>
        </w:tc>
      </w:tr>
      <w:tr w:rsidR="0071535F" w:rsidRPr="00617C95" w:rsidTr="00735BDA">
        <w:tblPrEx>
          <w:tblCellMar>
            <w:top w:w="0" w:type="dxa"/>
            <w:bottom w:w="0" w:type="dxa"/>
          </w:tblCellMar>
        </w:tblPrEx>
        <w:tc>
          <w:tcPr>
            <w:tcW w:w="4428" w:type="dxa"/>
          </w:tcPr>
          <w:p w:rsidR="0071535F" w:rsidRPr="00E169EA" w:rsidRDefault="0071535F" w:rsidP="00735BDA">
            <w:pPr>
              <w:pStyle w:val="Heading9"/>
              <w:keepNext w:val="0"/>
              <w:ind w:left="0" w:firstLine="0"/>
              <w:rPr>
                <w:rFonts w:cs="Times New Roman"/>
                <w:b w:val="0"/>
                <w:bCs w:val="0"/>
                <w:sz w:val="20"/>
                <w:szCs w:val="20"/>
                <w:lang w:val="en-GB"/>
              </w:rPr>
            </w:pPr>
            <w:r w:rsidRPr="00E169EA">
              <w:rPr>
                <w:rFonts w:cs="Times New Roman"/>
                <w:b w:val="0"/>
                <w:bCs w:val="0"/>
                <w:sz w:val="20"/>
                <w:szCs w:val="20"/>
                <w:lang w:val="en-GB"/>
              </w:rPr>
              <w:t>2.5 Does the entity have/need a capacity to manage foreign exchange risks? (if it is expected that the entity will be using funds outside the country.)</w:t>
            </w:r>
          </w:p>
          <w:p w:rsidR="0071535F" w:rsidRPr="00E169EA" w:rsidRDefault="0071535F" w:rsidP="00735BDA">
            <w:pPr>
              <w:rPr>
                <w:rFonts w:cs="Times New Roman"/>
                <w:sz w:val="20"/>
                <w:szCs w:val="20"/>
                <w:lang w:val="en-GB" w:eastAsia="nl-NL"/>
              </w:rPr>
            </w:pPr>
          </w:p>
          <w:p w:rsidR="0071535F" w:rsidRPr="00E169EA" w:rsidRDefault="0071535F" w:rsidP="00735BDA">
            <w:pPr>
              <w:rPr>
                <w:rFonts w:cs="Times New Roman"/>
                <w:i/>
                <w:sz w:val="20"/>
                <w:szCs w:val="20"/>
                <w:lang w:val="en-GB" w:eastAsia="nl-NL"/>
              </w:rPr>
            </w:pPr>
          </w:p>
        </w:tc>
        <w:tc>
          <w:tcPr>
            <w:tcW w:w="805" w:type="dxa"/>
          </w:tcPr>
          <w:p w:rsidR="0071535F" w:rsidRPr="00E169EA" w:rsidRDefault="0071535F" w:rsidP="00735BDA">
            <w:pPr>
              <w:pStyle w:val="Heading5"/>
              <w:keepNext w:val="0"/>
              <w:jc w:val="center"/>
              <w:rPr>
                <w:rFonts w:cs="Times New Roman"/>
                <w:bCs w:val="0"/>
                <w:sz w:val="20"/>
                <w:lang w:val="en-GB"/>
              </w:rPr>
            </w:pPr>
          </w:p>
        </w:tc>
        <w:tc>
          <w:tcPr>
            <w:tcW w:w="803" w:type="dxa"/>
          </w:tcPr>
          <w:p w:rsidR="0071535F" w:rsidRPr="00E169EA" w:rsidRDefault="0071535F" w:rsidP="00735BDA">
            <w:pPr>
              <w:jc w:val="center"/>
              <w:rPr>
                <w:rFonts w:cs="Times New Roman"/>
                <w:b/>
                <w:sz w:val="20"/>
                <w:szCs w:val="20"/>
                <w:lang w:val="en-GB"/>
              </w:rPr>
            </w:pPr>
          </w:p>
        </w:tc>
        <w:tc>
          <w:tcPr>
            <w:tcW w:w="806" w:type="dxa"/>
          </w:tcPr>
          <w:p w:rsidR="0071535F" w:rsidRPr="00E169EA" w:rsidRDefault="0071535F" w:rsidP="00735BDA">
            <w:pPr>
              <w:jc w:val="center"/>
              <w:rPr>
                <w:rFonts w:cs="Times New Roman"/>
                <w:b/>
                <w:sz w:val="20"/>
                <w:szCs w:val="20"/>
                <w:lang w:val="en-GB"/>
              </w:rPr>
            </w:pPr>
            <w:r w:rsidRPr="00E169EA">
              <w:rPr>
                <w:rFonts w:cs="Times New Roman"/>
                <w:b/>
                <w:sz w:val="20"/>
                <w:szCs w:val="20"/>
                <w:lang w:val="en-GB"/>
              </w:rPr>
              <w:t>√</w:t>
            </w:r>
          </w:p>
        </w:tc>
        <w:tc>
          <w:tcPr>
            <w:tcW w:w="963" w:type="dxa"/>
          </w:tcPr>
          <w:p w:rsidR="0071535F" w:rsidRPr="00E169EA" w:rsidRDefault="0071535F" w:rsidP="00735BDA">
            <w:pPr>
              <w:jc w:val="center"/>
              <w:rPr>
                <w:rFonts w:cs="Times New Roman"/>
                <w:b/>
                <w:sz w:val="20"/>
                <w:szCs w:val="20"/>
                <w:lang w:val="en-GB"/>
              </w:rPr>
            </w:pPr>
          </w:p>
        </w:tc>
        <w:tc>
          <w:tcPr>
            <w:tcW w:w="5263" w:type="dxa"/>
          </w:tcPr>
          <w:p w:rsidR="0071535F" w:rsidRDefault="0071535F" w:rsidP="00735BDA">
            <w:pPr>
              <w:jc w:val="both"/>
              <w:rPr>
                <w:rFonts w:cs="Times New Roman"/>
                <w:color w:val="000000"/>
                <w:sz w:val="20"/>
                <w:szCs w:val="20"/>
                <w:lang w:val="en-GB"/>
              </w:rPr>
            </w:pPr>
            <w:r>
              <w:rPr>
                <w:rFonts w:cs="Times New Roman"/>
                <w:color w:val="000000"/>
                <w:sz w:val="20"/>
                <w:szCs w:val="20"/>
                <w:lang w:val="en-GB"/>
              </w:rPr>
              <w:t>N</w:t>
            </w:r>
            <w:r w:rsidRPr="00B60F8B">
              <w:rPr>
                <w:rFonts w:cs="Times New Roman"/>
                <w:color w:val="000000"/>
                <w:sz w:val="20"/>
                <w:szCs w:val="20"/>
                <w:lang w:val="en-GB"/>
              </w:rPr>
              <w:t xml:space="preserve">o foreign exchange risks in place, since the secretariat </w:t>
            </w:r>
            <w:r>
              <w:rPr>
                <w:rFonts w:cs="Times New Roman"/>
                <w:color w:val="000000"/>
                <w:sz w:val="20"/>
                <w:szCs w:val="20"/>
                <w:lang w:val="en-GB"/>
              </w:rPr>
              <w:t>will not manage the foreign currency. The fund will be delivered in Rupiah as well as the reporting.</w:t>
            </w:r>
          </w:p>
          <w:p w:rsidR="0071535F" w:rsidRDefault="0071535F" w:rsidP="00392287">
            <w:pPr>
              <w:jc w:val="both"/>
              <w:rPr>
                <w:rFonts w:cs="Times New Roman"/>
                <w:color w:val="000000"/>
                <w:sz w:val="20"/>
                <w:szCs w:val="20"/>
                <w:lang w:val="en-GB"/>
              </w:rPr>
            </w:pPr>
            <w:r>
              <w:rPr>
                <w:rFonts w:cs="Times New Roman"/>
                <w:color w:val="000000"/>
                <w:sz w:val="20"/>
                <w:szCs w:val="20"/>
                <w:lang w:val="en-GB"/>
              </w:rPr>
              <w:t>The convertion will be managed by the UN agencies for their internal finance reporting purposes.</w:t>
            </w:r>
          </w:p>
          <w:p w:rsidR="0071535F" w:rsidRPr="00B60F8B" w:rsidRDefault="0071535F" w:rsidP="00392287">
            <w:pPr>
              <w:jc w:val="both"/>
              <w:rPr>
                <w:rFonts w:cs="Times New Roman"/>
                <w:color w:val="000000"/>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pStyle w:val="Heading9"/>
              <w:keepNext w:val="0"/>
              <w:ind w:left="0" w:firstLine="0"/>
              <w:jc w:val="both"/>
              <w:rPr>
                <w:rFonts w:cs="Times New Roman"/>
                <w:b w:val="0"/>
                <w:bCs w:val="0"/>
                <w:sz w:val="20"/>
                <w:szCs w:val="20"/>
                <w:lang w:val="en-GB"/>
              </w:rPr>
            </w:pPr>
            <w:r w:rsidRPr="00E169EA">
              <w:rPr>
                <w:rFonts w:cs="Times New Roman"/>
                <w:b w:val="0"/>
                <w:bCs w:val="0"/>
                <w:sz w:val="20"/>
                <w:szCs w:val="20"/>
                <w:lang w:val="en-GB"/>
              </w:rPr>
              <w:t>2.6 How are the counterpart funds accessed?</w:t>
            </w:r>
          </w:p>
          <w:p w:rsidR="0071535F" w:rsidRPr="00E169EA" w:rsidRDefault="0071535F" w:rsidP="00735BDA">
            <w:pPr>
              <w:jc w:val="both"/>
              <w:rPr>
                <w:rFonts w:cs="Times New Roman"/>
                <w:sz w:val="20"/>
                <w:szCs w:val="20"/>
                <w:lang w:val="en-GB" w:eastAsia="nl-NL"/>
              </w:rPr>
            </w:pPr>
          </w:p>
          <w:p w:rsidR="0071535F" w:rsidRPr="00E169EA" w:rsidRDefault="0071535F" w:rsidP="00735BDA">
            <w:pPr>
              <w:jc w:val="both"/>
              <w:rPr>
                <w:rFonts w:cs="Times New Roman"/>
                <w:i/>
                <w:sz w:val="20"/>
                <w:szCs w:val="20"/>
                <w:lang w:val="en-GB" w:eastAsia="nl-NL"/>
              </w:rPr>
            </w:pPr>
          </w:p>
        </w:tc>
        <w:tc>
          <w:tcPr>
            <w:tcW w:w="805" w:type="dxa"/>
          </w:tcPr>
          <w:p w:rsidR="0071535F" w:rsidRPr="00E169EA" w:rsidRDefault="0071535F" w:rsidP="00735BDA">
            <w:pPr>
              <w:pStyle w:val="Heading5"/>
              <w:keepNext w:val="0"/>
              <w:jc w:val="center"/>
              <w:rPr>
                <w:rFonts w:cs="Times New Roman"/>
                <w:bCs w:val="0"/>
                <w:sz w:val="20"/>
                <w:u w:val="none"/>
                <w:lang w:val="en-GB"/>
              </w:rPr>
            </w:pPr>
          </w:p>
        </w:tc>
        <w:tc>
          <w:tcPr>
            <w:tcW w:w="803" w:type="dxa"/>
          </w:tcPr>
          <w:p w:rsidR="0071535F" w:rsidRPr="00E169EA" w:rsidRDefault="0071535F" w:rsidP="00735BDA">
            <w:pPr>
              <w:jc w:val="center"/>
              <w:rPr>
                <w:rFonts w:cs="Times New Roman"/>
                <w:b/>
                <w:sz w:val="20"/>
                <w:szCs w:val="20"/>
                <w:lang w:val="en-GB"/>
              </w:rPr>
            </w:pPr>
          </w:p>
        </w:tc>
        <w:tc>
          <w:tcPr>
            <w:tcW w:w="806" w:type="dxa"/>
          </w:tcPr>
          <w:p w:rsidR="0071535F" w:rsidRPr="00E169EA" w:rsidRDefault="0071535F" w:rsidP="00735BDA">
            <w:pPr>
              <w:jc w:val="center"/>
              <w:rPr>
                <w:rFonts w:cs="Times New Roman"/>
                <w:b/>
                <w:sz w:val="20"/>
                <w:szCs w:val="20"/>
                <w:lang w:val="en-GB"/>
              </w:rPr>
            </w:pPr>
          </w:p>
        </w:tc>
        <w:tc>
          <w:tcPr>
            <w:tcW w:w="963" w:type="dxa"/>
          </w:tcPr>
          <w:p w:rsidR="0071535F" w:rsidRPr="00E169EA" w:rsidRDefault="0071535F" w:rsidP="00735BDA">
            <w:pPr>
              <w:jc w:val="center"/>
              <w:rPr>
                <w:rFonts w:cs="Times New Roman"/>
                <w:b/>
                <w:sz w:val="20"/>
                <w:szCs w:val="20"/>
                <w:lang w:val="en-GB"/>
              </w:rPr>
            </w:pPr>
            <w:r w:rsidRPr="00E169EA">
              <w:rPr>
                <w:rFonts w:cs="Times New Roman"/>
                <w:b/>
                <w:sz w:val="20"/>
                <w:lang w:val="en-GB"/>
              </w:rPr>
              <w:t>√</w:t>
            </w:r>
          </w:p>
        </w:tc>
        <w:tc>
          <w:tcPr>
            <w:tcW w:w="5263" w:type="dxa"/>
          </w:tcPr>
          <w:p w:rsidR="0071535F" w:rsidRDefault="0071535F" w:rsidP="008C319B">
            <w:pPr>
              <w:jc w:val="both"/>
              <w:rPr>
                <w:rFonts w:cs="Times New Roman"/>
                <w:sz w:val="20"/>
                <w:szCs w:val="20"/>
              </w:rPr>
            </w:pPr>
            <w:r w:rsidRPr="008C319B">
              <w:rPr>
                <w:rFonts w:cs="Times New Roman"/>
                <w:sz w:val="20"/>
                <w:szCs w:val="20"/>
              </w:rPr>
              <w:t>Prior</w:t>
            </w:r>
            <w:r>
              <w:rPr>
                <w:rFonts w:cs="Times New Roman"/>
                <w:sz w:val="20"/>
                <w:szCs w:val="20"/>
              </w:rPr>
              <w:t xml:space="preserve"> to</w:t>
            </w:r>
            <w:r w:rsidRPr="008C319B">
              <w:rPr>
                <w:rFonts w:cs="Times New Roman"/>
                <w:sz w:val="20"/>
                <w:szCs w:val="20"/>
              </w:rPr>
              <w:t xml:space="preserve"> 3 bank account</w:t>
            </w:r>
            <w:r>
              <w:rPr>
                <w:rFonts w:cs="Times New Roman"/>
                <w:sz w:val="20"/>
                <w:szCs w:val="20"/>
              </w:rPr>
              <w:t>s</w:t>
            </w:r>
            <w:r w:rsidRPr="008C319B">
              <w:rPr>
                <w:rFonts w:cs="Times New Roman"/>
                <w:sz w:val="20"/>
                <w:szCs w:val="20"/>
              </w:rPr>
              <w:t xml:space="preserve"> opening, the payment was made by the UN agencies, in particular for UNDP. </w:t>
            </w:r>
          </w:p>
          <w:p w:rsidR="0071535F" w:rsidRDefault="0071535F" w:rsidP="008C319B">
            <w:pPr>
              <w:jc w:val="both"/>
              <w:rPr>
                <w:rFonts w:cs="Times New Roman"/>
                <w:sz w:val="20"/>
                <w:szCs w:val="20"/>
              </w:rPr>
            </w:pPr>
            <w:r>
              <w:rPr>
                <w:rFonts w:cs="Times New Roman"/>
                <w:sz w:val="20"/>
                <w:szCs w:val="20"/>
              </w:rPr>
              <w:t>Since they have 3 bank account opening, the managing and accessing to the bank account will be regulated by Standard Operation Procedure (SOP) set up for the work of Programme Management Unit (PMU) upon the programme.</w:t>
            </w:r>
          </w:p>
          <w:p w:rsidR="0071535F" w:rsidRPr="008C319B" w:rsidRDefault="0071535F" w:rsidP="008C319B">
            <w:pPr>
              <w:jc w:val="both"/>
              <w:rPr>
                <w:rFonts w:cs="Times New Roman"/>
                <w:sz w:val="20"/>
                <w:szCs w:val="20"/>
              </w:rPr>
            </w:pPr>
            <w:r>
              <w:rPr>
                <w:rFonts w:cs="Times New Roman"/>
                <w:sz w:val="20"/>
                <w:szCs w:val="20"/>
              </w:rPr>
              <w:t xml:space="preserve"> </w:t>
            </w:r>
          </w:p>
        </w:tc>
      </w:tr>
      <w:tr w:rsidR="0071535F" w:rsidRPr="00617C95" w:rsidTr="00C37B50">
        <w:tblPrEx>
          <w:tblCellMar>
            <w:top w:w="0" w:type="dxa"/>
            <w:bottom w:w="0" w:type="dxa"/>
          </w:tblCellMar>
        </w:tblPrEx>
        <w:trPr>
          <w:trHeight w:val="631"/>
        </w:trPr>
        <w:tc>
          <w:tcPr>
            <w:tcW w:w="4428" w:type="dxa"/>
          </w:tcPr>
          <w:p w:rsidR="0071535F" w:rsidRPr="00E169EA" w:rsidRDefault="0071535F" w:rsidP="00735BDA">
            <w:pPr>
              <w:pStyle w:val="Heading9"/>
              <w:keepNext w:val="0"/>
              <w:ind w:left="0" w:firstLine="0"/>
              <w:jc w:val="both"/>
              <w:rPr>
                <w:rFonts w:cs="Times New Roman"/>
                <w:b w:val="0"/>
                <w:bCs w:val="0"/>
                <w:sz w:val="20"/>
                <w:szCs w:val="20"/>
                <w:lang w:val="en-GB"/>
              </w:rPr>
            </w:pPr>
            <w:r w:rsidRPr="00E169EA">
              <w:rPr>
                <w:rFonts w:cs="Times New Roman"/>
                <w:b w:val="0"/>
                <w:bCs w:val="0"/>
                <w:sz w:val="20"/>
                <w:szCs w:val="20"/>
                <w:lang w:val="en-GB"/>
              </w:rPr>
              <w:lastRenderedPageBreak/>
              <w:t>2.7 How are payments made from the counterpart funds?</w:t>
            </w:r>
          </w:p>
          <w:p w:rsidR="0071535F" w:rsidRPr="00E169EA" w:rsidRDefault="0071535F" w:rsidP="00735BDA">
            <w:pPr>
              <w:jc w:val="both"/>
              <w:rPr>
                <w:rFonts w:cs="Times New Roman"/>
                <w:sz w:val="20"/>
                <w:szCs w:val="20"/>
                <w:lang w:val="en-GB" w:eastAsia="nl-NL"/>
              </w:rPr>
            </w:pPr>
          </w:p>
          <w:p w:rsidR="0071535F" w:rsidRPr="00E169EA" w:rsidRDefault="0071535F" w:rsidP="00735BDA">
            <w:pPr>
              <w:jc w:val="both"/>
              <w:rPr>
                <w:rFonts w:cs="Times New Roman"/>
                <w:i/>
                <w:sz w:val="20"/>
                <w:szCs w:val="20"/>
                <w:lang w:val="en-GB" w:eastAsia="nl-NL"/>
              </w:rPr>
            </w:pPr>
          </w:p>
        </w:tc>
        <w:tc>
          <w:tcPr>
            <w:tcW w:w="805" w:type="dxa"/>
          </w:tcPr>
          <w:p w:rsidR="0071535F" w:rsidRPr="00E169EA" w:rsidRDefault="0071535F" w:rsidP="00735BDA">
            <w:pPr>
              <w:pStyle w:val="Heading5"/>
              <w:keepNext w:val="0"/>
              <w:jc w:val="center"/>
              <w:rPr>
                <w:rFonts w:cs="Times New Roman"/>
                <w:bCs w:val="0"/>
                <w:sz w:val="20"/>
                <w:u w:val="none"/>
                <w:lang w:val="fr-FR"/>
              </w:rPr>
            </w:pPr>
          </w:p>
        </w:tc>
        <w:tc>
          <w:tcPr>
            <w:tcW w:w="803" w:type="dxa"/>
          </w:tcPr>
          <w:p w:rsidR="0071535F" w:rsidRPr="00E169EA" w:rsidRDefault="0071535F" w:rsidP="00735BDA">
            <w:pPr>
              <w:jc w:val="center"/>
              <w:rPr>
                <w:rFonts w:cs="Times New Roman"/>
                <w:b/>
                <w:sz w:val="20"/>
                <w:szCs w:val="20"/>
                <w:lang w:val="fr-FR"/>
              </w:rPr>
            </w:pPr>
          </w:p>
        </w:tc>
        <w:tc>
          <w:tcPr>
            <w:tcW w:w="806" w:type="dxa"/>
          </w:tcPr>
          <w:p w:rsidR="0071535F" w:rsidRPr="00E169EA" w:rsidRDefault="0071535F" w:rsidP="00735BDA">
            <w:pPr>
              <w:jc w:val="center"/>
              <w:rPr>
                <w:rFonts w:cs="Times New Roman"/>
                <w:b/>
                <w:sz w:val="20"/>
                <w:szCs w:val="20"/>
                <w:lang w:val="fr-FR"/>
              </w:rPr>
            </w:pPr>
          </w:p>
        </w:tc>
        <w:tc>
          <w:tcPr>
            <w:tcW w:w="963" w:type="dxa"/>
          </w:tcPr>
          <w:p w:rsidR="0071535F" w:rsidRPr="00E169EA" w:rsidRDefault="0071535F" w:rsidP="00735BDA">
            <w:pPr>
              <w:jc w:val="center"/>
              <w:rPr>
                <w:rFonts w:cs="Times New Roman"/>
                <w:b/>
                <w:sz w:val="20"/>
                <w:szCs w:val="20"/>
                <w:lang w:val="en-GB"/>
              </w:rPr>
            </w:pPr>
            <w:r w:rsidRPr="00E169EA">
              <w:rPr>
                <w:rFonts w:cs="Times New Roman"/>
                <w:b/>
                <w:sz w:val="20"/>
                <w:lang w:val="en-GB"/>
              </w:rPr>
              <w:t>√</w:t>
            </w:r>
          </w:p>
        </w:tc>
        <w:tc>
          <w:tcPr>
            <w:tcW w:w="5263" w:type="dxa"/>
          </w:tcPr>
          <w:p w:rsidR="0071535F" w:rsidRPr="00C37B50" w:rsidRDefault="0071535F" w:rsidP="00E864E9">
            <w:pPr>
              <w:jc w:val="both"/>
              <w:rPr>
                <w:rFonts w:cs="Times New Roman"/>
                <w:color w:val="000000"/>
                <w:sz w:val="20"/>
                <w:szCs w:val="20"/>
              </w:rPr>
            </w:pPr>
            <w:r>
              <w:rPr>
                <w:rFonts w:cs="Times New Roman"/>
                <w:color w:val="000000"/>
                <w:sz w:val="20"/>
                <w:szCs w:val="20"/>
              </w:rPr>
              <w:t>Every expenditure payment will be made by follows the procedure stated in the SOP.</w:t>
            </w:r>
          </w:p>
        </w:tc>
      </w:tr>
      <w:tr w:rsidR="0071535F" w:rsidRPr="00617C95" w:rsidTr="00630D57">
        <w:tblPrEx>
          <w:tblCellMar>
            <w:top w:w="0" w:type="dxa"/>
            <w:bottom w:w="0" w:type="dxa"/>
          </w:tblCellMar>
        </w:tblPrEx>
        <w:tc>
          <w:tcPr>
            <w:tcW w:w="4428" w:type="dxa"/>
          </w:tcPr>
          <w:p w:rsidR="0071535F" w:rsidRPr="00E169EA" w:rsidRDefault="0071535F" w:rsidP="00735BDA">
            <w:pPr>
              <w:pStyle w:val="Heading9"/>
              <w:keepNext w:val="0"/>
              <w:ind w:left="0" w:firstLine="0"/>
              <w:jc w:val="both"/>
              <w:rPr>
                <w:rFonts w:cs="Times New Roman"/>
                <w:b w:val="0"/>
                <w:bCs w:val="0"/>
                <w:sz w:val="20"/>
                <w:szCs w:val="20"/>
                <w:lang w:val="en-GB"/>
              </w:rPr>
            </w:pPr>
            <w:r w:rsidRPr="00E169EA">
              <w:rPr>
                <w:rFonts w:cs="Times New Roman"/>
                <w:b w:val="0"/>
                <w:bCs w:val="0"/>
                <w:sz w:val="20"/>
                <w:szCs w:val="20"/>
                <w:lang w:val="en-GB"/>
              </w:rPr>
              <w:t>2.8 If some activities will be implemented by communities or NGOs, does the entity have the necessary reporting and monitoring mechanisms to track the use of funds?</w:t>
            </w:r>
          </w:p>
          <w:p w:rsidR="0071535F" w:rsidRPr="00E169EA" w:rsidRDefault="0071535F" w:rsidP="00735BDA">
            <w:pPr>
              <w:jc w:val="both"/>
              <w:rPr>
                <w:rFonts w:cs="Times New Roman"/>
                <w:sz w:val="20"/>
                <w:szCs w:val="20"/>
                <w:lang w:val="en-GB" w:eastAsia="nl-NL"/>
              </w:rPr>
            </w:pPr>
          </w:p>
          <w:p w:rsidR="0071535F" w:rsidRPr="00E169EA" w:rsidRDefault="0071535F" w:rsidP="00735BDA">
            <w:pPr>
              <w:jc w:val="both"/>
              <w:rPr>
                <w:rFonts w:cs="Times New Roman"/>
                <w:i/>
                <w:sz w:val="20"/>
                <w:szCs w:val="20"/>
                <w:lang w:val="en-GB" w:eastAsia="nl-NL"/>
              </w:rPr>
            </w:pPr>
          </w:p>
        </w:tc>
        <w:tc>
          <w:tcPr>
            <w:tcW w:w="805" w:type="dxa"/>
            <w:tcBorders>
              <w:bottom w:val="single" w:sz="4" w:space="0" w:color="auto"/>
            </w:tcBorders>
          </w:tcPr>
          <w:p w:rsidR="0071535F" w:rsidRPr="00E169EA" w:rsidRDefault="0071535F" w:rsidP="00735BDA">
            <w:pPr>
              <w:pStyle w:val="Heading5"/>
              <w:keepNext w:val="0"/>
              <w:jc w:val="center"/>
              <w:rPr>
                <w:rFonts w:cs="Times New Roman"/>
                <w:bCs w:val="0"/>
                <w:sz w:val="20"/>
                <w:lang w:val="en-GB"/>
              </w:rPr>
            </w:pPr>
          </w:p>
        </w:tc>
        <w:tc>
          <w:tcPr>
            <w:tcW w:w="803" w:type="dxa"/>
            <w:tcBorders>
              <w:bottom w:val="single" w:sz="4" w:space="0" w:color="auto"/>
            </w:tcBorders>
          </w:tcPr>
          <w:p w:rsidR="0071535F" w:rsidRPr="00E169EA" w:rsidRDefault="0071535F" w:rsidP="00735BDA">
            <w:pPr>
              <w:jc w:val="center"/>
              <w:rPr>
                <w:rFonts w:cs="Times New Roman"/>
                <w:b/>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sz w:val="20"/>
                <w:szCs w:val="20"/>
                <w:lang w:val="en-GB"/>
              </w:rPr>
            </w:pPr>
            <w:r w:rsidRPr="00E169EA">
              <w:rPr>
                <w:rFonts w:cs="Times New Roman"/>
                <w:b/>
                <w:sz w:val="20"/>
                <w:szCs w:val="20"/>
                <w:lang w:val="en-GB"/>
              </w:rPr>
              <w:t>√</w:t>
            </w:r>
          </w:p>
        </w:tc>
        <w:tc>
          <w:tcPr>
            <w:tcW w:w="5263" w:type="dxa"/>
          </w:tcPr>
          <w:p w:rsidR="0071535F" w:rsidRDefault="0071535F" w:rsidP="0018123C">
            <w:pPr>
              <w:jc w:val="both"/>
              <w:rPr>
                <w:rFonts w:cs="Times New Roman"/>
                <w:color w:val="000000"/>
                <w:sz w:val="20"/>
                <w:szCs w:val="20"/>
              </w:rPr>
            </w:pPr>
            <w:r>
              <w:rPr>
                <w:rFonts w:cs="Times New Roman"/>
                <w:color w:val="000000"/>
                <w:sz w:val="20"/>
                <w:szCs w:val="20"/>
              </w:rPr>
              <w:t>No experience for this current year with the NGO; expecting to be in year 2011in the region pilot programme.</w:t>
            </w:r>
          </w:p>
          <w:p w:rsidR="0071535F" w:rsidRPr="00DB1C82" w:rsidRDefault="0071535F" w:rsidP="0018123C">
            <w:pPr>
              <w:jc w:val="both"/>
              <w:rPr>
                <w:rFonts w:cs="Times New Roman"/>
                <w:b/>
                <w:color w:val="000000"/>
                <w:sz w:val="20"/>
                <w:szCs w:val="20"/>
              </w:rPr>
            </w:pPr>
            <w:r>
              <w:rPr>
                <w:rFonts w:cs="Times New Roman"/>
                <w:color w:val="000000"/>
                <w:sz w:val="20"/>
                <w:szCs w:val="20"/>
              </w:rPr>
              <w:t xml:space="preserve">Anyhow, the mechanism of reporting will be the same as regulated in the SOP that sooner will be finalized and signed. </w:t>
            </w:r>
          </w:p>
        </w:tc>
      </w:tr>
      <w:tr w:rsidR="0071535F" w:rsidRPr="00617C95" w:rsidTr="00630D57">
        <w:tblPrEx>
          <w:tblCellMar>
            <w:top w:w="0" w:type="dxa"/>
            <w:bottom w:w="0" w:type="dxa"/>
          </w:tblCellMar>
        </w:tblPrEx>
        <w:tc>
          <w:tcPr>
            <w:tcW w:w="4428" w:type="dxa"/>
          </w:tcPr>
          <w:p w:rsidR="0071535F" w:rsidRPr="00E169EA" w:rsidRDefault="0071535F" w:rsidP="00735BDA">
            <w:pPr>
              <w:pStyle w:val="Heading9"/>
              <w:keepNext w:val="0"/>
              <w:jc w:val="right"/>
              <w:rPr>
                <w:rFonts w:cs="Times New Roman"/>
                <w:b w:val="0"/>
                <w:sz w:val="20"/>
                <w:szCs w:val="20"/>
                <w:lang w:val="en-GB"/>
              </w:rPr>
            </w:pPr>
            <w:r w:rsidRPr="00E169EA">
              <w:rPr>
                <w:rFonts w:cs="Times New Roman"/>
                <w:b w:val="0"/>
                <w:i/>
                <w:iCs/>
                <w:sz w:val="20"/>
                <w:szCs w:val="20"/>
                <w:lang w:val="en-GB"/>
              </w:rPr>
              <w:t>Risk Assessment (Funds Flow)</w:t>
            </w:r>
          </w:p>
        </w:tc>
        <w:tc>
          <w:tcPr>
            <w:tcW w:w="805" w:type="dxa"/>
            <w:tcBorders>
              <w:bottom w:val="nil"/>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tcBorders>
              <w:bottom w:val="single" w:sz="4" w:space="0" w:color="auto"/>
            </w:tcBorders>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Borders>
              <w:bottom w:val="nil"/>
            </w:tcBorders>
          </w:tcPr>
          <w:p w:rsidR="0071535F" w:rsidRDefault="0071535F" w:rsidP="00EB456D">
            <w:pPr>
              <w:jc w:val="both"/>
              <w:rPr>
                <w:rFonts w:cs="Times New Roman"/>
                <w:sz w:val="20"/>
                <w:szCs w:val="20"/>
              </w:rPr>
            </w:pPr>
            <w:r w:rsidRPr="0014739E">
              <w:rPr>
                <w:rFonts w:cs="Times New Roman"/>
                <w:sz w:val="20"/>
                <w:szCs w:val="20"/>
              </w:rPr>
              <w:t xml:space="preserve">Currently the project </w:t>
            </w:r>
            <w:r>
              <w:rPr>
                <w:rFonts w:cs="Times New Roman"/>
                <w:sz w:val="20"/>
                <w:szCs w:val="20"/>
              </w:rPr>
              <w:t>is</w:t>
            </w:r>
            <w:r w:rsidRPr="0014739E">
              <w:rPr>
                <w:rFonts w:cs="Times New Roman"/>
                <w:sz w:val="20"/>
                <w:szCs w:val="20"/>
              </w:rPr>
              <w:t xml:space="preserve"> funded directly</w:t>
            </w:r>
            <w:r>
              <w:rPr>
                <w:rFonts w:cs="Times New Roman"/>
                <w:sz w:val="20"/>
                <w:szCs w:val="20"/>
              </w:rPr>
              <w:t xml:space="preserve"> by UN agencies with direct payment mechanism, through NPD (National Programme Director) payment requirement. </w:t>
            </w:r>
          </w:p>
          <w:p w:rsidR="0071535F" w:rsidRDefault="0071535F" w:rsidP="00EB456D">
            <w:pPr>
              <w:jc w:val="both"/>
              <w:rPr>
                <w:rFonts w:cs="Times New Roman"/>
                <w:sz w:val="20"/>
                <w:szCs w:val="20"/>
              </w:rPr>
            </w:pPr>
          </w:p>
          <w:p w:rsidR="0071535F" w:rsidRDefault="0071535F" w:rsidP="00EB456D">
            <w:pPr>
              <w:jc w:val="both"/>
              <w:rPr>
                <w:rFonts w:cs="Times New Roman"/>
                <w:color w:val="000000"/>
                <w:sz w:val="20"/>
                <w:szCs w:val="20"/>
                <w:lang w:val="en-GB"/>
              </w:rPr>
            </w:pPr>
            <w:r>
              <w:rPr>
                <w:rFonts w:cs="Times New Roman"/>
                <w:sz w:val="20"/>
                <w:szCs w:val="20"/>
              </w:rPr>
              <w:t>Referring to the Standard Operation Procedure (SOP), the fund will be managed through “on budget-off treasury”, and 3 different bank accounts have been opened to accommodate the fund from three UN agencies involved in this programme, and the procedure of cash</w:t>
            </w:r>
            <w:r>
              <w:rPr>
                <w:rFonts w:cs="Times New Roman"/>
                <w:color w:val="000000"/>
                <w:sz w:val="20"/>
                <w:szCs w:val="20"/>
                <w:lang w:val="en-GB"/>
              </w:rPr>
              <w:t xml:space="preserve"> transfer will be according to the UN HACT as agreed at the global level.</w:t>
            </w:r>
          </w:p>
          <w:p w:rsidR="0071535F" w:rsidRDefault="0071535F" w:rsidP="00EB456D">
            <w:pPr>
              <w:jc w:val="both"/>
              <w:rPr>
                <w:rFonts w:cs="Times New Roman"/>
                <w:color w:val="000000"/>
                <w:sz w:val="20"/>
                <w:szCs w:val="20"/>
                <w:lang w:val="en-GB"/>
              </w:rPr>
            </w:pPr>
          </w:p>
          <w:p w:rsidR="0071535F" w:rsidRDefault="0071535F" w:rsidP="00EB456D">
            <w:pPr>
              <w:jc w:val="both"/>
              <w:rPr>
                <w:rFonts w:cs="Times New Roman"/>
                <w:color w:val="000000"/>
                <w:sz w:val="20"/>
                <w:szCs w:val="20"/>
                <w:lang w:val="en-GB"/>
              </w:rPr>
            </w:pPr>
            <w:r>
              <w:rPr>
                <w:rFonts w:cs="Times New Roman"/>
                <w:color w:val="000000"/>
                <w:sz w:val="20"/>
                <w:szCs w:val="20"/>
                <w:lang w:val="en-GB"/>
              </w:rPr>
              <w:t xml:space="preserve">In terms of the substantive of the programme, with 3 bank accounts, it would provide the Programme Management Unit (PMU) a way to differentiate the fund allocation between three difference agencies based on each output particular of UN agencies requirement, though no experience so for for them with this sucha a mechanism.  </w:t>
            </w:r>
          </w:p>
          <w:p w:rsidR="0071535F" w:rsidRDefault="0071535F" w:rsidP="00EB456D">
            <w:pPr>
              <w:jc w:val="both"/>
              <w:rPr>
                <w:rFonts w:cs="Times New Roman"/>
                <w:color w:val="000000"/>
                <w:sz w:val="20"/>
                <w:szCs w:val="20"/>
                <w:lang w:val="en-GB"/>
              </w:rPr>
            </w:pPr>
          </w:p>
          <w:p w:rsidR="0071535F" w:rsidRDefault="0071535F" w:rsidP="00EB456D">
            <w:pPr>
              <w:jc w:val="both"/>
              <w:rPr>
                <w:rFonts w:cs="Times New Roman"/>
                <w:color w:val="000000"/>
                <w:sz w:val="20"/>
                <w:szCs w:val="20"/>
                <w:lang w:val="en-GB"/>
              </w:rPr>
            </w:pPr>
            <w:r>
              <w:rPr>
                <w:rFonts w:cs="Times New Roman"/>
                <w:color w:val="000000"/>
                <w:sz w:val="20"/>
                <w:szCs w:val="20"/>
                <w:lang w:val="en-GB"/>
              </w:rPr>
              <w:t xml:space="preserve">Noted that SOP currently is still being developed and on going process to have the PEB (Programme Executive Board) approval for officially to be used in UN-REDD NJP programme. </w:t>
            </w:r>
          </w:p>
          <w:p w:rsidR="0071535F" w:rsidRDefault="0071535F" w:rsidP="007530DA">
            <w:pPr>
              <w:jc w:val="both"/>
              <w:rPr>
                <w:rFonts w:cs="Times New Roman"/>
                <w:i/>
                <w:sz w:val="20"/>
                <w:szCs w:val="20"/>
              </w:rPr>
            </w:pPr>
          </w:p>
          <w:p w:rsidR="0071535F" w:rsidRPr="007530DA" w:rsidRDefault="0071535F" w:rsidP="007530DA">
            <w:pPr>
              <w:jc w:val="both"/>
              <w:rPr>
                <w:rFonts w:cs="Times New Roman"/>
                <w:i/>
                <w:sz w:val="20"/>
                <w:szCs w:val="20"/>
              </w:rPr>
            </w:pPr>
            <w:r>
              <w:rPr>
                <w:rFonts w:cs="Times New Roman"/>
                <w:i/>
                <w:sz w:val="20"/>
                <w:szCs w:val="20"/>
              </w:rPr>
              <w:t xml:space="preserve">Saat ini project didanai langsung oleh Badan PBB dengan mekanisme pembayaran langsung, melalui bentuk permintaan </w:t>
            </w:r>
            <w:r>
              <w:rPr>
                <w:rFonts w:cs="Times New Roman"/>
                <w:i/>
                <w:sz w:val="20"/>
                <w:szCs w:val="20"/>
              </w:rPr>
              <w:lastRenderedPageBreak/>
              <w:t>yang diajukan oleh NPD.</w:t>
            </w:r>
          </w:p>
          <w:p w:rsidR="0071535F" w:rsidRDefault="0071535F" w:rsidP="00EB456D">
            <w:pPr>
              <w:jc w:val="both"/>
              <w:rPr>
                <w:rFonts w:cs="Times New Roman"/>
                <w:color w:val="000000"/>
                <w:sz w:val="20"/>
                <w:szCs w:val="20"/>
                <w:lang w:val="en-GB"/>
              </w:rPr>
            </w:pPr>
          </w:p>
          <w:p w:rsidR="0071535F" w:rsidRPr="007530DA" w:rsidRDefault="0071535F" w:rsidP="007530DA">
            <w:pPr>
              <w:jc w:val="both"/>
              <w:rPr>
                <w:rFonts w:cs="Times New Roman"/>
                <w:i/>
                <w:color w:val="000000"/>
                <w:sz w:val="20"/>
                <w:szCs w:val="20"/>
                <w:lang w:val="en-GB"/>
              </w:rPr>
            </w:pPr>
            <w:r>
              <w:rPr>
                <w:rFonts w:cs="Times New Roman"/>
                <w:i/>
                <w:color w:val="000000"/>
                <w:sz w:val="20"/>
                <w:szCs w:val="20"/>
                <w:lang w:val="en-GB"/>
              </w:rPr>
              <w:t>Mengacu kepada Standard Operation Procedure, (SOP), dana akan dikelola melalui “on budget-off treasury”, dan 3 rekening bank yang berbeda telah dibuka untuk mengakomodasi dana yang dating dari 3 Badan PBB yang terlibat dalam kegiatan ini, dan prosedur cash transfer akan mengacu kepada pelaksanaan UN-HACT seperti yang disetujui pada tingkat dunia.</w:t>
            </w:r>
          </w:p>
          <w:p w:rsidR="0071535F" w:rsidRDefault="0071535F" w:rsidP="00EB456D">
            <w:pPr>
              <w:jc w:val="both"/>
              <w:rPr>
                <w:rFonts w:cs="Times New Roman"/>
                <w:color w:val="000000"/>
                <w:sz w:val="20"/>
                <w:szCs w:val="20"/>
                <w:lang w:val="en-GB"/>
              </w:rPr>
            </w:pPr>
          </w:p>
          <w:p w:rsidR="0071535F" w:rsidRPr="007530DA" w:rsidRDefault="0071535F" w:rsidP="007530DA">
            <w:pPr>
              <w:jc w:val="both"/>
              <w:rPr>
                <w:rFonts w:cs="Times New Roman"/>
                <w:i/>
                <w:color w:val="000000"/>
                <w:sz w:val="20"/>
                <w:szCs w:val="20"/>
                <w:lang w:val="en-GB"/>
              </w:rPr>
            </w:pPr>
            <w:r>
              <w:rPr>
                <w:rFonts w:cs="Times New Roman"/>
                <w:i/>
                <w:color w:val="000000"/>
                <w:sz w:val="20"/>
                <w:szCs w:val="20"/>
                <w:lang w:val="en-GB"/>
              </w:rPr>
              <w:t>Berkaitan dengan isi dari programme, dengan 3 rekening yang berbeda tersebut, hal tersebut akan memberikan jalan bagi Program Manajemen Unit (PMU) untuk membedakan alokasi dana atas permintaan 3 badan tersebut, dimana pengalokasian didasarkan pada keluaran sesuai permintaan dari masing-masing Badan PBB, walaupun sampai saat ini belum ada pengalaman atas bentuk pengelolaan yang demikian.</w:t>
            </w:r>
          </w:p>
          <w:p w:rsidR="0071535F" w:rsidRDefault="0071535F" w:rsidP="00EB456D">
            <w:pPr>
              <w:jc w:val="both"/>
              <w:rPr>
                <w:rFonts w:cs="Times New Roman"/>
                <w:color w:val="000000"/>
                <w:sz w:val="20"/>
                <w:szCs w:val="20"/>
                <w:lang w:val="en-GB"/>
              </w:rPr>
            </w:pPr>
          </w:p>
          <w:p w:rsidR="0071535F" w:rsidRPr="007530DA" w:rsidRDefault="0071535F" w:rsidP="00EB456D">
            <w:pPr>
              <w:jc w:val="both"/>
              <w:rPr>
                <w:rFonts w:cs="Times New Roman"/>
                <w:i/>
                <w:color w:val="000000"/>
                <w:sz w:val="20"/>
                <w:szCs w:val="20"/>
                <w:lang w:val="en-GB"/>
              </w:rPr>
            </w:pPr>
            <w:r>
              <w:rPr>
                <w:rFonts w:cs="Times New Roman"/>
                <w:i/>
                <w:color w:val="000000"/>
                <w:sz w:val="20"/>
                <w:szCs w:val="20"/>
                <w:lang w:val="en-GB"/>
              </w:rPr>
              <w:t>Dapat dicatat bahwa SOP saat ini masih dalam proses pengembangan dan proses untuk mendapat persetujuan dari PEB (Programme Executive Board), agar dapat secara officially digunakan untuk dalam UN-REDD NJP programme.</w:t>
            </w:r>
          </w:p>
          <w:p w:rsidR="0071535F" w:rsidRPr="00C33D10" w:rsidRDefault="0071535F" w:rsidP="00EB456D">
            <w:pPr>
              <w:jc w:val="both"/>
              <w:rPr>
                <w:rFonts w:cs="Times New Roman"/>
                <w:color w:val="FF0000"/>
                <w:sz w:val="20"/>
                <w:szCs w:val="20"/>
                <w:lang w:val="id-ID"/>
              </w:rPr>
            </w:pPr>
          </w:p>
        </w:tc>
      </w:tr>
      <w:tr w:rsidR="0071535F" w:rsidRPr="00617C95" w:rsidTr="00735BDA">
        <w:tblPrEx>
          <w:tblCellMar>
            <w:top w:w="0" w:type="dxa"/>
            <w:bottom w:w="0" w:type="dxa"/>
          </w:tblCellMar>
        </w:tblPrEx>
        <w:tc>
          <w:tcPr>
            <w:tcW w:w="4428" w:type="dxa"/>
            <w:shd w:val="clear" w:color="auto" w:fill="E6E6E6"/>
          </w:tcPr>
          <w:p w:rsidR="0071535F" w:rsidRPr="00E169EA" w:rsidRDefault="0071535F" w:rsidP="00735BDA">
            <w:pPr>
              <w:rPr>
                <w:rFonts w:cs="Times New Roman"/>
                <w:b/>
                <w:bCs/>
                <w:i/>
                <w:iCs/>
                <w:sz w:val="20"/>
                <w:szCs w:val="20"/>
                <w:lang w:val="en-GB"/>
              </w:rPr>
            </w:pPr>
            <w:r w:rsidRPr="00E169EA">
              <w:rPr>
                <w:rFonts w:cs="Times New Roman"/>
                <w:b/>
                <w:bCs/>
                <w:i/>
                <w:iCs/>
                <w:sz w:val="20"/>
                <w:szCs w:val="20"/>
                <w:lang w:val="en-GB"/>
              </w:rPr>
              <w:lastRenderedPageBreak/>
              <w:t>3. Staffing</w:t>
            </w:r>
          </w:p>
        </w:tc>
        <w:tc>
          <w:tcPr>
            <w:tcW w:w="805" w:type="dxa"/>
            <w:shd w:val="clear" w:color="auto" w:fill="E6E6E6"/>
          </w:tcPr>
          <w:p w:rsidR="0071535F" w:rsidRPr="00E169EA" w:rsidRDefault="0071535F" w:rsidP="00735BDA">
            <w:pPr>
              <w:pStyle w:val="Heading5"/>
              <w:rPr>
                <w:rFonts w:cs="Times New Roman"/>
                <w:sz w:val="20"/>
                <w:lang w:val="en-GB"/>
              </w:rPr>
            </w:pPr>
          </w:p>
        </w:tc>
        <w:tc>
          <w:tcPr>
            <w:tcW w:w="803"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806"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963"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5263" w:type="dxa"/>
            <w:shd w:val="clear" w:color="auto" w:fill="E6E6E6"/>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3.1 Is the organizational structure of the accounting department appropriate for the level of financial volume?  Attach an organization chart.</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r w:rsidRPr="00E169EA">
              <w:rPr>
                <w:rFonts w:cs="Times New Roman"/>
                <w:i/>
                <w:sz w:val="20"/>
                <w:szCs w:val="20"/>
                <w:lang w:val="id-ID"/>
              </w:rPr>
              <w:t>.</w:t>
            </w:r>
          </w:p>
        </w:tc>
        <w:tc>
          <w:tcPr>
            <w:tcW w:w="805"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B169E0">
            <w:pPr>
              <w:jc w:val="both"/>
              <w:rPr>
                <w:rFonts w:cs="Times New Roman"/>
                <w:sz w:val="20"/>
                <w:szCs w:val="20"/>
              </w:rPr>
            </w:pPr>
            <w:r>
              <w:rPr>
                <w:rFonts w:cs="Times New Roman"/>
                <w:sz w:val="20"/>
                <w:szCs w:val="20"/>
              </w:rPr>
              <w:t>There are 2 staffs for the position of Administrative and Finance Associate to manage the financial issue related to the programme, and those staffs are part of the Programme Management Unit (PMU) structure that has been agreed between UN agencies and the Government of Indonesia.</w:t>
            </w:r>
          </w:p>
          <w:p w:rsidR="0071535F" w:rsidRPr="006E1B14" w:rsidRDefault="0071535F" w:rsidP="00B169E0">
            <w:pPr>
              <w:jc w:val="both"/>
              <w:rPr>
                <w:rFonts w:cs="Times New Roman"/>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 xml:space="preserve">3.2 Is the level and competency of staff appropriate for the level of financial volume? Identify the accounts staff, including job title, responsibilities, educational background and professional </w:t>
            </w:r>
            <w:r w:rsidRPr="00E169EA">
              <w:rPr>
                <w:rFonts w:cs="Times New Roman"/>
                <w:sz w:val="20"/>
                <w:szCs w:val="20"/>
                <w:lang w:val="en-GB"/>
              </w:rPr>
              <w:lastRenderedPageBreak/>
              <w:t>experience.  Attach job descriptions and CVs of key accounting staff.</w:t>
            </w: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lastRenderedPageBreak/>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21971" w:rsidRDefault="0071535F" w:rsidP="00735BDA">
            <w:pPr>
              <w:jc w:val="both"/>
              <w:rPr>
                <w:rFonts w:cs="Times New Roman"/>
                <w:sz w:val="20"/>
                <w:szCs w:val="20"/>
              </w:rPr>
            </w:pPr>
            <w:r w:rsidRPr="00E21971">
              <w:rPr>
                <w:rFonts w:cs="Times New Roman"/>
                <w:sz w:val="20"/>
                <w:szCs w:val="20"/>
              </w:rPr>
              <w:t>The recruitment process for the finance and administration assistants have been done through the series of interviews and written test developed by the Ministry and UN</w:t>
            </w:r>
            <w:r>
              <w:rPr>
                <w:rFonts w:cs="Times New Roman"/>
                <w:sz w:val="20"/>
                <w:szCs w:val="20"/>
              </w:rPr>
              <w:t xml:space="preserve"> agencies, following the combination mechanism of government and </w:t>
            </w:r>
            <w:r>
              <w:rPr>
                <w:rFonts w:cs="Times New Roman"/>
                <w:sz w:val="20"/>
                <w:szCs w:val="20"/>
              </w:rPr>
              <w:lastRenderedPageBreak/>
              <w:t>UNDP.</w:t>
            </w:r>
          </w:p>
          <w:p w:rsidR="0071535F" w:rsidRPr="00E21971" w:rsidRDefault="0071535F" w:rsidP="00E21971">
            <w:pPr>
              <w:jc w:val="both"/>
              <w:rPr>
                <w:rFonts w:cs="Times New Roman"/>
                <w:sz w:val="20"/>
                <w:szCs w:val="20"/>
              </w:rPr>
            </w:pPr>
            <w:r w:rsidRPr="00E21971">
              <w:rPr>
                <w:rFonts w:cs="Times New Roman"/>
                <w:sz w:val="20"/>
                <w:szCs w:val="20"/>
              </w:rPr>
              <w:t>Beside there are job descriptions in detail stated in SOP for each position required to be part in the PMU structure, though it is still in developing stage</w:t>
            </w:r>
            <w:r>
              <w:rPr>
                <w:rFonts w:cs="Times New Roman"/>
                <w:sz w:val="20"/>
                <w:szCs w:val="20"/>
              </w:rPr>
              <w:t>s</w:t>
            </w:r>
            <w:r w:rsidRPr="00E21971">
              <w:rPr>
                <w:rFonts w:cs="Times New Roman"/>
                <w:sz w:val="20"/>
                <w:szCs w:val="20"/>
              </w:rPr>
              <w:t xml:space="preserve">.  </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3.3 Is the implementing partner finance and accounts function staffed adequately?</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3" w:type="dxa"/>
          </w:tcPr>
          <w:p w:rsidR="0071535F" w:rsidRPr="00E169EA" w:rsidRDefault="0071535F" w:rsidP="00735BDA">
            <w:pPr>
              <w:jc w:val="center"/>
              <w:rPr>
                <w:rFonts w:cs="Times New Roman"/>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863E24" w:rsidRDefault="0071535F" w:rsidP="00735BDA">
            <w:pPr>
              <w:jc w:val="both"/>
              <w:rPr>
                <w:rFonts w:cs="Times New Roman"/>
                <w:sz w:val="20"/>
                <w:szCs w:val="20"/>
              </w:rPr>
            </w:pPr>
            <w:r>
              <w:rPr>
                <w:rFonts w:cs="Times New Roman"/>
                <w:sz w:val="20"/>
                <w:szCs w:val="20"/>
              </w:rPr>
              <w:t xml:space="preserve">It is considering adequate; Noted that there are additional requirement of the staff for the administration work attached to the PMU structure since the Programme Document (Prodoc) has been signed, which it will support the programme to become adequate to the volume of financial work including the distribution of segregation of duties.  </w:t>
            </w:r>
          </w:p>
          <w:p w:rsidR="0071535F" w:rsidRPr="00D778D9" w:rsidRDefault="0071535F" w:rsidP="00735BDA">
            <w:pPr>
              <w:jc w:val="both"/>
              <w:rPr>
                <w:rFonts w:cs="Times New Roman"/>
                <w:i/>
                <w:color w:val="FF0000"/>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3.4 Are finance and accounts staff adequately qualified and experienced?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D16609" w:rsidRDefault="0071535F" w:rsidP="00735BDA">
            <w:pPr>
              <w:jc w:val="both"/>
              <w:rPr>
                <w:rFonts w:cs="Times New Roman"/>
                <w:sz w:val="20"/>
                <w:szCs w:val="20"/>
              </w:rPr>
            </w:pPr>
            <w:r w:rsidRPr="00D16609">
              <w:rPr>
                <w:rFonts w:cs="Times New Roman"/>
                <w:sz w:val="20"/>
                <w:szCs w:val="20"/>
              </w:rPr>
              <w:t>As above statement.</w:t>
            </w:r>
          </w:p>
          <w:p w:rsidR="0071535F" w:rsidRPr="00D16609" w:rsidRDefault="0071535F" w:rsidP="00735BDA">
            <w:pPr>
              <w:jc w:val="both"/>
              <w:rPr>
                <w:rFonts w:cs="Times New Roman"/>
                <w:color w:val="FF0000"/>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3.5 Are accounts and finance staff familiar with UN procedures related to cash transfers?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r w:rsidRPr="00E169EA">
              <w:rPr>
                <w:rFonts w:cs="Times New Roman"/>
                <w:sz w:val="20"/>
                <w:lang w:val="en-GB"/>
              </w:rPr>
              <w:t>√</w:t>
            </w: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D16609" w:rsidRDefault="0071535F" w:rsidP="000D46B6">
            <w:pPr>
              <w:jc w:val="both"/>
              <w:rPr>
                <w:rFonts w:cs="Times New Roman"/>
                <w:i/>
                <w:sz w:val="20"/>
                <w:szCs w:val="20"/>
              </w:rPr>
            </w:pPr>
            <w:r>
              <w:rPr>
                <w:rFonts w:cs="Times New Roman"/>
                <w:sz w:val="20"/>
                <w:szCs w:val="20"/>
              </w:rPr>
              <w:t xml:space="preserve">Yes, the Finance Associate has the experience with the UNDP finance procedure. </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3.6 What is the duration of the contract of finance and accounts staff?</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jc w:val="center"/>
              <w:rPr>
                <w:rFonts w:cs="Times New Roman"/>
                <w:sz w:val="20"/>
                <w:u w:val="none"/>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Pr>
          <w:p w:rsidR="0071535F" w:rsidRPr="00D16609" w:rsidRDefault="0071535F" w:rsidP="000D46B6">
            <w:pPr>
              <w:jc w:val="both"/>
              <w:rPr>
                <w:rFonts w:cs="Times New Roman"/>
                <w:sz w:val="20"/>
                <w:szCs w:val="20"/>
              </w:rPr>
            </w:pPr>
            <w:r w:rsidRPr="00D16609">
              <w:rPr>
                <w:rFonts w:cs="Times New Roman"/>
                <w:sz w:val="20"/>
                <w:szCs w:val="20"/>
              </w:rPr>
              <w:t>The duration of contract would be 1 year contract ex</w:t>
            </w:r>
            <w:r>
              <w:rPr>
                <w:rFonts w:cs="Times New Roman"/>
                <w:sz w:val="20"/>
                <w:szCs w:val="20"/>
              </w:rPr>
              <w:t>tendable to the life of project.</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3.7 Indicate in the remarks/comments section key positions not contracted yet, and the estimated date of appointment.</w:t>
            </w: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rPr>
                <w:rFonts w:cs="Times New Roman"/>
                <w:sz w:val="20"/>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r w:rsidRPr="00E169EA">
              <w:rPr>
                <w:rFonts w:cs="Times New Roman"/>
                <w:sz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lang w:val="en-GB"/>
              </w:rPr>
            </w:pPr>
            <w:r>
              <w:rPr>
                <w:rFonts w:cs="Times New Roman"/>
                <w:sz w:val="20"/>
                <w:szCs w:val="20"/>
                <w:lang w:val="en-GB"/>
              </w:rPr>
              <w:t>Several positions under the PMU structure are still vacant, but it will be soon engaged.</w:t>
            </w:r>
          </w:p>
          <w:p w:rsidR="0071535F" w:rsidRDefault="0071535F" w:rsidP="00735BDA">
            <w:pPr>
              <w:jc w:val="both"/>
              <w:rPr>
                <w:rFonts w:cs="Times New Roman"/>
                <w:sz w:val="20"/>
                <w:szCs w:val="20"/>
                <w:lang w:val="en-GB"/>
              </w:rPr>
            </w:pPr>
          </w:p>
          <w:p w:rsidR="0071535F" w:rsidRPr="00D778D9" w:rsidRDefault="0071535F" w:rsidP="000D46B6">
            <w:pPr>
              <w:jc w:val="both"/>
              <w:rPr>
                <w:rFonts w:cs="Times New Roman"/>
                <w:color w:val="FF0000"/>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3.8</w:t>
            </w:r>
            <w:r>
              <w:rPr>
                <w:rFonts w:cs="Times New Roman"/>
                <w:sz w:val="20"/>
                <w:szCs w:val="20"/>
                <w:lang w:val="en-GB"/>
              </w:rPr>
              <w:t xml:space="preserve"> </w:t>
            </w:r>
            <w:r w:rsidRPr="00E169EA">
              <w:rPr>
                <w:rFonts w:cs="Times New Roman"/>
                <w:sz w:val="20"/>
                <w:szCs w:val="20"/>
                <w:lang w:val="en-GB"/>
              </w:rPr>
              <w:t>Are staff frequently transferred? At what frequency?</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bCs/>
                <w:sz w:val="20"/>
                <w:szCs w:val="20"/>
                <w:lang w:val="en-GB"/>
              </w:rPr>
            </w:pPr>
          </w:p>
        </w:tc>
        <w:tc>
          <w:tcPr>
            <w:tcW w:w="803" w:type="dxa"/>
          </w:tcPr>
          <w:p w:rsidR="0071535F" w:rsidRPr="00E169EA" w:rsidRDefault="0071535F" w:rsidP="00735BDA">
            <w:pPr>
              <w:jc w:val="center"/>
              <w:rPr>
                <w:rFonts w:cs="Times New Roman"/>
                <w:b/>
                <w:bCs/>
                <w:sz w:val="20"/>
                <w:szCs w:val="20"/>
                <w:lang w:val="en-GB"/>
              </w:rPr>
            </w:pPr>
            <w:r w:rsidRPr="00E169EA">
              <w:rPr>
                <w:rFonts w:cs="Times New Roman"/>
                <w:sz w:val="20"/>
                <w:lang w:val="en-GB"/>
              </w:rPr>
              <w:t>√</w:t>
            </w: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61694E" w:rsidRDefault="0071535F" w:rsidP="00735BDA">
            <w:pPr>
              <w:jc w:val="both"/>
              <w:rPr>
                <w:rFonts w:cs="Times New Roman"/>
                <w:sz w:val="20"/>
                <w:szCs w:val="20"/>
              </w:rPr>
            </w:pPr>
            <w:r w:rsidRPr="0061694E">
              <w:rPr>
                <w:rFonts w:cs="Times New Roman"/>
                <w:sz w:val="20"/>
                <w:szCs w:val="20"/>
              </w:rPr>
              <w:t>For the Project Management Unit</w:t>
            </w:r>
            <w:r>
              <w:rPr>
                <w:rFonts w:cs="Times New Roman"/>
                <w:sz w:val="20"/>
                <w:szCs w:val="20"/>
              </w:rPr>
              <w:t xml:space="preserve"> (PMU)</w:t>
            </w:r>
            <w:r w:rsidRPr="0061694E">
              <w:rPr>
                <w:rFonts w:cs="Times New Roman"/>
                <w:sz w:val="20"/>
                <w:szCs w:val="20"/>
              </w:rPr>
              <w:t>, the staff movement will be based on the contract mentioned above.</w:t>
            </w:r>
          </w:p>
          <w:p w:rsidR="0071535F" w:rsidRPr="0061694E" w:rsidRDefault="0071535F" w:rsidP="000D46B6">
            <w:pPr>
              <w:jc w:val="both"/>
              <w:rPr>
                <w:rFonts w:cs="Times New Roman"/>
                <w:sz w:val="20"/>
                <w:szCs w:val="20"/>
              </w:rPr>
            </w:pPr>
            <w:r w:rsidRPr="0061694E">
              <w:rPr>
                <w:rFonts w:cs="Times New Roman"/>
                <w:sz w:val="20"/>
                <w:szCs w:val="20"/>
              </w:rPr>
              <w:t xml:space="preserve">For the government staff serves for the project </w:t>
            </w:r>
            <w:r>
              <w:rPr>
                <w:rFonts w:cs="Times New Roman"/>
                <w:sz w:val="20"/>
                <w:szCs w:val="20"/>
              </w:rPr>
              <w:t>has been issued with the decision of MoFor with definite time frame of their service for the project.</w:t>
            </w:r>
          </w:p>
        </w:tc>
      </w:tr>
      <w:tr w:rsidR="0071535F" w:rsidRPr="00617C95" w:rsidTr="008945D5">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3.9 Is there a training policy for the finance and accounting staff?  Please describe.</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rPr>
                <w:rFonts w:cs="Times New Roman"/>
                <w:sz w:val="20"/>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sz w:val="20"/>
                <w:lang w:val="en-GB"/>
              </w:rPr>
              <w:t>√</w:t>
            </w: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sidRPr="0061694E">
              <w:rPr>
                <w:rFonts w:cs="Times New Roman"/>
                <w:sz w:val="20"/>
                <w:szCs w:val="20"/>
              </w:rPr>
              <w:t xml:space="preserve">Currently there is </w:t>
            </w:r>
            <w:r>
              <w:rPr>
                <w:rFonts w:cs="Times New Roman"/>
                <w:sz w:val="20"/>
                <w:szCs w:val="20"/>
              </w:rPr>
              <w:t xml:space="preserve">a progress of finalization of </w:t>
            </w:r>
            <w:r w:rsidRPr="0061694E">
              <w:rPr>
                <w:rFonts w:cs="Times New Roman"/>
                <w:sz w:val="20"/>
                <w:szCs w:val="20"/>
              </w:rPr>
              <w:t>Standard Operation Procedure</w:t>
            </w:r>
            <w:r>
              <w:rPr>
                <w:rFonts w:cs="Times New Roman"/>
                <w:sz w:val="20"/>
                <w:szCs w:val="20"/>
              </w:rPr>
              <w:t xml:space="preserve"> (SOP), which all the flow and procedure of the activity described.</w:t>
            </w:r>
          </w:p>
          <w:p w:rsidR="0071535F" w:rsidRPr="0061694E" w:rsidRDefault="0071535F" w:rsidP="00735BDA">
            <w:pPr>
              <w:jc w:val="both"/>
              <w:rPr>
                <w:rFonts w:cs="Times New Roman"/>
                <w:sz w:val="20"/>
                <w:szCs w:val="20"/>
              </w:rPr>
            </w:pPr>
            <w:r>
              <w:rPr>
                <w:rFonts w:cs="Times New Roman"/>
                <w:sz w:val="20"/>
                <w:szCs w:val="20"/>
              </w:rPr>
              <w:lastRenderedPageBreak/>
              <w:t>In the mean time, UNDP as one of the UN agencies involved in the National Joint Programme has managed to provide the training on monitoring and evaluation of the programe as well as induction of the UNDP work process to the available staff in the PMU.</w:t>
            </w:r>
          </w:p>
          <w:p w:rsidR="0071535F" w:rsidRPr="0061694E" w:rsidRDefault="0071535F" w:rsidP="00735BDA">
            <w:pPr>
              <w:jc w:val="both"/>
              <w:rPr>
                <w:rFonts w:cs="Times New Roman"/>
                <w:sz w:val="20"/>
                <w:szCs w:val="20"/>
                <w:lang w:val="id-ID"/>
              </w:rPr>
            </w:pPr>
            <w:r w:rsidRPr="0061694E">
              <w:rPr>
                <w:rFonts w:cs="Times New Roman"/>
                <w:sz w:val="20"/>
                <w:szCs w:val="20"/>
                <w:lang w:val="id-ID"/>
              </w:rPr>
              <w:t xml:space="preserve"> </w:t>
            </w:r>
          </w:p>
        </w:tc>
      </w:tr>
      <w:tr w:rsidR="0071535F" w:rsidRPr="00617C95" w:rsidTr="008945D5">
        <w:tblPrEx>
          <w:tblCellMar>
            <w:top w:w="0" w:type="dxa"/>
            <w:bottom w:w="0" w:type="dxa"/>
          </w:tblCellMar>
        </w:tblPrEx>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lastRenderedPageBreak/>
              <w:t>Risk Assessment (Staffing)</w:t>
            </w:r>
          </w:p>
          <w:p w:rsidR="0071535F" w:rsidRPr="00E169EA" w:rsidRDefault="0071535F" w:rsidP="00735BDA">
            <w:pPr>
              <w:jc w:val="right"/>
              <w:rPr>
                <w:rFonts w:cs="Times New Roman"/>
                <w:i/>
                <w:iCs/>
                <w:sz w:val="20"/>
                <w:szCs w:val="20"/>
                <w:lang w:val="en-GB"/>
              </w:rPr>
            </w:pPr>
          </w:p>
        </w:tc>
        <w:tc>
          <w:tcPr>
            <w:tcW w:w="805"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tcBorders>
              <w:bottom w:val="single" w:sz="4" w:space="0" w:color="auto"/>
            </w:tcBorders>
            <w:shd w:val="clear" w:color="auto" w:fill="FFFFFF"/>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tcBorders>
              <w:bottom w:val="single" w:sz="4" w:space="0" w:color="auto"/>
            </w:tcBorders>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Borders>
              <w:bottom w:val="single" w:sz="4" w:space="0" w:color="auto"/>
            </w:tcBorders>
          </w:tcPr>
          <w:p w:rsidR="0071535F" w:rsidRDefault="0071535F" w:rsidP="00D712E6">
            <w:pPr>
              <w:jc w:val="both"/>
              <w:rPr>
                <w:rFonts w:cs="Times New Roman"/>
                <w:sz w:val="20"/>
                <w:szCs w:val="20"/>
              </w:rPr>
            </w:pPr>
            <w:r>
              <w:rPr>
                <w:rFonts w:cs="Times New Roman"/>
                <w:sz w:val="20"/>
                <w:szCs w:val="20"/>
              </w:rPr>
              <w:t>There are 2 staffs for the position of Administrative and Finance Associate to manage the financial issue related to the programme, which one of them, The Finance Associate, has the experience with the UNDP finance procedure.</w:t>
            </w:r>
          </w:p>
          <w:p w:rsidR="0071535F" w:rsidRDefault="0071535F" w:rsidP="00D712E6">
            <w:pPr>
              <w:jc w:val="both"/>
              <w:rPr>
                <w:rFonts w:cs="Times New Roman"/>
                <w:sz w:val="20"/>
                <w:szCs w:val="20"/>
              </w:rPr>
            </w:pPr>
            <w:r>
              <w:rPr>
                <w:rFonts w:cs="Times New Roman"/>
                <w:sz w:val="20"/>
                <w:szCs w:val="20"/>
              </w:rPr>
              <w:t xml:space="preserve">Those staffs are part of the Programme Management Unit (PMU) structure that has been agreed between UN agencies and the Government of Indonesia. Noted that there are additional requirement of the staff for the administration work attached to the PMU structure since the Programme Document (Prodoc) has been signed, which it will support the programme to become adequate to the volume of financial work including the distribution of segregation of duties.  </w:t>
            </w:r>
          </w:p>
          <w:p w:rsidR="0071535F" w:rsidRDefault="0071535F" w:rsidP="008945D5">
            <w:pPr>
              <w:jc w:val="both"/>
              <w:rPr>
                <w:rFonts w:cs="Times New Roman"/>
                <w:sz w:val="20"/>
                <w:szCs w:val="20"/>
              </w:rPr>
            </w:pPr>
          </w:p>
          <w:p w:rsidR="0071535F" w:rsidRDefault="0071535F" w:rsidP="008945D5">
            <w:pPr>
              <w:jc w:val="both"/>
              <w:rPr>
                <w:rFonts w:cs="Times New Roman"/>
                <w:sz w:val="20"/>
                <w:szCs w:val="20"/>
              </w:rPr>
            </w:pPr>
            <w:r w:rsidRPr="00E21971">
              <w:rPr>
                <w:rFonts w:cs="Times New Roman"/>
                <w:sz w:val="20"/>
                <w:szCs w:val="20"/>
              </w:rPr>
              <w:t>The recruitment process for the finance and administration assistants have been done through the series of interviews and written test developed by the Ministry and UN</w:t>
            </w:r>
            <w:r>
              <w:rPr>
                <w:rFonts w:cs="Times New Roman"/>
                <w:sz w:val="20"/>
                <w:szCs w:val="20"/>
              </w:rPr>
              <w:t xml:space="preserve"> agencies, following the combination mechanism of government and UNDP.</w:t>
            </w:r>
          </w:p>
          <w:p w:rsidR="0071535F" w:rsidRPr="00E21971" w:rsidRDefault="0071535F" w:rsidP="008945D5">
            <w:pPr>
              <w:jc w:val="both"/>
              <w:rPr>
                <w:rFonts w:cs="Times New Roman"/>
                <w:sz w:val="20"/>
                <w:szCs w:val="20"/>
              </w:rPr>
            </w:pPr>
          </w:p>
          <w:p w:rsidR="0071535F" w:rsidRDefault="0071535F" w:rsidP="008945D5">
            <w:pPr>
              <w:jc w:val="both"/>
              <w:rPr>
                <w:rFonts w:cs="Times New Roman"/>
                <w:sz w:val="20"/>
                <w:szCs w:val="20"/>
              </w:rPr>
            </w:pPr>
            <w:r w:rsidRPr="00E21971">
              <w:rPr>
                <w:rFonts w:cs="Times New Roman"/>
                <w:sz w:val="20"/>
                <w:szCs w:val="20"/>
              </w:rPr>
              <w:t>Beside there are job descriptions in detail stated in SOP for each position required to be part in the PMU structure, though it is still in developing stage</w:t>
            </w:r>
            <w:r>
              <w:rPr>
                <w:rFonts w:cs="Times New Roman"/>
                <w:sz w:val="20"/>
                <w:szCs w:val="20"/>
              </w:rPr>
              <w:t>s</w:t>
            </w:r>
            <w:r w:rsidRPr="00E21971">
              <w:rPr>
                <w:rFonts w:cs="Times New Roman"/>
                <w:sz w:val="20"/>
                <w:szCs w:val="20"/>
              </w:rPr>
              <w:t xml:space="preserve">.  </w:t>
            </w:r>
            <w:r>
              <w:rPr>
                <w:rFonts w:cs="Times New Roman"/>
                <w:sz w:val="20"/>
                <w:szCs w:val="20"/>
              </w:rPr>
              <w:t xml:space="preserve">Particular on the </w:t>
            </w:r>
            <w:r w:rsidRPr="0061694E">
              <w:rPr>
                <w:rFonts w:cs="Times New Roman"/>
                <w:sz w:val="20"/>
                <w:szCs w:val="20"/>
              </w:rPr>
              <w:t>government staff serves for the project</w:t>
            </w:r>
            <w:r>
              <w:rPr>
                <w:rFonts w:cs="Times New Roman"/>
                <w:sz w:val="20"/>
                <w:szCs w:val="20"/>
              </w:rPr>
              <w:t>, it</w:t>
            </w:r>
            <w:r w:rsidRPr="0061694E">
              <w:rPr>
                <w:rFonts w:cs="Times New Roman"/>
                <w:sz w:val="20"/>
                <w:szCs w:val="20"/>
              </w:rPr>
              <w:t xml:space="preserve"> </w:t>
            </w:r>
            <w:r>
              <w:rPr>
                <w:rFonts w:cs="Times New Roman"/>
                <w:sz w:val="20"/>
                <w:szCs w:val="20"/>
              </w:rPr>
              <w:t>has been issued with the decision of MoFor with definite time frame of their service for the project.</w:t>
            </w:r>
          </w:p>
          <w:p w:rsidR="0071535F" w:rsidRPr="00F07C8E" w:rsidRDefault="0071535F" w:rsidP="008945D5">
            <w:pPr>
              <w:jc w:val="both"/>
              <w:rPr>
                <w:rFonts w:cs="Times New Roman"/>
                <w:i/>
                <w:sz w:val="20"/>
                <w:szCs w:val="20"/>
              </w:rPr>
            </w:pPr>
          </w:p>
          <w:p w:rsidR="0071535F" w:rsidRDefault="0071535F" w:rsidP="008945D5">
            <w:pPr>
              <w:jc w:val="both"/>
              <w:rPr>
                <w:rFonts w:cs="Times New Roman"/>
                <w:sz w:val="20"/>
                <w:szCs w:val="20"/>
              </w:rPr>
            </w:pPr>
            <w:r>
              <w:rPr>
                <w:rFonts w:cs="Times New Roman"/>
                <w:sz w:val="20"/>
                <w:szCs w:val="20"/>
              </w:rPr>
              <w:t xml:space="preserve">In the mean time, UNDP has managed to provide the training on monitoring and evaluation of the programe as well as induction of the UNDP work process to the available staff in </w:t>
            </w:r>
            <w:r>
              <w:rPr>
                <w:rFonts w:cs="Times New Roman"/>
                <w:sz w:val="20"/>
                <w:szCs w:val="20"/>
              </w:rPr>
              <w:lastRenderedPageBreak/>
              <w:t>the PMU.</w:t>
            </w:r>
          </w:p>
          <w:p w:rsidR="0071535F" w:rsidRDefault="0071535F" w:rsidP="00713AE3">
            <w:pPr>
              <w:jc w:val="both"/>
              <w:rPr>
                <w:rFonts w:cs="Times New Roman"/>
                <w:i/>
                <w:sz w:val="20"/>
                <w:szCs w:val="20"/>
              </w:rPr>
            </w:pPr>
            <w:r>
              <w:rPr>
                <w:rFonts w:cs="Times New Roman"/>
                <w:i/>
                <w:sz w:val="20"/>
                <w:szCs w:val="20"/>
              </w:rPr>
              <w:t>Terdapat 2 staff untuk posisi Administrative dan Finance Associate untuk mengelola masalah keuangan berkaitan dengan pelaksanaan programme, dimana Finance Associate, telah mempunyai pengalaman dalam prosedur keuangan UNDP. Seluruh staff adalah bagian dari struktur Program Manajemen Unit (PMU) yang telah disetujui oleh badan PBB dan Pemerintah Indonesia. Tercatat bahwa terdapat tambahan staff untuk pekerjaan administrasi di dalam strutur sejak ditandatanganinya Programme Document (Prodoc), dimana ditujukan untuk untuk mendukung pelaksanaan programme, sehingga dapat sesuai dengan volume pekerjaan keuangan termasuk adanya pemisahan tugas yang lebih jelas.</w:t>
            </w:r>
          </w:p>
          <w:p w:rsidR="0071535F" w:rsidRPr="00D712E6" w:rsidRDefault="0071535F" w:rsidP="00713AE3">
            <w:pPr>
              <w:jc w:val="both"/>
              <w:rPr>
                <w:rFonts w:cs="Times New Roman"/>
                <w:i/>
                <w:sz w:val="20"/>
                <w:szCs w:val="20"/>
              </w:rPr>
            </w:pPr>
          </w:p>
          <w:p w:rsidR="0071535F" w:rsidRDefault="0071535F" w:rsidP="00713AE3">
            <w:pPr>
              <w:jc w:val="both"/>
              <w:rPr>
                <w:rFonts w:cs="Times New Roman"/>
                <w:i/>
                <w:sz w:val="20"/>
                <w:szCs w:val="20"/>
              </w:rPr>
            </w:pPr>
            <w:r>
              <w:rPr>
                <w:rFonts w:cs="Times New Roman"/>
                <w:i/>
                <w:sz w:val="20"/>
                <w:szCs w:val="20"/>
              </w:rPr>
              <w:t>Prosedur pemilihan tenaga staff telah dilakukan melalui berbagai proses interview dan tes tertulis yang dikembangkan bersama-sama antara kementrian dan Badan PBB, dengan mengacu pada kombinasi mekanisme yang berlaku di pemerintah dan UNDP.</w:t>
            </w:r>
          </w:p>
          <w:p w:rsidR="0071535F" w:rsidRPr="00F07C8E" w:rsidRDefault="0071535F" w:rsidP="00713AE3">
            <w:pPr>
              <w:jc w:val="both"/>
              <w:rPr>
                <w:rFonts w:cs="Times New Roman"/>
                <w:i/>
                <w:sz w:val="20"/>
                <w:szCs w:val="20"/>
              </w:rPr>
            </w:pPr>
          </w:p>
          <w:p w:rsidR="0071535F" w:rsidRDefault="0071535F" w:rsidP="00713AE3">
            <w:pPr>
              <w:jc w:val="both"/>
              <w:rPr>
                <w:rFonts w:cs="Times New Roman"/>
                <w:i/>
                <w:sz w:val="20"/>
                <w:szCs w:val="20"/>
              </w:rPr>
            </w:pPr>
            <w:r>
              <w:rPr>
                <w:rFonts w:cs="Times New Roman"/>
                <w:i/>
                <w:sz w:val="20"/>
                <w:szCs w:val="20"/>
              </w:rPr>
              <w:t>Selain itu, terdapat job description detail yang digambarkan dalam SOP untuk setiap posisi dalam struktur PMU, walaupun SOP tersebut masih dalam tahap pengembangan. Khusus untuk staff yang berasal dari pemerintah yang ditugaskan pada project, telah dikeluarkan keputusan pemerintah berkaitan jangka waktu tugas mereka pada project mereka.</w:t>
            </w:r>
          </w:p>
          <w:p w:rsidR="0071535F" w:rsidRDefault="0071535F" w:rsidP="00713AE3">
            <w:pPr>
              <w:jc w:val="both"/>
              <w:rPr>
                <w:rFonts w:cs="Times New Roman"/>
                <w:i/>
                <w:sz w:val="20"/>
                <w:szCs w:val="20"/>
              </w:rPr>
            </w:pPr>
          </w:p>
          <w:p w:rsidR="0071535F" w:rsidRPr="00713AE3" w:rsidRDefault="0071535F" w:rsidP="008945D5">
            <w:pPr>
              <w:jc w:val="both"/>
              <w:rPr>
                <w:rFonts w:cs="Times New Roman"/>
                <w:i/>
                <w:sz w:val="20"/>
                <w:szCs w:val="20"/>
              </w:rPr>
            </w:pPr>
            <w:r w:rsidRPr="00713AE3">
              <w:rPr>
                <w:rFonts w:cs="Times New Roman"/>
                <w:i/>
                <w:sz w:val="20"/>
                <w:szCs w:val="20"/>
              </w:rPr>
              <w:t>Sementara itu, UNDP telah memberikan training untuk proses monitoring dan evaluasi atas programme, serta pengenalan atas proses kerja UNDP pada seluruh staff yang ada di PMU.</w:t>
            </w:r>
          </w:p>
        </w:tc>
      </w:tr>
      <w:tr w:rsidR="0071535F" w:rsidRPr="00617C95" w:rsidTr="00735BDA">
        <w:tblPrEx>
          <w:tblCellMar>
            <w:top w:w="0" w:type="dxa"/>
            <w:bottom w:w="0" w:type="dxa"/>
          </w:tblCellMar>
        </w:tblPrEx>
        <w:tc>
          <w:tcPr>
            <w:tcW w:w="4428" w:type="dxa"/>
            <w:shd w:val="clear" w:color="auto" w:fill="E6E6E6"/>
          </w:tcPr>
          <w:p w:rsidR="0071535F" w:rsidRPr="00E169EA" w:rsidRDefault="0071535F" w:rsidP="00735BDA">
            <w:pPr>
              <w:rPr>
                <w:rFonts w:cs="Times New Roman"/>
                <w:b/>
                <w:bCs/>
                <w:i/>
                <w:iCs/>
                <w:sz w:val="20"/>
                <w:szCs w:val="20"/>
                <w:lang w:val="en-GB"/>
              </w:rPr>
            </w:pPr>
            <w:r w:rsidRPr="00E169EA">
              <w:rPr>
                <w:rFonts w:cs="Times New Roman"/>
                <w:b/>
                <w:bCs/>
                <w:i/>
                <w:iCs/>
                <w:sz w:val="20"/>
                <w:szCs w:val="20"/>
                <w:lang w:val="en-GB"/>
              </w:rPr>
              <w:lastRenderedPageBreak/>
              <w:t>4. Accounting Policies and Procedures</w:t>
            </w:r>
          </w:p>
        </w:tc>
        <w:tc>
          <w:tcPr>
            <w:tcW w:w="805" w:type="dxa"/>
            <w:shd w:val="clear" w:color="auto" w:fill="E6E6E6"/>
          </w:tcPr>
          <w:p w:rsidR="0071535F" w:rsidRPr="00E169EA" w:rsidRDefault="0071535F" w:rsidP="00735BDA">
            <w:pPr>
              <w:pStyle w:val="Heading5"/>
              <w:rPr>
                <w:rFonts w:cs="Times New Roman"/>
                <w:sz w:val="20"/>
                <w:lang w:val="en-GB"/>
              </w:rPr>
            </w:pPr>
          </w:p>
        </w:tc>
        <w:tc>
          <w:tcPr>
            <w:tcW w:w="803" w:type="dxa"/>
            <w:shd w:val="clear" w:color="auto" w:fill="E6E6E6"/>
          </w:tcPr>
          <w:p w:rsidR="0071535F" w:rsidRPr="00E169EA" w:rsidRDefault="0071535F" w:rsidP="00735BDA">
            <w:pPr>
              <w:jc w:val="center"/>
              <w:rPr>
                <w:rFonts w:cs="Times New Roman"/>
                <w:b/>
                <w:bCs/>
                <w:sz w:val="20"/>
                <w:szCs w:val="20"/>
                <w:lang w:val="en-GB"/>
              </w:rPr>
            </w:pPr>
          </w:p>
        </w:tc>
        <w:tc>
          <w:tcPr>
            <w:tcW w:w="806" w:type="dxa"/>
            <w:shd w:val="clear" w:color="auto" w:fill="E6E6E6"/>
          </w:tcPr>
          <w:p w:rsidR="0071535F" w:rsidRPr="00E169EA" w:rsidRDefault="0071535F" w:rsidP="00735BDA">
            <w:pPr>
              <w:jc w:val="center"/>
              <w:rPr>
                <w:rFonts w:cs="Times New Roman"/>
                <w:b/>
                <w:bCs/>
                <w:sz w:val="20"/>
                <w:szCs w:val="20"/>
                <w:lang w:val="en-GB"/>
              </w:rPr>
            </w:pPr>
          </w:p>
        </w:tc>
        <w:tc>
          <w:tcPr>
            <w:tcW w:w="963" w:type="dxa"/>
            <w:shd w:val="clear" w:color="auto" w:fill="E6E6E6"/>
          </w:tcPr>
          <w:p w:rsidR="0071535F" w:rsidRPr="00E169EA" w:rsidRDefault="0071535F" w:rsidP="00735BDA">
            <w:pPr>
              <w:jc w:val="center"/>
              <w:rPr>
                <w:rFonts w:cs="Times New Roman"/>
                <w:b/>
                <w:bCs/>
                <w:sz w:val="20"/>
                <w:szCs w:val="20"/>
                <w:lang w:val="en-GB"/>
              </w:rPr>
            </w:pPr>
          </w:p>
        </w:tc>
        <w:tc>
          <w:tcPr>
            <w:tcW w:w="5263" w:type="dxa"/>
            <w:shd w:val="clear" w:color="auto" w:fill="E6E6E6"/>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 xml:space="preserve">4.1 Does the entity have an accounting system that allows for the proper recording of financial transactions from UN Agencies, including the </w:t>
            </w:r>
            <w:r w:rsidRPr="00E169EA">
              <w:rPr>
                <w:rFonts w:cs="Times New Roman"/>
                <w:sz w:val="20"/>
                <w:szCs w:val="20"/>
                <w:lang w:val="en-GB"/>
              </w:rPr>
              <w:lastRenderedPageBreak/>
              <w:t xml:space="preserve">allocation of expenditures in accordance with the respective components, disbursement categories, and sources of funds?  </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lastRenderedPageBreak/>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140C50">
            <w:pPr>
              <w:jc w:val="both"/>
              <w:rPr>
                <w:rFonts w:cs="Times New Roman"/>
                <w:sz w:val="20"/>
                <w:szCs w:val="20"/>
              </w:rPr>
            </w:pPr>
            <w:r>
              <w:rPr>
                <w:rFonts w:cs="Times New Roman"/>
                <w:sz w:val="20"/>
                <w:szCs w:val="20"/>
              </w:rPr>
              <w:t>At global level, UNDP’s multi –donor Trust Fund Office (MDTF) has been designated as Administrative agent (fund manager) for the UN-REDD.</w:t>
            </w:r>
          </w:p>
          <w:p w:rsidR="0071535F" w:rsidRDefault="0071535F" w:rsidP="00735BDA">
            <w:pPr>
              <w:jc w:val="both"/>
              <w:rPr>
                <w:rFonts w:cs="Times New Roman"/>
                <w:sz w:val="20"/>
                <w:szCs w:val="20"/>
              </w:rPr>
            </w:pPr>
          </w:p>
          <w:p w:rsidR="0071535F" w:rsidRDefault="0071535F" w:rsidP="00735BDA">
            <w:pPr>
              <w:jc w:val="both"/>
              <w:rPr>
                <w:rFonts w:cs="Times New Roman"/>
                <w:sz w:val="20"/>
                <w:szCs w:val="20"/>
              </w:rPr>
            </w:pPr>
            <w:r>
              <w:rPr>
                <w:rFonts w:cs="Times New Roman"/>
                <w:sz w:val="20"/>
                <w:szCs w:val="20"/>
              </w:rPr>
              <w:t>And for the accounting and administration purposes, the PMU has been equipped with the SOP for the finance and accounting purposes (though it’s still under developing progress), also the format of recording and reporting prepared by UNDP.</w:t>
            </w:r>
          </w:p>
          <w:p w:rsidR="0071535F" w:rsidRDefault="0071535F" w:rsidP="00735BDA">
            <w:pPr>
              <w:jc w:val="both"/>
              <w:rPr>
                <w:rFonts w:cs="Times New Roman"/>
                <w:sz w:val="20"/>
                <w:szCs w:val="20"/>
              </w:rPr>
            </w:pPr>
          </w:p>
          <w:p w:rsidR="0071535F" w:rsidRPr="00AC6AD4" w:rsidRDefault="0071535F" w:rsidP="00735BDA">
            <w:pPr>
              <w:jc w:val="both"/>
              <w:rPr>
                <w:rFonts w:cs="Times New Roman"/>
                <w:sz w:val="20"/>
                <w:szCs w:val="20"/>
                <w:lang w:val="id-ID"/>
              </w:rPr>
            </w:pPr>
            <w:r>
              <w:rPr>
                <w:rFonts w:cs="Times New Roman"/>
                <w:sz w:val="20"/>
                <w:szCs w:val="20"/>
              </w:rPr>
              <w:t>Currently, we note for the agreement between three UN agencies to have the uniformity of their reporting format; as informed, both of respective UN agencies agree for time frame of reporting and audit procedure, however it needs to have further discussion upon the commitment of the same reporting format.</w:t>
            </w:r>
          </w:p>
          <w:p w:rsidR="0071535F" w:rsidRPr="00AC6AD4" w:rsidRDefault="0071535F" w:rsidP="00735BDA">
            <w:pPr>
              <w:jc w:val="both"/>
              <w:rPr>
                <w:rFonts w:cs="Times New Roman"/>
                <w:sz w:val="20"/>
                <w:szCs w:val="20"/>
                <w:lang w:val="id-ID"/>
              </w:rPr>
            </w:pPr>
            <w:r w:rsidRPr="00AC6AD4">
              <w:rPr>
                <w:rFonts w:cs="Times New Roman"/>
                <w:i/>
                <w:sz w:val="20"/>
                <w:szCs w:val="20"/>
                <w:lang w:val="id-ID"/>
              </w:rPr>
              <w:t xml:space="preserve"> </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4.2 Are controls in place concerning the preparation and approval of transactions, ensuring that all transactions are correctly made and adequately explained?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FD62ED" w:rsidRDefault="0071535F" w:rsidP="00735BDA">
            <w:pPr>
              <w:pStyle w:val="Heading5"/>
              <w:jc w:val="center"/>
              <w:rPr>
                <w:rFonts w:cs="Times New Roman"/>
                <w:sz w:val="20"/>
                <w:u w:val="none"/>
                <w:lang w:val="en-GB"/>
              </w:rPr>
            </w:pPr>
            <w:r w:rsidRPr="00FD62ED">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140C50" w:rsidRDefault="0071535F" w:rsidP="009440B6">
            <w:pPr>
              <w:jc w:val="both"/>
              <w:rPr>
                <w:rFonts w:cs="Times New Roman"/>
                <w:sz w:val="20"/>
                <w:szCs w:val="20"/>
              </w:rPr>
            </w:pPr>
            <w:r w:rsidRPr="00140C50">
              <w:rPr>
                <w:rFonts w:cs="Times New Roman"/>
                <w:sz w:val="20"/>
                <w:szCs w:val="20"/>
              </w:rPr>
              <w:t>Yes control</w:t>
            </w:r>
            <w:r>
              <w:rPr>
                <w:rFonts w:cs="Times New Roman"/>
                <w:sz w:val="20"/>
                <w:szCs w:val="20"/>
              </w:rPr>
              <w:t xml:space="preserve"> and</w:t>
            </w:r>
            <w:r w:rsidRPr="00140C50">
              <w:rPr>
                <w:rFonts w:cs="Times New Roman"/>
                <w:sz w:val="20"/>
                <w:szCs w:val="20"/>
              </w:rPr>
              <w:t xml:space="preserve"> procedure </w:t>
            </w:r>
            <w:r>
              <w:rPr>
                <w:rFonts w:cs="Times New Roman"/>
                <w:sz w:val="20"/>
                <w:szCs w:val="20"/>
              </w:rPr>
              <w:t>are</w:t>
            </w:r>
            <w:r w:rsidRPr="00140C50">
              <w:rPr>
                <w:rFonts w:cs="Times New Roman"/>
                <w:sz w:val="20"/>
                <w:szCs w:val="20"/>
              </w:rPr>
              <w:t xml:space="preserve"> detailed in the SOP being developed for finalization stage. Additional</w:t>
            </w:r>
            <w:r>
              <w:rPr>
                <w:rFonts w:cs="Times New Roman"/>
                <w:sz w:val="20"/>
                <w:szCs w:val="20"/>
              </w:rPr>
              <w:t xml:space="preserve"> for monitoring process, </w:t>
            </w:r>
            <w:r w:rsidRPr="00140C50">
              <w:rPr>
                <w:rFonts w:cs="Times New Roman"/>
                <w:sz w:val="20"/>
                <w:szCs w:val="20"/>
              </w:rPr>
              <w:t>the PMU has</w:t>
            </w:r>
            <w:r>
              <w:rPr>
                <w:rFonts w:cs="Times New Roman"/>
                <w:sz w:val="20"/>
                <w:szCs w:val="20"/>
              </w:rPr>
              <w:t xml:space="preserve"> been</w:t>
            </w:r>
            <w:r w:rsidRPr="00140C50">
              <w:rPr>
                <w:rFonts w:cs="Times New Roman"/>
                <w:sz w:val="20"/>
                <w:szCs w:val="20"/>
              </w:rPr>
              <w:t xml:space="preserve"> supplied by UNDP with the monitoring tools and templates for project activity, including the financial matter.</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 Is the chart of accounts adequate to properly account for and report on activities and disbursement categories?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A3CD6" w:rsidRDefault="0071535F" w:rsidP="00735BDA">
            <w:pPr>
              <w:jc w:val="both"/>
              <w:rPr>
                <w:rFonts w:cs="Times New Roman"/>
                <w:sz w:val="20"/>
                <w:szCs w:val="20"/>
              </w:rPr>
            </w:pPr>
            <w:r>
              <w:rPr>
                <w:rFonts w:cs="Times New Roman"/>
                <w:sz w:val="20"/>
                <w:szCs w:val="20"/>
              </w:rPr>
              <w:t>So far it will follow the UNDP reporting procedure. As review, they have the Quarterly Monitoring Report template that was developed to combine the expenditure for the activity with the output as outlined in the Logical Framework Matrix that presenting all outputs and outcomes of the UN-REDD Indonesia Programme.</w:t>
            </w:r>
          </w:p>
          <w:p w:rsidR="0071535F" w:rsidRPr="00FD62ED" w:rsidRDefault="0071535F" w:rsidP="00FD62ED">
            <w:pPr>
              <w:jc w:val="both"/>
              <w:rPr>
                <w:rFonts w:cs="Times New Roman"/>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4.4 Are cost allocations to the various funding sources made accurately and in accordance with established agreements?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Default="0071535F" w:rsidP="00735BDA">
            <w:pPr>
              <w:jc w:val="both"/>
              <w:rPr>
                <w:rFonts w:cs="Times New Roman"/>
                <w:sz w:val="20"/>
                <w:szCs w:val="20"/>
                <w:lang w:val="en-GB"/>
              </w:rPr>
            </w:pPr>
            <w:r>
              <w:rPr>
                <w:rFonts w:cs="Times New Roman"/>
                <w:sz w:val="20"/>
                <w:szCs w:val="20"/>
                <w:lang w:val="en-GB"/>
              </w:rPr>
              <w:t>At this stage we could not see the reporting related to the question, as no expenditure being borne using the procedure as mentioned above statement (4.3).</w:t>
            </w:r>
          </w:p>
          <w:p w:rsidR="0071535F" w:rsidRPr="00F63FCB" w:rsidRDefault="0071535F" w:rsidP="00735BDA">
            <w:pPr>
              <w:jc w:val="both"/>
              <w:rPr>
                <w:rFonts w:cs="Times New Roman"/>
                <w:sz w:val="20"/>
                <w:szCs w:val="20"/>
                <w:lang w:val="en-GB"/>
              </w:rPr>
            </w:pPr>
            <w:r>
              <w:rPr>
                <w:rFonts w:cs="Times New Roman"/>
                <w:sz w:val="20"/>
                <w:szCs w:val="20"/>
                <w:lang w:val="en-GB"/>
              </w:rPr>
              <w:t>Referring to the interview process, the reporting will be based on the outcome of each activity implemented as established in the Logical Framework Matrix and Summary of Result Framework supplied in Programme Document (Prodoc) signed.</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4.5 Are the general ledger and subsidiary ledgers reconciled and in balance?</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92643C" w:rsidRDefault="0071535F" w:rsidP="00735BDA">
            <w:pPr>
              <w:jc w:val="both"/>
              <w:rPr>
                <w:rFonts w:cs="Times New Roman"/>
                <w:sz w:val="20"/>
                <w:szCs w:val="20"/>
              </w:rPr>
            </w:pPr>
            <w:r w:rsidRPr="0092643C">
              <w:rPr>
                <w:rFonts w:cs="Times New Roman"/>
                <w:sz w:val="20"/>
                <w:szCs w:val="20"/>
              </w:rPr>
              <w:t>Currently there is neither general ledger nor the subsidiary ledgers are being prepare</w:t>
            </w:r>
            <w:r>
              <w:rPr>
                <w:rFonts w:cs="Times New Roman"/>
                <w:sz w:val="20"/>
                <w:szCs w:val="20"/>
              </w:rPr>
              <w:t>d</w:t>
            </w:r>
            <w:r w:rsidRPr="0092643C">
              <w:rPr>
                <w:rFonts w:cs="Times New Roman"/>
                <w:sz w:val="20"/>
                <w:szCs w:val="20"/>
              </w:rPr>
              <w:t xml:space="preserve"> for the activity, </w:t>
            </w:r>
            <w:r>
              <w:rPr>
                <w:rFonts w:cs="Times New Roman"/>
                <w:sz w:val="20"/>
                <w:szCs w:val="20"/>
              </w:rPr>
              <w:t xml:space="preserve">not </w:t>
            </w:r>
            <w:r w:rsidRPr="0092643C">
              <w:rPr>
                <w:rFonts w:cs="Times New Roman"/>
                <w:sz w:val="20"/>
                <w:szCs w:val="20"/>
              </w:rPr>
              <w:t xml:space="preserve">even for the previous </w:t>
            </w:r>
            <w:r>
              <w:rPr>
                <w:rFonts w:cs="Times New Roman"/>
                <w:sz w:val="20"/>
                <w:szCs w:val="20"/>
              </w:rPr>
              <w:t>direct payment made by UN agencies.</w:t>
            </w:r>
            <w:r w:rsidRPr="0092643C">
              <w:rPr>
                <w:rFonts w:cs="Times New Roman"/>
                <w:sz w:val="20"/>
                <w:szCs w:val="20"/>
              </w:rPr>
              <w:t xml:space="preserve"> </w:t>
            </w:r>
          </w:p>
          <w:p w:rsidR="0071535F" w:rsidRPr="0092643C" w:rsidRDefault="0071535F" w:rsidP="00735BDA">
            <w:pPr>
              <w:jc w:val="both"/>
              <w:rPr>
                <w:rFonts w:cs="Times New Roman"/>
                <w:sz w:val="20"/>
                <w:szCs w:val="20"/>
              </w:rPr>
            </w:pPr>
          </w:p>
          <w:p w:rsidR="0071535F" w:rsidRPr="0092643C" w:rsidRDefault="0071535F" w:rsidP="00735BDA">
            <w:pPr>
              <w:jc w:val="both"/>
              <w:rPr>
                <w:rFonts w:cs="Times New Roman"/>
                <w:i/>
                <w:sz w:val="20"/>
                <w:szCs w:val="20"/>
                <w:lang w:val="en-GB"/>
              </w:rPr>
            </w:pP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t>4.6 Are all accounting and supporting documents retained on a permanent basis in a defined system that allows authorized users easy access?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jc w:val="center"/>
              <w:rPr>
                <w:rFonts w:cs="Times New Roman"/>
                <w:sz w:val="20"/>
                <w:u w:val="none"/>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Borders>
              <w:bottom w:val="single" w:sz="4" w:space="0" w:color="auto"/>
            </w:tcBorders>
          </w:tcPr>
          <w:p w:rsidR="0071535F" w:rsidRPr="00B96D6F" w:rsidRDefault="0071535F" w:rsidP="00735BDA">
            <w:pPr>
              <w:jc w:val="both"/>
              <w:rPr>
                <w:rFonts w:cs="Times New Roman"/>
                <w:sz w:val="20"/>
                <w:szCs w:val="20"/>
              </w:rPr>
            </w:pPr>
            <w:r w:rsidRPr="00B96D6F">
              <w:rPr>
                <w:rFonts w:cs="Times New Roman"/>
                <w:sz w:val="20"/>
                <w:szCs w:val="20"/>
              </w:rPr>
              <w:t xml:space="preserve">On </w:t>
            </w:r>
            <w:r>
              <w:rPr>
                <w:rFonts w:cs="Times New Roman"/>
                <w:sz w:val="20"/>
                <w:szCs w:val="20"/>
              </w:rPr>
              <w:t>previous direct payment</w:t>
            </w:r>
            <w:r w:rsidRPr="00B96D6F">
              <w:rPr>
                <w:rFonts w:cs="Times New Roman"/>
                <w:sz w:val="20"/>
                <w:szCs w:val="20"/>
              </w:rPr>
              <w:t>, all of documenta</w:t>
            </w:r>
            <w:r>
              <w:rPr>
                <w:rFonts w:cs="Times New Roman"/>
                <w:sz w:val="20"/>
                <w:szCs w:val="20"/>
              </w:rPr>
              <w:t>tion is retained in UNDP office.</w:t>
            </w:r>
          </w:p>
          <w:p w:rsidR="0071535F" w:rsidRPr="00B96D6F" w:rsidRDefault="0071535F" w:rsidP="00735BDA">
            <w:pPr>
              <w:jc w:val="both"/>
              <w:rPr>
                <w:rFonts w:cs="Times New Roman"/>
                <w:sz w:val="20"/>
                <w:szCs w:val="20"/>
              </w:rPr>
            </w:pPr>
            <w:r>
              <w:rPr>
                <w:rFonts w:cs="Times New Roman"/>
                <w:sz w:val="20"/>
                <w:szCs w:val="20"/>
              </w:rPr>
              <w:t xml:space="preserve">For the future activity, UN-REDD have set up one small office that aimed for the project purposes. In term of the filing procedure, it has been developed the filing procedure and detailed in their SOP. </w:t>
            </w:r>
          </w:p>
          <w:p w:rsidR="0071535F" w:rsidRPr="00B96D6F"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keepNext/>
              <w:rPr>
                <w:rFonts w:cs="Times New Roman"/>
                <w:sz w:val="20"/>
                <w:szCs w:val="20"/>
                <w:lang w:val="en-GB"/>
              </w:rPr>
            </w:pPr>
            <w:r w:rsidRPr="00E169EA">
              <w:rPr>
                <w:rFonts w:cs="Times New Roman"/>
                <w:b/>
                <w:bCs/>
                <w:i/>
                <w:iCs/>
                <w:sz w:val="20"/>
                <w:szCs w:val="20"/>
                <w:lang w:val="id-ID"/>
              </w:rPr>
              <w:t xml:space="preserve">                   </w:t>
            </w:r>
            <w:r w:rsidRPr="00E169EA">
              <w:rPr>
                <w:rFonts w:cs="Times New Roman"/>
                <w:bCs/>
                <w:i/>
                <w:iCs/>
                <w:sz w:val="20"/>
                <w:szCs w:val="20"/>
                <w:lang w:val="en-GB"/>
              </w:rPr>
              <w:t>Segregation of Duties</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keepNext/>
              <w:jc w:val="center"/>
              <w:rPr>
                <w:rFonts w:cs="Times New Roman"/>
                <w:b/>
                <w:bCs/>
                <w:sz w:val="20"/>
                <w:szCs w:val="20"/>
                <w:lang w:val="en-GB"/>
              </w:rPr>
            </w:pPr>
          </w:p>
        </w:tc>
        <w:tc>
          <w:tcPr>
            <w:tcW w:w="806" w:type="dxa"/>
            <w:shd w:val="clear" w:color="auto" w:fill="F3F3F3"/>
          </w:tcPr>
          <w:p w:rsidR="0071535F" w:rsidRPr="00E169EA" w:rsidRDefault="0071535F" w:rsidP="00735BDA">
            <w:pPr>
              <w:keepNext/>
              <w:jc w:val="center"/>
              <w:rPr>
                <w:rFonts w:cs="Times New Roman"/>
                <w:b/>
                <w:bCs/>
                <w:sz w:val="20"/>
                <w:szCs w:val="20"/>
                <w:lang w:val="en-GB"/>
              </w:rPr>
            </w:pPr>
          </w:p>
        </w:tc>
        <w:tc>
          <w:tcPr>
            <w:tcW w:w="963" w:type="dxa"/>
            <w:shd w:val="clear" w:color="auto" w:fill="F3F3F3"/>
          </w:tcPr>
          <w:p w:rsidR="0071535F" w:rsidRPr="00E169EA" w:rsidRDefault="0071535F" w:rsidP="00735BDA">
            <w:pPr>
              <w:keepNext/>
              <w:jc w:val="center"/>
              <w:rPr>
                <w:rFonts w:cs="Times New Roman"/>
                <w:b/>
                <w:bCs/>
                <w:sz w:val="20"/>
                <w:szCs w:val="20"/>
                <w:lang w:val="en-GB"/>
              </w:rPr>
            </w:pPr>
          </w:p>
        </w:tc>
        <w:tc>
          <w:tcPr>
            <w:tcW w:w="5263" w:type="dxa"/>
            <w:shd w:val="clear" w:color="auto" w:fill="F3F3F3"/>
          </w:tcPr>
          <w:p w:rsidR="0071535F" w:rsidRPr="00AC6AD4" w:rsidRDefault="0071535F" w:rsidP="00735BDA">
            <w:pPr>
              <w:keepNext/>
              <w:jc w:val="both"/>
              <w:rPr>
                <w:rFonts w:cs="Times New Roman"/>
                <w:color w:val="FF0000"/>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4.7 Are the following functional responsibilities performed by different units or persons: (a) authorization to execute a transaction; (b) recording of the transaction; and (c) custody of assets involved in the transaction?</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9A02FA" w:rsidRDefault="0071535F" w:rsidP="00735BDA">
            <w:pPr>
              <w:pStyle w:val="Heading5"/>
              <w:jc w:val="center"/>
              <w:rPr>
                <w:rFonts w:cs="Times New Roman"/>
                <w:sz w:val="20"/>
                <w:u w:val="none"/>
                <w:lang w:val="en-GB"/>
              </w:rPr>
            </w:pPr>
            <w:r w:rsidRPr="009A02F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9A02FA" w:rsidRDefault="0071535F" w:rsidP="00735BDA">
            <w:pPr>
              <w:jc w:val="both"/>
              <w:rPr>
                <w:rFonts w:cs="Times New Roman"/>
                <w:sz w:val="20"/>
                <w:szCs w:val="20"/>
              </w:rPr>
            </w:pPr>
            <w:r w:rsidRPr="009A02FA">
              <w:rPr>
                <w:rFonts w:cs="Times New Roman"/>
                <w:sz w:val="20"/>
                <w:szCs w:val="20"/>
                <w:lang w:val="id-ID"/>
              </w:rPr>
              <w:t xml:space="preserve">Yes, </w:t>
            </w:r>
            <w:r w:rsidRPr="009A02FA">
              <w:rPr>
                <w:rFonts w:cs="Times New Roman"/>
                <w:sz w:val="20"/>
                <w:szCs w:val="20"/>
              </w:rPr>
              <w:t xml:space="preserve">There are a distribution of function and responsibilities within the structure developed for the </w:t>
            </w:r>
            <w:r>
              <w:rPr>
                <w:rFonts w:cs="Times New Roman"/>
                <w:sz w:val="20"/>
                <w:szCs w:val="20"/>
              </w:rPr>
              <w:t>UN-REDD Indonesia joint programme.</w:t>
            </w:r>
          </w:p>
          <w:p w:rsidR="0071535F" w:rsidRDefault="0071535F" w:rsidP="00735BDA">
            <w:pPr>
              <w:jc w:val="both"/>
              <w:rPr>
                <w:rFonts w:cs="Times New Roman"/>
                <w:sz w:val="20"/>
                <w:szCs w:val="20"/>
              </w:rPr>
            </w:pPr>
            <w:r w:rsidRPr="009A02FA">
              <w:rPr>
                <w:rFonts w:cs="Times New Roman"/>
                <w:sz w:val="20"/>
                <w:szCs w:val="20"/>
              </w:rPr>
              <w:t>The NPD as part of the Project Board will serves as the authorized person for the transaction prepared by the Project Management Unit</w:t>
            </w:r>
            <w:r>
              <w:rPr>
                <w:rFonts w:cs="Times New Roman"/>
                <w:sz w:val="20"/>
                <w:szCs w:val="20"/>
              </w:rPr>
              <w:t>, while the Finance Associate will prepare all payment documentation for the expenditure of the project.</w:t>
            </w:r>
          </w:p>
          <w:p w:rsidR="0071535F" w:rsidRDefault="0071535F" w:rsidP="00735BDA">
            <w:pPr>
              <w:jc w:val="both"/>
              <w:rPr>
                <w:rFonts w:cs="Times New Roman"/>
                <w:sz w:val="20"/>
                <w:szCs w:val="20"/>
              </w:rPr>
            </w:pPr>
            <w:r>
              <w:rPr>
                <w:rFonts w:cs="Times New Roman"/>
                <w:sz w:val="20"/>
                <w:szCs w:val="20"/>
              </w:rPr>
              <w:t>Regarding to the procurement of the goods and assets for the purpose of the project, it will be managed Administration Associate and the procurement procedure will follow the valid government regulation.</w:t>
            </w:r>
          </w:p>
          <w:p w:rsidR="0071535F" w:rsidRDefault="0071535F" w:rsidP="00735BDA">
            <w:pPr>
              <w:jc w:val="both"/>
              <w:rPr>
                <w:rFonts w:cs="Times New Roman"/>
                <w:sz w:val="20"/>
                <w:szCs w:val="20"/>
              </w:rPr>
            </w:pPr>
            <w:r>
              <w:rPr>
                <w:rFonts w:cs="Times New Roman"/>
                <w:sz w:val="20"/>
                <w:szCs w:val="20"/>
              </w:rPr>
              <w:t>Anyhow, all the procedure and mechanism related to the functional responsibilities has been described in their SOP.</w:t>
            </w:r>
          </w:p>
          <w:p w:rsidR="0071535F" w:rsidRPr="009A02FA" w:rsidRDefault="0071535F" w:rsidP="00D81BC0">
            <w:pPr>
              <w:jc w:val="right"/>
              <w:rPr>
                <w:rFonts w:cs="Times New Roman"/>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4.8 Are the functions of ordering, receiving, accounting for, and paying for goods and services appropriately segregated?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C21AC4" w:rsidRDefault="0071535F" w:rsidP="00735BDA">
            <w:pPr>
              <w:jc w:val="both"/>
              <w:rPr>
                <w:rFonts w:cs="Times New Roman"/>
                <w:sz w:val="20"/>
                <w:szCs w:val="20"/>
                <w:lang w:val="id-ID"/>
              </w:rPr>
            </w:pPr>
            <w:r>
              <w:rPr>
                <w:rFonts w:cs="Times New Roman"/>
                <w:sz w:val="20"/>
                <w:szCs w:val="20"/>
              </w:rPr>
              <w:t>Yes and it has been regulated in the SOP that is currently being progress for finalization.</w:t>
            </w: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rPr>
                <w:rFonts w:cs="Times New Roman"/>
                <w:sz w:val="20"/>
                <w:szCs w:val="20"/>
                <w:lang w:val="en-GB"/>
              </w:rPr>
            </w:pPr>
            <w:r w:rsidRPr="00E169EA">
              <w:rPr>
                <w:rFonts w:cs="Times New Roman"/>
                <w:sz w:val="20"/>
                <w:szCs w:val="20"/>
                <w:lang w:val="en-GB"/>
              </w:rPr>
              <w:t>4.9 Are bank reconciliations prepared by someone other than those who make or approve payments?</w:t>
            </w:r>
          </w:p>
          <w:p w:rsidR="0071535F" w:rsidRPr="00E169EA" w:rsidRDefault="0071535F" w:rsidP="00735BDA">
            <w:pPr>
              <w:rPr>
                <w:rFonts w:cs="Times New Roman"/>
                <w:sz w:val="20"/>
                <w:szCs w:val="20"/>
                <w:lang w:val="en-GB"/>
              </w:rPr>
            </w:pPr>
          </w:p>
          <w:p w:rsidR="0071535F" w:rsidRPr="00E169EA" w:rsidRDefault="0071535F" w:rsidP="00735BDA">
            <w:pPr>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jc w:val="center"/>
              <w:rPr>
                <w:rFonts w:cs="Times New Roman"/>
                <w:sz w:val="20"/>
                <w:u w:val="none"/>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Borders>
              <w:bottom w:val="single" w:sz="4" w:space="0" w:color="auto"/>
            </w:tcBorders>
          </w:tcPr>
          <w:p w:rsidR="0071535F" w:rsidRPr="0065687F" w:rsidRDefault="0071535F" w:rsidP="00735BDA">
            <w:pPr>
              <w:jc w:val="both"/>
              <w:rPr>
                <w:rFonts w:cs="Times New Roman"/>
                <w:sz w:val="20"/>
                <w:szCs w:val="20"/>
              </w:rPr>
            </w:pPr>
            <w:r>
              <w:rPr>
                <w:rFonts w:cs="Times New Roman"/>
                <w:sz w:val="20"/>
                <w:szCs w:val="20"/>
              </w:rPr>
              <w:t xml:space="preserve">As mentioned at the above statement, the bank accounts has been opened for three different accounts for accommodating cash transfer from three different UN agencies, but no </w:t>
            </w:r>
            <w:r>
              <w:rPr>
                <w:rFonts w:cs="Times New Roman"/>
                <w:sz w:val="20"/>
                <w:szCs w:val="20"/>
              </w:rPr>
              <w:lastRenderedPageBreak/>
              <w:t>transaction has been implemented with this such bank accounts.</w:t>
            </w: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rPr>
                <w:rFonts w:cs="Times New Roman"/>
                <w:bCs/>
                <w:i/>
                <w:iCs/>
                <w:sz w:val="20"/>
                <w:szCs w:val="20"/>
                <w:lang w:val="en-GB"/>
              </w:rPr>
            </w:pPr>
            <w:r w:rsidRPr="00E169EA">
              <w:rPr>
                <w:rFonts w:cs="Times New Roman"/>
                <w:b/>
                <w:bCs/>
                <w:i/>
                <w:iCs/>
                <w:sz w:val="20"/>
                <w:szCs w:val="20"/>
                <w:lang w:val="id-ID"/>
              </w:rPr>
              <w:lastRenderedPageBreak/>
              <w:t xml:space="preserve">                   </w:t>
            </w:r>
            <w:r w:rsidRPr="00E169EA">
              <w:rPr>
                <w:rFonts w:cs="Times New Roman"/>
                <w:bCs/>
                <w:i/>
                <w:iCs/>
                <w:sz w:val="20"/>
                <w:szCs w:val="20"/>
                <w:lang w:val="en-GB"/>
              </w:rPr>
              <w:t>Budgeting System</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jc w:val="center"/>
              <w:rPr>
                <w:rFonts w:cs="Times New Roman"/>
                <w:b/>
                <w:bCs/>
                <w:sz w:val="20"/>
                <w:szCs w:val="20"/>
                <w:lang w:val="en-GB"/>
              </w:rPr>
            </w:pPr>
          </w:p>
        </w:tc>
        <w:tc>
          <w:tcPr>
            <w:tcW w:w="806" w:type="dxa"/>
            <w:shd w:val="clear" w:color="auto" w:fill="F3F3F3"/>
          </w:tcPr>
          <w:p w:rsidR="0071535F" w:rsidRPr="00E169EA" w:rsidRDefault="0071535F" w:rsidP="00735BDA">
            <w:pPr>
              <w:jc w:val="center"/>
              <w:rPr>
                <w:rFonts w:cs="Times New Roman"/>
                <w:b/>
                <w:bCs/>
                <w:sz w:val="20"/>
                <w:szCs w:val="20"/>
                <w:lang w:val="en-GB"/>
              </w:rPr>
            </w:pPr>
          </w:p>
        </w:tc>
        <w:tc>
          <w:tcPr>
            <w:tcW w:w="963" w:type="dxa"/>
            <w:shd w:val="clear" w:color="auto" w:fill="F3F3F3"/>
          </w:tcPr>
          <w:p w:rsidR="0071535F" w:rsidRPr="00E169EA" w:rsidRDefault="0071535F" w:rsidP="00735BDA">
            <w:pPr>
              <w:jc w:val="center"/>
              <w:rPr>
                <w:rFonts w:cs="Times New Roman"/>
                <w:b/>
                <w:bCs/>
                <w:sz w:val="20"/>
                <w:szCs w:val="20"/>
                <w:lang w:val="en-GB"/>
              </w:rPr>
            </w:pPr>
          </w:p>
        </w:tc>
        <w:tc>
          <w:tcPr>
            <w:tcW w:w="5263" w:type="dxa"/>
            <w:shd w:val="clear" w:color="auto" w:fill="F3F3F3"/>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4.10 Do the budgets lay down physical and financial targets?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jc w:val="center"/>
              <w:rPr>
                <w:rFonts w:cs="Times New Roman"/>
                <w:sz w:val="20"/>
                <w:u w:val="none"/>
                <w:lang w:val="nl-NL"/>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B975AE" w:rsidRDefault="0071535F" w:rsidP="00735BDA">
            <w:pPr>
              <w:jc w:val="both"/>
              <w:rPr>
                <w:rFonts w:cs="Times New Roman"/>
                <w:i/>
                <w:sz w:val="20"/>
                <w:szCs w:val="20"/>
                <w:lang w:val="id-ID"/>
              </w:rPr>
            </w:pPr>
            <w:r w:rsidRPr="00B975AE">
              <w:rPr>
                <w:rFonts w:cs="Times New Roman"/>
                <w:sz w:val="20"/>
                <w:szCs w:val="20"/>
              </w:rPr>
              <w:t xml:space="preserve">Yes, </w:t>
            </w:r>
            <w:r>
              <w:rPr>
                <w:rFonts w:cs="Times New Roman"/>
                <w:sz w:val="20"/>
                <w:szCs w:val="20"/>
              </w:rPr>
              <w:t xml:space="preserve">it is </w:t>
            </w:r>
            <w:r w:rsidRPr="00B975AE">
              <w:rPr>
                <w:rFonts w:cs="Times New Roman"/>
                <w:sz w:val="20"/>
                <w:szCs w:val="20"/>
              </w:rPr>
              <w:t>reflected in the Programme Document (Prodoc) signed by UN agencies and government of Indonesia</w:t>
            </w:r>
            <w:r>
              <w:rPr>
                <w:rFonts w:cs="Times New Roman"/>
                <w:sz w:val="20"/>
                <w:szCs w:val="20"/>
              </w:rPr>
              <w:t>, shows in the Summary of Results framework; On their Annual Work Plan also will show the expected result of the activity, planned activities connect to planned budget.</w:t>
            </w:r>
          </w:p>
          <w:p w:rsidR="0071535F" w:rsidRPr="00B975AE"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4.11 Are budgets prepared for all significant activities in sufficient detail to provide a meaningful tool with which to monitor subsequent performance?</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 xml:space="preserve">Yes, as above statement. In terms of monitoring purposes, the UNDP has prepared the Quarterly Monitoring Report (QMR), a monitoring tool that through Atlas Activity can be connected to AWP for monitoring purposes. </w:t>
            </w:r>
          </w:p>
          <w:p w:rsidR="0071535F" w:rsidRPr="00E75FAC"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4.12 Are actual expenditures compared to the budget with reasonable frequency, and explanations required for significant variations from the budget?</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4057D8" w:rsidRDefault="0071535F" w:rsidP="00735BDA">
            <w:pPr>
              <w:jc w:val="both"/>
              <w:rPr>
                <w:rFonts w:cs="Times New Roman"/>
                <w:sz w:val="20"/>
                <w:szCs w:val="20"/>
              </w:rPr>
            </w:pPr>
            <w:r>
              <w:rPr>
                <w:rFonts w:cs="Times New Roman"/>
                <w:sz w:val="20"/>
                <w:szCs w:val="20"/>
              </w:rPr>
              <w:t>No experience for current situation.</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4.13 Are approvals from variations from the budget required in advance or after the fact?</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Default="0071535F" w:rsidP="009625F5">
            <w:pPr>
              <w:jc w:val="both"/>
              <w:rPr>
                <w:rFonts w:cs="Times New Roman"/>
                <w:sz w:val="20"/>
                <w:szCs w:val="20"/>
              </w:rPr>
            </w:pPr>
            <w:r>
              <w:rPr>
                <w:rFonts w:cs="Times New Roman"/>
                <w:sz w:val="20"/>
                <w:szCs w:val="20"/>
              </w:rPr>
              <w:t>It should be made in advance prior the activity implementation, the approval should be made through the structure hierarchy of the UN-REDD NJP programme structure, where the National Programme Manager (NPM) or, and National Programme Director (NPD) will do the approval, unless the value is significant that requiring the PEB to do the action.</w:t>
            </w:r>
          </w:p>
          <w:p w:rsidR="0071535F" w:rsidRDefault="0071535F" w:rsidP="00B03AA8">
            <w:pPr>
              <w:jc w:val="both"/>
              <w:rPr>
                <w:rFonts w:cs="Times New Roman"/>
                <w:sz w:val="20"/>
                <w:szCs w:val="20"/>
              </w:rPr>
            </w:pPr>
            <w:r>
              <w:rPr>
                <w:rFonts w:cs="Times New Roman"/>
                <w:sz w:val="20"/>
                <w:szCs w:val="20"/>
              </w:rPr>
              <w:t xml:space="preserve">In terms of minimizing the discrepancy, the NPM informed that in the beginning of the implementation, they should have always a Term of Reference (TOR) which can identify the need of the fund. </w:t>
            </w:r>
          </w:p>
          <w:p w:rsidR="0071535F" w:rsidRPr="009625F5" w:rsidRDefault="0071535F" w:rsidP="00B03AA8">
            <w:pPr>
              <w:jc w:val="both"/>
              <w:rPr>
                <w:rFonts w:cs="Times New Roman"/>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4.14 Who is responsible for preparation and approval of budgets?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Default="0071535F" w:rsidP="00735BDA">
            <w:pPr>
              <w:jc w:val="both"/>
              <w:rPr>
                <w:rFonts w:cs="Times New Roman"/>
                <w:sz w:val="20"/>
                <w:szCs w:val="20"/>
              </w:rPr>
            </w:pPr>
            <w:r>
              <w:rPr>
                <w:rFonts w:cs="Times New Roman"/>
                <w:sz w:val="20"/>
                <w:szCs w:val="20"/>
              </w:rPr>
              <w:t>Annual Work plan is prepared by PMU and approved by PEB as the highest body under the UNREDD NJP Programme Structure.</w:t>
            </w:r>
          </w:p>
          <w:p w:rsidR="0071535F" w:rsidRPr="004E6730" w:rsidRDefault="0071535F" w:rsidP="00FB7483">
            <w:pPr>
              <w:jc w:val="both"/>
              <w:rPr>
                <w:rFonts w:cs="Times New Roman"/>
                <w:sz w:val="20"/>
                <w:szCs w:val="20"/>
              </w:rPr>
            </w:pPr>
            <w:r>
              <w:rPr>
                <w:rFonts w:cs="Times New Roman"/>
                <w:sz w:val="20"/>
                <w:szCs w:val="20"/>
              </w:rPr>
              <w:lastRenderedPageBreak/>
              <w:t>The AWP will refer to the key challenges of supporting the Indonesian REDD architecture with the expected outputs that has been agreed by parties signing the Prodoc.</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4.15 Are procedures in place to plan activities, collect information from the units in charge of the different components, and prepare the budgets?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FB7483">
            <w:pPr>
              <w:jc w:val="both"/>
              <w:rPr>
                <w:rFonts w:cs="Times New Roman"/>
                <w:sz w:val="20"/>
                <w:szCs w:val="20"/>
                <w:lang w:val="en-GB"/>
              </w:rPr>
            </w:pPr>
            <w:r>
              <w:rPr>
                <w:rFonts w:cs="Times New Roman"/>
                <w:sz w:val="20"/>
                <w:szCs w:val="20"/>
                <w:lang w:val="en-GB"/>
              </w:rPr>
              <w:t>Yes, as there were a subsequent activities, starting with the Inception meeting in Bogor in March 2009 which purposes was to identify the intended activities, then followed by series of meeting at national and region level that involving respective multi-stakeholders.</w:t>
            </w:r>
          </w:p>
          <w:p w:rsidR="0071535F" w:rsidRPr="00523B8B" w:rsidRDefault="0071535F" w:rsidP="00FB7483">
            <w:pPr>
              <w:jc w:val="both"/>
              <w:rPr>
                <w:rFonts w:cs="Times New Roman"/>
                <w:sz w:val="20"/>
                <w:szCs w:val="20"/>
                <w:lang w:val="en-GB"/>
              </w:rPr>
            </w:pPr>
            <w:r>
              <w:rPr>
                <w:rFonts w:cs="Times New Roman"/>
                <w:sz w:val="20"/>
                <w:szCs w:val="20"/>
                <w:lang w:val="en-GB"/>
              </w:rPr>
              <w:t xml:space="preserve"> </w:t>
            </w: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t>4.16 Are the plans and budgets of activities realistic, based on valid assumptions, and developed by knowledgeable individuals?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sz w:val="20"/>
                <w:szCs w:val="20"/>
                <w:lang w:val="id-ID"/>
              </w:rPr>
            </w:pPr>
          </w:p>
        </w:tc>
        <w:tc>
          <w:tcPr>
            <w:tcW w:w="805" w:type="dxa"/>
            <w:tcBorders>
              <w:bottom w:val="single" w:sz="4" w:space="0" w:color="auto"/>
            </w:tcBorders>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Borders>
              <w:bottom w:val="single" w:sz="4" w:space="0" w:color="auto"/>
            </w:tcBorders>
          </w:tcPr>
          <w:p w:rsidR="0071535F" w:rsidRDefault="0071535F" w:rsidP="00FB7483">
            <w:pPr>
              <w:jc w:val="both"/>
              <w:rPr>
                <w:rFonts w:cs="Times New Roman"/>
                <w:sz w:val="20"/>
                <w:szCs w:val="20"/>
              </w:rPr>
            </w:pPr>
            <w:r w:rsidRPr="00E75FAC">
              <w:rPr>
                <w:rFonts w:cs="Times New Roman"/>
                <w:sz w:val="20"/>
                <w:szCs w:val="20"/>
                <w:lang w:val="en-GB"/>
              </w:rPr>
              <w:t>As 4.1</w:t>
            </w:r>
            <w:r>
              <w:rPr>
                <w:rFonts w:cs="Times New Roman"/>
                <w:sz w:val="20"/>
                <w:szCs w:val="20"/>
                <w:lang w:val="en-GB"/>
              </w:rPr>
              <w:t>4</w:t>
            </w:r>
            <w:r w:rsidRPr="00E75FAC">
              <w:rPr>
                <w:rFonts w:cs="Times New Roman"/>
                <w:sz w:val="20"/>
                <w:szCs w:val="20"/>
                <w:lang w:val="en-GB"/>
              </w:rPr>
              <w:t xml:space="preserve"> and 4.1</w:t>
            </w:r>
            <w:r>
              <w:rPr>
                <w:rFonts w:cs="Times New Roman"/>
                <w:sz w:val="20"/>
                <w:szCs w:val="20"/>
                <w:lang w:val="en-GB"/>
              </w:rPr>
              <w:t>5</w:t>
            </w:r>
            <w:r w:rsidRPr="00E75FAC">
              <w:rPr>
                <w:rFonts w:cs="Times New Roman"/>
                <w:sz w:val="20"/>
                <w:szCs w:val="20"/>
                <w:lang w:val="en-GB"/>
              </w:rPr>
              <w:t>. It is quite realistic</w:t>
            </w:r>
            <w:r>
              <w:rPr>
                <w:rFonts w:cs="Times New Roman"/>
                <w:sz w:val="20"/>
                <w:szCs w:val="20"/>
              </w:rPr>
              <w:t xml:space="preserve"> since the design and development of programme has involving various stake-holders through numerous meetings and coordination meetings with multilateral and bilateral agencies including the World Bank, Asian Development Bank, Government agencies donors and civil society organizations.</w:t>
            </w:r>
          </w:p>
          <w:p w:rsidR="0071535F" w:rsidRPr="00E75FAC" w:rsidRDefault="0071535F" w:rsidP="00FB7483">
            <w:pPr>
              <w:jc w:val="both"/>
              <w:rPr>
                <w:rFonts w:cs="Times New Roman"/>
                <w:i/>
                <w:color w:val="0000FF"/>
                <w:sz w:val="20"/>
                <w:szCs w:val="20"/>
                <w:lang w:val="en-GB"/>
              </w:rPr>
            </w:pPr>
            <w:r>
              <w:rPr>
                <w:rFonts w:cs="Times New Roman"/>
                <w:sz w:val="20"/>
                <w:szCs w:val="20"/>
              </w:rPr>
              <w:t xml:space="preserve"> </w:t>
            </w: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keepNext/>
              <w:rPr>
                <w:rFonts w:cs="Times New Roman"/>
                <w:sz w:val="20"/>
                <w:szCs w:val="20"/>
                <w:lang w:val="en-GB"/>
              </w:rPr>
            </w:pPr>
            <w:r w:rsidRPr="00E169EA">
              <w:rPr>
                <w:rFonts w:cs="Times New Roman"/>
                <w:b/>
                <w:bCs/>
                <w:i/>
                <w:iCs/>
                <w:sz w:val="20"/>
                <w:szCs w:val="20"/>
                <w:lang w:val="en-GB"/>
              </w:rPr>
              <w:t xml:space="preserve">                   </w:t>
            </w:r>
            <w:r w:rsidRPr="00E169EA">
              <w:rPr>
                <w:rFonts w:cs="Times New Roman"/>
                <w:bCs/>
                <w:i/>
                <w:iCs/>
                <w:sz w:val="20"/>
                <w:szCs w:val="20"/>
                <w:lang w:val="en-GB"/>
              </w:rPr>
              <w:t>Payments</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keepNext/>
              <w:jc w:val="center"/>
              <w:rPr>
                <w:rFonts w:cs="Times New Roman"/>
                <w:b/>
                <w:bCs/>
                <w:sz w:val="20"/>
                <w:szCs w:val="20"/>
                <w:lang w:val="en-GB"/>
              </w:rPr>
            </w:pPr>
          </w:p>
        </w:tc>
        <w:tc>
          <w:tcPr>
            <w:tcW w:w="806" w:type="dxa"/>
            <w:shd w:val="clear" w:color="auto" w:fill="F3F3F3"/>
          </w:tcPr>
          <w:p w:rsidR="0071535F" w:rsidRPr="00E169EA" w:rsidRDefault="0071535F" w:rsidP="00735BDA">
            <w:pPr>
              <w:keepNext/>
              <w:jc w:val="center"/>
              <w:rPr>
                <w:rFonts w:cs="Times New Roman"/>
                <w:b/>
                <w:bCs/>
                <w:sz w:val="20"/>
                <w:szCs w:val="20"/>
                <w:lang w:val="en-GB"/>
              </w:rPr>
            </w:pPr>
          </w:p>
        </w:tc>
        <w:tc>
          <w:tcPr>
            <w:tcW w:w="963" w:type="dxa"/>
            <w:shd w:val="clear" w:color="auto" w:fill="F3F3F3"/>
          </w:tcPr>
          <w:p w:rsidR="0071535F" w:rsidRPr="00E169EA" w:rsidRDefault="0071535F" w:rsidP="00735BDA">
            <w:pPr>
              <w:keepNext/>
              <w:jc w:val="center"/>
              <w:rPr>
                <w:rFonts w:cs="Times New Roman"/>
                <w:b/>
                <w:bCs/>
                <w:sz w:val="20"/>
                <w:szCs w:val="20"/>
                <w:lang w:val="en-GB"/>
              </w:rPr>
            </w:pPr>
          </w:p>
        </w:tc>
        <w:tc>
          <w:tcPr>
            <w:tcW w:w="5263" w:type="dxa"/>
            <w:shd w:val="clear" w:color="auto" w:fill="F3F3F3"/>
          </w:tcPr>
          <w:p w:rsidR="0071535F" w:rsidRPr="00E75FAC" w:rsidRDefault="0071535F" w:rsidP="00735BDA">
            <w:pPr>
              <w:keepNext/>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tabs>
                <w:tab w:val="num" w:pos="1440"/>
              </w:tabs>
              <w:rPr>
                <w:rFonts w:cs="Times New Roman"/>
                <w:sz w:val="20"/>
                <w:szCs w:val="20"/>
                <w:lang w:val="en-GB"/>
              </w:rPr>
            </w:pPr>
            <w:r w:rsidRPr="00E169EA">
              <w:rPr>
                <w:rFonts w:cs="Times New Roman"/>
                <w:sz w:val="20"/>
                <w:szCs w:val="20"/>
                <w:lang w:val="en-GB"/>
              </w:rPr>
              <w:t>4.17 Do invoice processing procedures provide for:</w:t>
            </w:r>
          </w:p>
          <w:p w:rsidR="0071535F" w:rsidRPr="00E169EA" w:rsidRDefault="0071535F" w:rsidP="00586A0D">
            <w:pPr>
              <w:numPr>
                <w:ilvl w:val="0"/>
                <w:numId w:val="13"/>
              </w:numPr>
              <w:tabs>
                <w:tab w:val="num" w:pos="480"/>
              </w:tabs>
              <w:ind w:left="480" w:hanging="480"/>
              <w:rPr>
                <w:rFonts w:cs="Times New Roman"/>
                <w:sz w:val="20"/>
                <w:szCs w:val="20"/>
                <w:lang w:val="en-GB"/>
              </w:rPr>
            </w:pPr>
            <w:r w:rsidRPr="00E169EA">
              <w:rPr>
                <w:rFonts w:cs="Times New Roman"/>
                <w:sz w:val="20"/>
                <w:szCs w:val="20"/>
                <w:lang w:val="en-GB"/>
              </w:rPr>
              <w:t>Copies of purchase orders and receiving reports to be obtained directly from issuing departments?</w:t>
            </w:r>
          </w:p>
          <w:p w:rsidR="0071535F" w:rsidRPr="00E169EA" w:rsidRDefault="0071535F" w:rsidP="00586A0D">
            <w:pPr>
              <w:numPr>
                <w:ilvl w:val="0"/>
                <w:numId w:val="13"/>
              </w:numPr>
              <w:tabs>
                <w:tab w:val="num" w:pos="480"/>
              </w:tabs>
              <w:ind w:left="480" w:hanging="480"/>
              <w:rPr>
                <w:rFonts w:cs="Times New Roman"/>
                <w:sz w:val="20"/>
                <w:szCs w:val="20"/>
                <w:lang w:val="en-GB"/>
              </w:rPr>
            </w:pPr>
            <w:r w:rsidRPr="00E169EA">
              <w:rPr>
                <w:rFonts w:cs="Times New Roman"/>
                <w:sz w:val="20"/>
                <w:szCs w:val="20"/>
                <w:lang w:val="en-GB"/>
              </w:rPr>
              <w:t>Comparison of invoice quantities, prices, and terms with those indicated on the purchase order and with records of goods actually received?</w:t>
            </w:r>
          </w:p>
          <w:p w:rsidR="0071535F" w:rsidRPr="00E169EA" w:rsidRDefault="0071535F" w:rsidP="00586A0D">
            <w:pPr>
              <w:numPr>
                <w:ilvl w:val="0"/>
                <w:numId w:val="13"/>
              </w:numPr>
              <w:tabs>
                <w:tab w:val="num" w:pos="480"/>
              </w:tabs>
              <w:ind w:left="480" w:hanging="480"/>
              <w:rPr>
                <w:rFonts w:cs="Times New Roman"/>
                <w:sz w:val="20"/>
                <w:szCs w:val="20"/>
                <w:lang w:val="en-GB"/>
              </w:rPr>
            </w:pPr>
            <w:r w:rsidRPr="00E169EA">
              <w:rPr>
                <w:rFonts w:cs="Times New Roman"/>
                <w:sz w:val="20"/>
                <w:szCs w:val="20"/>
                <w:lang w:val="en-GB"/>
              </w:rPr>
              <w:t>Comparison of invoice quantities with those indicated on the receiving reports?</w:t>
            </w:r>
          </w:p>
          <w:p w:rsidR="0071535F" w:rsidRPr="00E169EA" w:rsidRDefault="0071535F" w:rsidP="00586A0D">
            <w:pPr>
              <w:numPr>
                <w:ilvl w:val="0"/>
                <w:numId w:val="13"/>
              </w:numPr>
              <w:tabs>
                <w:tab w:val="num" w:pos="480"/>
              </w:tabs>
              <w:ind w:left="480" w:hanging="480"/>
              <w:rPr>
                <w:rFonts w:cs="Times New Roman"/>
                <w:sz w:val="20"/>
                <w:szCs w:val="20"/>
                <w:lang w:val="en-GB"/>
              </w:rPr>
            </w:pPr>
            <w:r w:rsidRPr="00E169EA">
              <w:rPr>
                <w:rFonts w:cs="Times New Roman"/>
                <w:sz w:val="20"/>
                <w:szCs w:val="20"/>
                <w:lang w:val="en-GB"/>
              </w:rPr>
              <w:t>Checking the accuracy of calculations?</w:t>
            </w:r>
          </w:p>
          <w:p w:rsidR="0071535F" w:rsidRPr="00E169EA" w:rsidRDefault="0071535F" w:rsidP="00735BDA">
            <w:pPr>
              <w:tabs>
                <w:tab w:val="num" w:pos="480"/>
              </w:tabs>
              <w:rPr>
                <w:rFonts w:cs="Times New Roman"/>
                <w:sz w:val="20"/>
                <w:szCs w:val="20"/>
                <w:lang w:val="en-GB"/>
              </w:rPr>
            </w:pPr>
          </w:p>
          <w:p w:rsidR="0071535F" w:rsidRPr="00E169EA" w:rsidRDefault="0071535F" w:rsidP="00586A0D">
            <w:pPr>
              <w:numPr>
                <w:ilvl w:val="0"/>
                <w:numId w:val="1"/>
              </w:numPr>
              <w:tabs>
                <w:tab w:val="num" w:pos="480"/>
              </w:tabs>
              <w:ind w:left="480" w:hanging="480"/>
              <w:rPr>
                <w:rFonts w:cs="Times New Roman"/>
                <w:i/>
                <w:sz w:val="20"/>
                <w:szCs w:val="20"/>
                <w:lang w:val="id-ID"/>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Pr="00EC2CAC" w:rsidRDefault="0071535F" w:rsidP="00EC6173">
            <w:pPr>
              <w:jc w:val="both"/>
              <w:rPr>
                <w:rFonts w:cs="Times New Roman"/>
                <w:sz w:val="20"/>
                <w:szCs w:val="20"/>
              </w:rPr>
            </w:pPr>
            <w:r>
              <w:rPr>
                <w:rFonts w:cs="Times New Roman"/>
                <w:sz w:val="20"/>
                <w:szCs w:val="20"/>
              </w:rPr>
              <w:t>No experience for current situation, however through the interview process it is found out the project will be equipped with financial and administration procedure and mechanism presenting in SOP that having the input from the Ministry of Forestry as the executing agency and three UN agencies.</w:t>
            </w:r>
          </w:p>
        </w:tc>
      </w:tr>
      <w:tr w:rsidR="0071535F" w:rsidRPr="00617C95" w:rsidTr="00735BDA">
        <w:tblPrEx>
          <w:tblCellMar>
            <w:top w:w="0" w:type="dxa"/>
            <w:bottom w:w="0" w:type="dxa"/>
          </w:tblCellMar>
        </w:tblPrEx>
        <w:tc>
          <w:tcPr>
            <w:tcW w:w="4428" w:type="dxa"/>
          </w:tcPr>
          <w:p w:rsidR="0071535F" w:rsidRPr="00E169EA" w:rsidRDefault="0071535F" w:rsidP="00735BDA">
            <w:pPr>
              <w:rPr>
                <w:rFonts w:cs="Times New Roman"/>
                <w:sz w:val="20"/>
                <w:szCs w:val="20"/>
                <w:lang w:val="en-GB"/>
              </w:rPr>
            </w:pPr>
            <w:r w:rsidRPr="00E169EA">
              <w:rPr>
                <w:rFonts w:cs="Times New Roman"/>
                <w:sz w:val="20"/>
                <w:szCs w:val="20"/>
                <w:lang w:val="en-GB"/>
              </w:rPr>
              <w:t xml:space="preserve">4.18 Are all invoices stamped </w:t>
            </w:r>
            <w:r w:rsidRPr="00E169EA">
              <w:rPr>
                <w:rFonts w:cs="Times New Roman"/>
                <w:i/>
                <w:iCs/>
                <w:sz w:val="20"/>
                <w:szCs w:val="20"/>
                <w:lang w:val="en-GB"/>
              </w:rPr>
              <w:t>PAID</w:t>
            </w:r>
            <w:r w:rsidRPr="00E169EA">
              <w:rPr>
                <w:rFonts w:cs="Times New Roman"/>
                <w:sz w:val="20"/>
                <w:szCs w:val="20"/>
                <w:lang w:val="en-GB"/>
              </w:rPr>
              <w:t>, dated, reviewed and approved, and clearly marked for account code assignment?</w:t>
            </w:r>
          </w:p>
          <w:p w:rsidR="0071535F" w:rsidRPr="00E169EA" w:rsidRDefault="0071535F" w:rsidP="00735BDA">
            <w:pPr>
              <w:rPr>
                <w:rFonts w:cs="Times New Roman"/>
                <w:sz w:val="20"/>
                <w:szCs w:val="20"/>
                <w:lang w:val="en-GB"/>
              </w:rPr>
            </w:pPr>
          </w:p>
          <w:p w:rsidR="0071535F" w:rsidRPr="00E169EA" w:rsidRDefault="0071535F" w:rsidP="00735BDA">
            <w:pPr>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75FAC" w:rsidRDefault="0071535F" w:rsidP="00735BDA">
            <w:pPr>
              <w:jc w:val="both"/>
              <w:rPr>
                <w:rFonts w:cs="Times New Roman"/>
                <w:i/>
                <w:sz w:val="20"/>
                <w:szCs w:val="20"/>
              </w:rPr>
            </w:pPr>
            <w:r>
              <w:rPr>
                <w:rFonts w:cs="Times New Roman"/>
                <w:sz w:val="20"/>
                <w:szCs w:val="20"/>
              </w:rPr>
              <w:t>No experiences at this current stage.</w:t>
            </w: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4.19 Do controls exist for the preparation of the payroll and are changes to the payroll properly authorized?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rPr>
                <w:rFonts w:cs="Times New Roman"/>
                <w:sz w:val="20"/>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Borders>
              <w:bottom w:val="single" w:sz="4" w:space="0" w:color="auto"/>
            </w:tcBorders>
          </w:tcPr>
          <w:p w:rsidR="0071535F" w:rsidRDefault="0071535F" w:rsidP="00735BDA">
            <w:pPr>
              <w:jc w:val="both"/>
              <w:rPr>
                <w:rFonts w:cs="Times New Roman"/>
                <w:sz w:val="20"/>
                <w:szCs w:val="20"/>
                <w:lang w:val="nl-NL"/>
              </w:rPr>
            </w:pPr>
            <w:r>
              <w:rPr>
                <w:rFonts w:cs="Times New Roman"/>
                <w:sz w:val="20"/>
                <w:szCs w:val="20"/>
                <w:lang w:val="nl-NL"/>
              </w:rPr>
              <w:t>Control over the payroll preparation is exist by referring to  SOP that’s managed by PMU; exception for the Finance Associate that employed and paid by UNDP.</w:t>
            </w:r>
          </w:p>
          <w:p w:rsidR="0071535F" w:rsidRDefault="0071535F" w:rsidP="00BC2772">
            <w:pPr>
              <w:jc w:val="both"/>
              <w:rPr>
                <w:rFonts w:cs="Times New Roman"/>
                <w:sz w:val="20"/>
                <w:szCs w:val="20"/>
                <w:lang w:val="nl-NL"/>
              </w:rPr>
            </w:pPr>
            <w:r>
              <w:rPr>
                <w:rFonts w:cs="Times New Roman"/>
                <w:sz w:val="20"/>
                <w:szCs w:val="20"/>
                <w:lang w:val="nl-NL"/>
              </w:rPr>
              <w:t>According to the SOP, there is also a restriction of the Civil servant involved with the programme to receive the wages/salary unless they provide a proof that the respective person does not receive payment salary from the government.</w:t>
            </w:r>
          </w:p>
          <w:p w:rsidR="0071535F" w:rsidRPr="00EC6173" w:rsidRDefault="0071535F" w:rsidP="00BC2772">
            <w:pPr>
              <w:jc w:val="both"/>
              <w:rPr>
                <w:rFonts w:cs="Times New Roman"/>
                <w:sz w:val="20"/>
                <w:szCs w:val="20"/>
                <w:lang w:val="nl-NL"/>
              </w:rPr>
            </w:pPr>
            <w:r>
              <w:rPr>
                <w:rFonts w:cs="Times New Roman"/>
                <w:sz w:val="20"/>
                <w:szCs w:val="20"/>
                <w:lang w:val="nl-NL"/>
              </w:rPr>
              <w:t xml:space="preserve"> </w:t>
            </w: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keepNext/>
              <w:rPr>
                <w:rFonts w:cs="Times New Roman"/>
                <w:bCs/>
                <w:i/>
                <w:iCs/>
                <w:sz w:val="20"/>
                <w:szCs w:val="20"/>
                <w:lang w:val="en-GB"/>
              </w:rPr>
            </w:pPr>
            <w:r w:rsidRPr="00E169EA">
              <w:rPr>
                <w:rFonts w:cs="Times New Roman"/>
                <w:bCs/>
                <w:i/>
                <w:iCs/>
                <w:sz w:val="20"/>
                <w:szCs w:val="20"/>
                <w:lang w:val="nl-NL"/>
              </w:rPr>
              <w:t xml:space="preserve">                  </w:t>
            </w:r>
            <w:r w:rsidRPr="00E169EA">
              <w:rPr>
                <w:rFonts w:cs="Times New Roman"/>
                <w:bCs/>
                <w:i/>
                <w:iCs/>
                <w:sz w:val="20"/>
                <w:szCs w:val="20"/>
                <w:lang w:val="en-GB"/>
              </w:rPr>
              <w:t>Policies And Procedures</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keepNext/>
              <w:jc w:val="center"/>
              <w:rPr>
                <w:rFonts w:cs="Times New Roman"/>
                <w:b/>
                <w:bCs/>
                <w:sz w:val="20"/>
                <w:szCs w:val="20"/>
                <w:lang w:val="en-GB"/>
              </w:rPr>
            </w:pPr>
          </w:p>
        </w:tc>
        <w:tc>
          <w:tcPr>
            <w:tcW w:w="806" w:type="dxa"/>
            <w:shd w:val="clear" w:color="auto" w:fill="F3F3F3"/>
          </w:tcPr>
          <w:p w:rsidR="0071535F" w:rsidRPr="00E169EA" w:rsidRDefault="0071535F" w:rsidP="00735BDA">
            <w:pPr>
              <w:keepNext/>
              <w:jc w:val="center"/>
              <w:rPr>
                <w:rFonts w:cs="Times New Roman"/>
                <w:b/>
                <w:bCs/>
                <w:sz w:val="20"/>
                <w:szCs w:val="20"/>
                <w:lang w:val="en-GB"/>
              </w:rPr>
            </w:pPr>
          </w:p>
        </w:tc>
        <w:tc>
          <w:tcPr>
            <w:tcW w:w="963" w:type="dxa"/>
            <w:shd w:val="clear" w:color="auto" w:fill="F3F3F3"/>
          </w:tcPr>
          <w:p w:rsidR="0071535F" w:rsidRPr="00E169EA" w:rsidRDefault="0071535F" w:rsidP="00735BDA">
            <w:pPr>
              <w:keepNext/>
              <w:jc w:val="center"/>
              <w:rPr>
                <w:rFonts w:cs="Times New Roman"/>
                <w:b/>
                <w:bCs/>
                <w:sz w:val="20"/>
                <w:szCs w:val="20"/>
                <w:lang w:val="en-GB"/>
              </w:rPr>
            </w:pPr>
          </w:p>
        </w:tc>
        <w:tc>
          <w:tcPr>
            <w:tcW w:w="5263" w:type="dxa"/>
            <w:shd w:val="clear" w:color="auto" w:fill="F3F3F3"/>
          </w:tcPr>
          <w:p w:rsidR="0071535F" w:rsidRPr="00E75FAC" w:rsidRDefault="0071535F" w:rsidP="00735BDA">
            <w:pPr>
              <w:keepNext/>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4.20 Describe the basis of accounting (e.g., cash, accrual)?</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de-DE"/>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Default="0071535F" w:rsidP="00735BDA">
            <w:pPr>
              <w:jc w:val="both"/>
              <w:rPr>
                <w:rFonts w:cs="Times New Roman"/>
                <w:sz w:val="20"/>
                <w:szCs w:val="20"/>
                <w:lang w:val="en-GB"/>
              </w:rPr>
            </w:pPr>
            <w:r>
              <w:rPr>
                <w:rFonts w:cs="Times New Roman"/>
                <w:sz w:val="20"/>
                <w:szCs w:val="20"/>
                <w:lang w:val="en-GB"/>
              </w:rPr>
              <w:t>Currently it will be a cash basis; The NPM and Finance Associate do not have any clue over the International Public Accounting Standard (IPSAS) that are going to be implementing shortly within UN agencies, whether it will affect into their basis of accounting or not.</w:t>
            </w:r>
          </w:p>
          <w:p w:rsidR="0071535F" w:rsidRDefault="0071535F" w:rsidP="00735BDA">
            <w:pPr>
              <w:jc w:val="both"/>
              <w:rPr>
                <w:rFonts w:cs="Times New Roman"/>
                <w:sz w:val="20"/>
                <w:szCs w:val="20"/>
                <w:lang w:val="en-GB"/>
              </w:rPr>
            </w:pPr>
            <w:r>
              <w:rPr>
                <w:rFonts w:cs="Times New Roman"/>
                <w:sz w:val="20"/>
                <w:szCs w:val="20"/>
                <w:lang w:val="en-GB"/>
              </w:rPr>
              <w:t>However, if this case, UNDP then will facilitate them with the best solution upon transformation of their method of accounting reporting.</w:t>
            </w:r>
          </w:p>
          <w:p w:rsidR="0071535F" w:rsidRPr="00E75FAC" w:rsidRDefault="0071535F" w:rsidP="00735BDA">
            <w:pPr>
              <w:jc w:val="both"/>
              <w:rPr>
                <w:rFonts w:cs="Times New Roman"/>
                <w:i/>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4.21 Are internationally accepted accounting standards followed? If so, which standard?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Pr="00BC2772" w:rsidRDefault="0071535F" w:rsidP="00735BDA">
            <w:pPr>
              <w:jc w:val="both"/>
              <w:rPr>
                <w:rFonts w:cs="Times New Roman"/>
                <w:sz w:val="20"/>
                <w:szCs w:val="20"/>
                <w:lang w:val="en-GB"/>
              </w:rPr>
            </w:pPr>
            <w:r>
              <w:rPr>
                <w:rFonts w:cs="Times New Roman"/>
                <w:sz w:val="20"/>
                <w:szCs w:val="20"/>
                <w:lang w:val="en-GB"/>
              </w:rPr>
              <w:t>As above (4.20) statement.</w:t>
            </w:r>
          </w:p>
        </w:tc>
      </w:tr>
      <w:tr w:rsidR="0071535F" w:rsidRPr="00DA59C0"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4.22 Does the entity have an adequate policies and procedures manual to guide activities and ensure staff accountability?</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Beside the Programme Document (Prodoc) has been signed, for day to day operation of the project, PMU will refer to the SOP that is currently being developed for finalization process.</w:t>
            </w:r>
          </w:p>
          <w:p w:rsidR="0071535F" w:rsidRPr="00E75FAC"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rPr>
                <w:rFonts w:cs="Times New Roman"/>
                <w:sz w:val="20"/>
                <w:szCs w:val="20"/>
                <w:lang w:val="en-GB"/>
              </w:rPr>
            </w:pPr>
            <w:r w:rsidRPr="00E169EA">
              <w:rPr>
                <w:rFonts w:cs="Times New Roman"/>
                <w:sz w:val="20"/>
                <w:szCs w:val="20"/>
                <w:lang w:val="en-GB"/>
              </w:rPr>
              <w:t>4.23 Do procedures exist to ensure that only authorized persons can alter or establish a new accounting principle, policy, or procedure to be used by the entity?</w:t>
            </w:r>
          </w:p>
          <w:p w:rsidR="0071535F" w:rsidRPr="00E169EA" w:rsidRDefault="0071535F" w:rsidP="00735BDA">
            <w:pPr>
              <w:rPr>
                <w:rFonts w:cs="Times New Roman"/>
                <w:sz w:val="20"/>
                <w:szCs w:val="20"/>
                <w:lang w:val="en-GB"/>
              </w:rPr>
            </w:pPr>
          </w:p>
          <w:p w:rsidR="0071535F" w:rsidRPr="00E169EA" w:rsidRDefault="0071535F" w:rsidP="00735BDA">
            <w:pPr>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i/>
                <w:sz w:val="20"/>
                <w:szCs w:val="20"/>
              </w:rPr>
            </w:pPr>
            <w:r>
              <w:rPr>
                <w:rFonts w:cs="Times New Roman"/>
                <w:sz w:val="20"/>
                <w:szCs w:val="20"/>
              </w:rPr>
              <w:t>Yes, PEB will only body within the UNREDD NJP programme structure that is authorized to review and approve the SOP.</w:t>
            </w:r>
          </w:p>
          <w:p w:rsidR="0071535F" w:rsidRPr="00E75FAC"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 xml:space="preserve">4.24 Are there written policies and procedures </w:t>
            </w:r>
            <w:r w:rsidRPr="00E169EA">
              <w:rPr>
                <w:rFonts w:cs="Times New Roman"/>
                <w:sz w:val="20"/>
                <w:szCs w:val="20"/>
                <w:lang w:val="en-GB"/>
              </w:rPr>
              <w:lastRenderedPageBreak/>
              <w:t>covering all routine financial management and related administrative activities?  Are these accessible?</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sz w:val="20"/>
                <w:szCs w:val="20"/>
                <w:lang w:val="en-GB"/>
              </w:rPr>
            </w:pPr>
          </w:p>
        </w:tc>
        <w:tc>
          <w:tcPr>
            <w:tcW w:w="805" w:type="dxa"/>
          </w:tcPr>
          <w:p w:rsidR="0071535F" w:rsidRPr="00E169EA" w:rsidRDefault="0071535F" w:rsidP="00735BDA">
            <w:pPr>
              <w:jc w:val="center"/>
              <w:rPr>
                <w:rFonts w:cs="Times New Roman"/>
                <w:b/>
                <w:bCs/>
                <w:sz w:val="20"/>
                <w:szCs w:val="20"/>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Pr>
          <w:p w:rsidR="0071535F" w:rsidRPr="00D10C8E" w:rsidRDefault="0071535F" w:rsidP="00735BDA">
            <w:pPr>
              <w:jc w:val="both"/>
              <w:rPr>
                <w:rFonts w:cs="Times New Roman"/>
                <w:sz w:val="20"/>
                <w:szCs w:val="20"/>
              </w:rPr>
            </w:pPr>
            <w:r w:rsidRPr="00E75FAC">
              <w:rPr>
                <w:rFonts w:cs="Times New Roman"/>
                <w:sz w:val="20"/>
                <w:szCs w:val="20"/>
                <w:lang w:val="id-ID"/>
              </w:rPr>
              <w:t xml:space="preserve">This provision is </w:t>
            </w:r>
            <w:r>
              <w:rPr>
                <w:rFonts w:cs="Times New Roman"/>
                <w:sz w:val="20"/>
                <w:szCs w:val="20"/>
              </w:rPr>
              <w:t xml:space="preserve">being developed for covering all routine </w:t>
            </w:r>
            <w:r>
              <w:rPr>
                <w:rFonts w:cs="Times New Roman"/>
                <w:sz w:val="20"/>
                <w:szCs w:val="20"/>
              </w:rPr>
              <w:lastRenderedPageBreak/>
              <w:t>financial management and administrative activities, including the restriction and limitation upon sharing data and information related to the programme.</w:t>
            </w:r>
          </w:p>
          <w:p w:rsidR="0071535F" w:rsidRPr="00E75FAC" w:rsidRDefault="0071535F" w:rsidP="00735BDA">
            <w:pPr>
              <w:jc w:val="both"/>
              <w:rPr>
                <w:rFonts w:cs="Times New Roman"/>
                <w:i/>
                <w:sz w:val="20"/>
                <w:szCs w:val="20"/>
                <w:lang w:val="id-ID"/>
              </w:rPr>
            </w:pPr>
          </w:p>
          <w:p w:rsidR="0071535F" w:rsidRPr="00E75FAC" w:rsidRDefault="0071535F" w:rsidP="00735BDA">
            <w:pPr>
              <w:jc w:val="both"/>
              <w:rPr>
                <w:rFonts w:cs="Times New Roman"/>
                <w:i/>
                <w:color w:val="FF0000"/>
                <w:sz w:val="20"/>
                <w:szCs w:val="20"/>
                <w:lang w:val="id-ID"/>
              </w:rPr>
            </w:pPr>
          </w:p>
          <w:p w:rsidR="0071535F" w:rsidRPr="00E75FAC"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 xml:space="preserve">4.25 Do policies and procedures clearly define </w:t>
            </w:r>
            <w:r w:rsidRPr="00E169EA">
              <w:rPr>
                <w:rFonts w:cs="Times New Roman"/>
                <w:i/>
                <w:iCs/>
                <w:sz w:val="20"/>
                <w:szCs w:val="20"/>
                <w:lang w:val="en-GB"/>
              </w:rPr>
              <w:t xml:space="preserve">conflict of interest </w:t>
            </w:r>
            <w:r w:rsidRPr="00E169EA">
              <w:rPr>
                <w:rFonts w:cs="Times New Roman"/>
                <w:sz w:val="20"/>
                <w:szCs w:val="20"/>
                <w:lang w:val="en-GB"/>
              </w:rPr>
              <w:t>and</w:t>
            </w:r>
            <w:r w:rsidRPr="00E169EA">
              <w:rPr>
                <w:rFonts w:cs="Times New Roman"/>
                <w:i/>
                <w:iCs/>
                <w:sz w:val="20"/>
                <w:szCs w:val="20"/>
                <w:lang w:val="en-GB"/>
              </w:rPr>
              <w:t xml:space="preserve"> related party transactions </w:t>
            </w:r>
            <w:r w:rsidRPr="00E169EA">
              <w:rPr>
                <w:rFonts w:cs="Times New Roman"/>
                <w:sz w:val="20"/>
                <w:szCs w:val="20"/>
                <w:lang w:val="en-GB"/>
              </w:rPr>
              <w:t>(real and apparent) and provide safeguards to protect the organization from them?</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A36DC9" w:rsidRDefault="0071535F" w:rsidP="00735BDA">
            <w:pPr>
              <w:pStyle w:val="Heading5"/>
              <w:jc w:val="center"/>
              <w:rPr>
                <w:rFonts w:cs="Times New Roman"/>
                <w:sz w:val="20"/>
                <w:u w:val="none"/>
                <w:lang w:val="nl-NL"/>
              </w:rPr>
            </w:pPr>
            <w:r w:rsidRPr="00A36DC9">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75FAC" w:rsidRDefault="0071535F" w:rsidP="00A36DC9">
            <w:pPr>
              <w:jc w:val="both"/>
              <w:rPr>
                <w:rFonts w:cs="Times New Roman"/>
                <w:i/>
                <w:color w:val="0000FF"/>
                <w:sz w:val="20"/>
                <w:szCs w:val="20"/>
                <w:lang w:val="en-GB"/>
              </w:rPr>
            </w:pPr>
            <w:r>
              <w:rPr>
                <w:rFonts w:cs="Times New Roman"/>
                <w:sz w:val="20"/>
                <w:szCs w:val="20"/>
                <w:lang w:val="en-GB"/>
              </w:rPr>
              <w:t>Yes, as above statement, further there is a requirement before a recruitment process for every staff to provide the declaration of impartiality.</w:t>
            </w: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t>4.26 Are manuals distributed to appropriate personnel?</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Borders>
              <w:bottom w:val="single" w:sz="4" w:space="0" w:color="auto"/>
            </w:tcBorders>
          </w:tcPr>
          <w:p w:rsidR="0071535F" w:rsidRDefault="0071535F" w:rsidP="00FF76DD">
            <w:pPr>
              <w:jc w:val="both"/>
              <w:rPr>
                <w:rFonts w:cs="Times New Roman"/>
                <w:sz w:val="20"/>
                <w:szCs w:val="20"/>
              </w:rPr>
            </w:pPr>
            <w:r>
              <w:rPr>
                <w:rFonts w:cs="Times New Roman"/>
                <w:sz w:val="20"/>
                <w:szCs w:val="20"/>
              </w:rPr>
              <w:t>For the Project Document, it would be available with the NPD, UNDP and some other related staff with the project.</w:t>
            </w:r>
          </w:p>
          <w:p w:rsidR="0071535F" w:rsidRDefault="0071535F" w:rsidP="00FF76DD">
            <w:pPr>
              <w:jc w:val="both"/>
              <w:rPr>
                <w:rFonts w:cs="Times New Roman"/>
                <w:sz w:val="20"/>
                <w:szCs w:val="20"/>
              </w:rPr>
            </w:pPr>
            <w:r>
              <w:rPr>
                <w:rFonts w:cs="Times New Roman"/>
                <w:sz w:val="20"/>
                <w:szCs w:val="20"/>
              </w:rPr>
              <w:t>For the Standard Operation Procedure, as mentioned at point 4.24, this provision is being developed currently.</w:t>
            </w:r>
          </w:p>
          <w:p w:rsidR="0071535F" w:rsidRPr="00E75FAC" w:rsidRDefault="0071535F" w:rsidP="00FF76DD">
            <w:pPr>
              <w:jc w:val="both"/>
              <w:rPr>
                <w:rFonts w:cs="Times New Roman"/>
                <w:i/>
                <w:sz w:val="20"/>
                <w:szCs w:val="20"/>
                <w:lang w:val="id-ID"/>
              </w:rPr>
            </w:pPr>
          </w:p>
          <w:p w:rsidR="0071535F" w:rsidRPr="00E75FAC" w:rsidRDefault="0071535F" w:rsidP="00FF76DD">
            <w:pPr>
              <w:jc w:val="both"/>
              <w:rPr>
                <w:rFonts w:cs="Times New Roman"/>
                <w:i/>
                <w:sz w:val="20"/>
                <w:szCs w:val="20"/>
                <w:lang w:val="id-ID"/>
              </w:rPr>
            </w:pPr>
            <w:r w:rsidRPr="00E75FAC">
              <w:rPr>
                <w:rFonts w:cs="Times New Roman"/>
                <w:i/>
                <w:sz w:val="20"/>
                <w:szCs w:val="20"/>
                <w:lang w:val="id-ID"/>
              </w:rPr>
              <w:t xml:space="preserve"> </w:t>
            </w: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rPr>
                <w:rFonts w:cs="Times New Roman"/>
                <w:bCs/>
                <w:i/>
                <w:iCs/>
                <w:sz w:val="20"/>
                <w:szCs w:val="20"/>
                <w:lang w:val="en-GB"/>
              </w:rPr>
            </w:pPr>
            <w:r w:rsidRPr="00E169EA">
              <w:rPr>
                <w:rFonts w:cs="Times New Roman"/>
                <w:bCs/>
                <w:i/>
                <w:iCs/>
                <w:sz w:val="20"/>
                <w:szCs w:val="20"/>
                <w:lang w:val="id-ID"/>
              </w:rPr>
              <w:t xml:space="preserve">                </w:t>
            </w:r>
            <w:r w:rsidRPr="00E169EA">
              <w:rPr>
                <w:rFonts w:cs="Times New Roman"/>
                <w:bCs/>
                <w:i/>
                <w:iCs/>
                <w:sz w:val="20"/>
                <w:szCs w:val="20"/>
                <w:lang w:val="en-GB"/>
              </w:rPr>
              <w:t>Cash and Bank</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jc w:val="center"/>
              <w:rPr>
                <w:rFonts w:cs="Times New Roman"/>
                <w:b/>
                <w:bCs/>
                <w:sz w:val="20"/>
                <w:szCs w:val="20"/>
                <w:lang w:val="en-GB"/>
              </w:rPr>
            </w:pPr>
          </w:p>
        </w:tc>
        <w:tc>
          <w:tcPr>
            <w:tcW w:w="806" w:type="dxa"/>
            <w:shd w:val="clear" w:color="auto" w:fill="F3F3F3"/>
          </w:tcPr>
          <w:p w:rsidR="0071535F" w:rsidRPr="00E169EA" w:rsidRDefault="0071535F" w:rsidP="00735BDA">
            <w:pPr>
              <w:jc w:val="center"/>
              <w:rPr>
                <w:rFonts w:cs="Times New Roman"/>
                <w:b/>
                <w:bCs/>
                <w:sz w:val="20"/>
                <w:szCs w:val="20"/>
                <w:lang w:val="en-GB"/>
              </w:rPr>
            </w:pPr>
          </w:p>
        </w:tc>
        <w:tc>
          <w:tcPr>
            <w:tcW w:w="963" w:type="dxa"/>
            <w:shd w:val="clear" w:color="auto" w:fill="F3F3F3"/>
          </w:tcPr>
          <w:p w:rsidR="0071535F" w:rsidRPr="00E169EA" w:rsidRDefault="0071535F" w:rsidP="00735BDA">
            <w:pPr>
              <w:jc w:val="center"/>
              <w:rPr>
                <w:rFonts w:cs="Times New Roman"/>
                <w:b/>
                <w:bCs/>
                <w:sz w:val="20"/>
                <w:szCs w:val="20"/>
                <w:lang w:val="en-GB"/>
              </w:rPr>
            </w:pPr>
          </w:p>
        </w:tc>
        <w:tc>
          <w:tcPr>
            <w:tcW w:w="5263" w:type="dxa"/>
            <w:shd w:val="clear" w:color="auto" w:fill="F3F3F3"/>
          </w:tcPr>
          <w:p w:rsidR="0071535F" w:rsidRPr="00E75FAC" w:rsidRDefault="0071535F" w:rsidP="00735BDA">
            <w:pPr>
              <w:jc w:val="both"/>
              <w:rPr>
                <w:rFonts w:cs="Times New Roman"/>
                <w:i/>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4.27 Indicate in remarks/comments section the names and positions of authorized signatories on the bank accounts.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sz w:val="20"/>
                <w:szCs w:val="20"/>
                <w:lang w:val="nl-NL"/>
              </w:rPr>
            </w:pPr>
          </w:p>
        </w:tc>
        <w:tc>
          <w:tcPr>
            <w:tcW w:w="805" w:type="dxa"/>
          </w:tcPr>
          <w:p w:rsidR="0071535F" w:rsidRPr="00E169EA" w:rsidRDefault="0071535F" w:rsidP="00735BDA">
            <w:pPr>
              <w:pStyle w:val="Heading5"/>
              <w:jc w:val="center"/>
              <w:rPr>
                <w:rFonts w:cs="Times New Roman"/>
                <w:sz w:val="20"/>
                <w:u w:val="none"/>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5263" w:type="dxa"/>
          </w:tcPr>
          <w:p w:rsidR="0071535F" w:rsidRPr="00FF76DD" w:rsidRDefault="0071535F" w:rsidP="00735BDA">
            <w:pPr>
              <w:jc w:val="both"/>
              <w:rPr>
                <w:rFonts w:cs="Times New Roman"/>
                <w:sz w:val="20"/>
                <w:szCs w:val="20"/>
              </w:rPr>
            </w:pPr>
            <w:r w:rsidRPr="00FF76DD">
              <w:rPr>
                <w:rFonts w:cs="Times New Roman"/>
                <w:sz w:val="20"/>
                <w:szCs w:val="20"/>
              </w:rPr>
              <w:t>Signatory panel will 2 out of 3 authorised person</w:t>
            </w:r>
            <w:r>
              <w:rPr>
                <w:rFonts w:cs="Times New Roman"/>
                <w:sz w:val="20"/>
                <w:szCs w:val="20"/>
              </w:rPr>
              <w:t>s</w:t>
            </w:r>
            <w:r w:rsidRPr="00FF76DD">
              <w:rPr>
                <w:rFonts w:cs="Times New Roman"/>
                <w:sz w:val="20"/>
                <w:szCs w:val="20"/>
              </w:rPr>
              <w:t xml:space="preserve"> to sign and access to the bank account.</w:t>
            </w:r>
          </w:p>
          <w:p w:rsidR="0071535F" w:rsidRDefault="0071535F" w:rsidP="009440B6">
            <w:pPr>
              <w:jc w:val="both"/>
              <w:rPr>
                <w:rFonts w:cs="Times New Roman"/>
                <w:sz w:val="20"/>
                <w:szCs w:val="20"/>
              </w:rPr>
            </w:pPr>
            <w:r w:rsidRPr="00FF76DD">
              <w:rPr>
                <w:rFonts w:cs="Times New Roman"/>
                <w:sz w:val="20"/>
                <w:szCs w:val="20"/>
              </w:rPr>
              <w:t xml:space="preserve">The three positions above are the National Programme Director (NPD), Deputy National Programme Director and National Programme Manager (NPM) that </w:t>
            </w:r>
            <w:r>
              <w:rPr>
                <w:rFonts w:cs="Times New Roman"/>
                <w:sz w:val="20"/>
                <w:szCs w:val="20"/>
              </w:rPr>
              <w:t xml:space="preserve">all described in the </w:t>
            </w:r>
            <w:r w:rsidRPr="00FF76DD">
              <w:rPr>
                <w:rFonts w:cs="Times New Roman"/>
                <w:sz w:val="20"/>
                <w:szCs w:val="20"/>
              </w:rPr>
              <w:t>in the SOP being developed.</w:t>
            </w:r>
          </w:p>
          <w:p w:rsidR="0071535F" w:rsidRPr="00FF76DD" w:rsidRDefault="0071535F" w:rsidP="009440B6">
            <w:pPr>
              <w:jc w:val="both"/>
              <w:rPr>
                <w:rFonts w:cs="Times New Roman"/>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4.28 Does the implementing partner maintain an adequate, up-to-date cashbook, recording receipts and payments?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jc w:val="center"/>
              <w:rPr>
                <w:rFonts w:cs="Times New Roman"/>
                <w:b/>
                <w:bCs/>
                <w:sz w:val="20"/>
                <w:szCs w:val="20"/>
                <w:lang w:val="en-GB"/>
              </w:rPr>
            </w:pPr>
          </w:p>
        </w:tc>
        <w:tc>
          <w:tcPr>
            <w:tcW w:w="803"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For the previous phase, the book keeping was made in accordance to requirement of UNDP procedure of payment.</w:t>
            </w:r>
          </w:p>
          <w:p w:rsidR="0071535F" w:rsidRPr="00E75FAC" w:rsidRDefault="0071535F" w:rsidP="009440B6">
            <w:pPr>
              <w:jc w:val="both"/>
              <w:rPr>
                <w:rFonts w:cs="Times New Roman"/>
                <w:i/>
                <w:sz w:val="20"/>
                <w:szCs w:val="20"/>
                <w:lang w:val="id-ID"/>
              </w:rPr>
            </w:pPr>
            <w:r>
              <w:rPr>
                <w:rFonts w:cs="Times New Roman"/>
                <w:sz w:val="20"/>
                <w:szCs w:val="20"/>
              </w:rPr>
              <w:t>No experience with the UNREDD NJP Programme Structure.</w:t>
            </w:r>
            <w:r w:rsidRPr="00E75FAC">
              <w:rPr>
                <w:rFonts w:cs="Times New Roman"/>
                <w:i/>
                <w:sz w:val="20"/>
                <w:szCs w:val="20"/>
                <w:lang w:val="id-ID"/>
              </w:rPr>
              <w:t xml:space="preserve"> </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4.29 Do controls exist for the collection, timely deposit, and recording of receipts at each collection location?</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jc w:val="center"/>
              <w:rPr>
                <w:rFonts w:cs="Times New Roman"/>
                <w:sz w:val="20"/>
                <w:u w:val="none"/>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r w:rsidRPr="00E169EA">
              <w:rPr>
                <w:rFonts w:cs="Times New Roman"/>
                <w:b/>
                <w:bCs/>
                <w:sz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As above statement of point 4.28</w:t>
            </w:r>
          </w:p>
          <w:p w:rsidR="0071535F" w:rsidRDefault="0071535F" w:rsidP="00735BDA">
            <w:pPr>
              <w:jc w:val="both"/>
              <w:rPr>
                <w:rFonts w:cs="Times New Roman"/>
                <w:sz w:val="20"/>
                <w:szCs w:val="20"/>
              </w:rPr>
            </w:pPr>
          </w:p>
          <w:p w:rsidR="0071535F" w:rsidRPr="00F854D5" w:rsidRDefault="0071535F" w:rsidP="00735BDA">
            <w:pPr>
              <w:tabs>
                <w:tab w:val="left" w:pos="4009"/>
              </w:tabs>
              <w:rPr>
                <w:rFonts w:cs="Times New Roman"/>
                <w:sz w:val="20"/>
                <w:szCs w:val="20"/>
                <w:lang w:val="id-ID"/>
              </w:rPr>
            </w:pPr>
            <w:r>
              <w:rPr>
                <w:rFonts w:cs="Times New Roman"/>
                <w:sz w:val="20"/>
                <w:szCs w:val="20"/>
                <w:lang w:val="id-ID"/>
              </w:rPr>
              <w:tab/>
            </w:r>
          </w:p>
        </w:tc>
      </w:tr>
      <w:tr w:rsidR="0071535F" w:rsidRPr="00956F7B"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4.30 Are bank and cash reconciled on a monthly basis?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jc w:val="center"/>
              <w:rPr>
                <w:rFonts w:cs="Times New Roman"/>
                <w:b/>
                <w:bCs/>
                <w:sz w:val="20"/>
                <w:szCs w:val="20"/>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r w:rsidRPr="00E169EA">
              <w:rPr>
                <w:rFonts w:cs="Times New Roman"/>
                <w:b/>
                <w:bCs/>
                <w:sz w:val="20"/>
                <w:szCs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9440B6" w:rsidRDefault="0071535F" w:rsidP="009440B6">
            <w:pPr>
              <w:jc w:val="both"/>
              <w:rPr>
                <w:rFonts w:cs="Times New Roman"/>
                <w:sz w:val="20"/>
                <w:szCs w:val="20"/>
              </w:rPr>
            </w:pPr>
            <w:r>
              <w:rPr>
                <w:rFonts w:cs="Times New Roman"/>
                <w:sz w:val="20"/>
                <w:szCs w:val="20"/>
              </w:rPr>
              <w:t>No transaction for their 3 bank accounts opened at this current stage.</w:t>
            </w:r>
          </w:p>
        </w:tc>
      </w:tr>
      <w:tr w:rsidR="0071535F" w:rsidRPr="00956F7B"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4.31 Are all unusual items on the bank reconciliation reviewed and approved by a responsible official?</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9440B6" w:rsidRDefault="0071535F" w:rsidP="0095074A">
            <w:pPr>
              <w:jc w:val="both"/>
              <w:rPr>
                <w:rFonts w:cs="Times New Roman"/>
                <w:sz w:val="20"/>
                <w:szCs w:val="20"/>
              </w:rPr>
            </w:pPr>
            <w:r>
              <w:rPr>
                <w:rFonts w:cs="Times New Roman"/>
                <w:sz w:val="20"/>
                <w:szCs w:val="20"/>
              </w:rPr>
              <w:t>No transaction for their 3 bank accounts opened at this current stage.</w:t>
            </w: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t>4.32 Are receipts deposited on a timely basis?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Borders>
              <w:bottom w:val="single" w:sz="4" w:space="0" w:color="auto"/>
            </w:tcBorders>
          </w:tcPr>
          <w:p w:rsidR="0071535F" w:rsidRPr="00E169EA" w:rsidRDefault="0071535F" w:rsidP="00735BDA">
            <w:pPr>
              <w:pStyle w:val="Heading5"/>
              <w:jc w:val="center"/>
              <w:rPr>
                <w:rFonts w:cs="Times New Roman"/>
                <w:sz w:val="20"/>
                <w:u w:val="none"/>
                <w:lang w:val="nl-NL"/>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nl-NL"/>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nl-NL"/>
              </w:rPr>
            </w:pPr>
            <w:r w:rsidRPr="00E169EA">
              <w:rPr>
                <w:rFonts w:cs="Times New Roman"/>
                <w:b/>
                <w:bCs/>
                <w:sz w:val="20"/>
                <w:lang w:val="en-GB"/>
              </w:rPr>
              <w:t>√</w:t>
            </w: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Borders>
              <w:bottom w:val="single" w:sz="4" w:space="0" w:color="auto"/>
            </w:tcBorders>
          </w:tcPr>
          <w:p w:rsidR="0071535F" w:rsidRPr="009440B6" w:rsidRDefault="0071535F" w:rsidP="00D12A80">
            <w:pPr>
              <w:jc w:val="both"/>
              <w:rPr>
                <w:rFonts w:cs="Times New Roman"/>
                <w:sz w:val="20"/>
                <w:szCs w:val="20"/>
              </w:rPr>
            </w:pPr>
            <w:r>
              <w:rPr>
                <w:rFonts w:cs="Times New Roman"/>
                <w:sz w:val="20"/>
                <w:szCs w:val="20"/>
              </w:rPr>
              <w:t>No Cash transfer has been made at this stage.</w:t>
            </w: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rPr>
                <w:rFonts w:cs="Times New Roman"/>
                <w:bCs/>
                <w:i/>
                <w:iCs/>
                <w:sz w:val="20"/>
                <w:szCs w:val="20"/>
                <w:lang w:val="en-GB"/>
              </w:rPr>
            </w:pPr>
            <w:r w:rsidRPr="00E169EA">
              <w:rPr>
                <w:rFonts w:cs="Times New Roman"/>
                <w:bCs/>
                <w:i/>
                <w:iCs/>
                <w:sz w:val="20"/>
                <w:szCs w:val="20"/>
                <w:lang w:val="de-DE"/>
              </w:rPr>
              <w:t xml:space="preserve">               </w:t>
            </w:r>
            <w:r w:rsidRPr="00E169EA">
              <w:rPr>
                <w:rFonts w:cs="Times New Roman"/>
                <w:bCs/>
                <w:i/>
                <w:iCs/>
                <w:sz w:val="20"/>
                <w:szCs w:val="20"/>
                <w:lang w:val="en-GB"/>
              </w:rPr>
              <w:t>Safeguard Over Assets</w:t>
            </w:r>
          </w:p>
        </w:tc>
        <w:tc>
          <w:tcPr>
            <w:tcW w:w="805" w:type="dxa"/>
            <w:shd w:val="clear" w:color="auto" w:fill="F3F3F3"/>
          </w:tcPr>
          <w:p w:rsidR="0071535F" w:rsidRPr="00E169EA" w:rsidRDefault="0071535F" w:rsidP="00735BDA">
            <w:pPr>
              <w:pStyle w:val="Heading5"/>
              <w:rPr>
                <w:rFonts w:cs="Times New Roman"/>
                <w:sz w:val="20"/>
                <w:u w:val="none"/>
                <w:lang w:val="en-GB"/>
              </w:rPr>
            </w:pPr>
          </w:p>
        </w:tc>
        <w:tc>
          <w:tcPr>
            <w:tcW w:w="803" w:type="dxa"/>
            <w:shd w:val="clear" w:color="auto" w:fill="F3F3F3"/>
          </w:tcPr>
          <w:p w:rsidR="0071535F" w:rsidRPr="00E169EA" w:rsidRDefault="0071535F" w:rsidP="00735BDA">
            <w:pPr>
              <w:jc w:val="center"/>
              <w:rPr>
                <w:rFonts w:cs="Times New Roman"/>
                <w:b/>
                <w:bCs/>
                <w:sz w:val="20"/>
                <w:szCs w:val="20"/>
                <w:lang w:val="en-GB"/>
              </w:rPr>
            </w:pPr>
          </w:p>
        </w:tc>
        <w:tc>
          <w:tcPr>
            <w:tcW w:w="806" w:type="dxa"/>
            <w:shd w:val="clear" w:color="auto" w:fill="F3F3F3"/>
          </w:tcPr>
          <w:p w:rsidR="0071535F" w:rsidRPr="00E169EA" w:rsidRDefault="0071535F" w:rsidP="00735BDA">
            <w:pPr>
              <w:jc w:val="center"/>
              <w:rPr>
                <w:rFonts w:cs="Times New Roman"/>
                <w:b/>
                <w:bCs/>
                <w:sz w:val="20"/>
                <w:szCs w:val="20"/>
                <w:lang w:val="en-GB"/>
              </w:rPr>
            </w:pPr>
          </w:p>
        </w:tc>
        <w:tc>
          <w:tcPr>
            <w:tcW w:w="963" w:type="dxa"/>
            <w:shd w:val="clear" w:color="auto" w:fill="F3F3F3"/>
          </w:tcPr>
          <w:p w:rsidR="0071535F" w:rsidRPr="00E169EA" w:rsidRDefault="0071535F" w:rsidP="00735BDA">
            <w:pPr>
              <w:jc w:val="center"/>
              <w:rPr>
                <w:rFonts w:cs="Times New Roman"/>
                <w:b/>
                <w:bCs/>
                <w:sz w:val="20"/>
                <w:szCs w:val="20"/>
                <w:lang w:val="en-GB"/>
              </w:rPr>
            </w:pPr>
          </w:p>
        </w:tc>
        <w:tc>
          <w:tcPr>
            <w:tcW w:w="5263" w:type="dxa"/>
            <w:shd w:val="clear" w:color="auto" w:fill="F3F3F3"/>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4.33 Is there a system of adequate safeguards to protect assets from fraud, waste and abuse?</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F173D3" w:rsidRDefault="0071535F" w:rsidP="00735BDA">
            <w:pPr>
              <w:pStyle w:val="Heading5"/>
              <w:jc w:val="center"/>
              <w:rPr>
                <w:rFonts w:cs="Times New Roman"/>
                <w:sz w:val="20"/>
                <w:u w:val="none"/>
                <w:lang w:val="en-GB"/>
              </w:rPr>
            </w:pPr>
            <w:r w:rsidRPr="00F173D3">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A36DC9">
            <w:pPr>
              <w:jc w:val="both"/>
              <w:rPr>
                <w:rFonts w:cs="Times New Roman"/>
                <w:sz w:val="20"/>
                <w:szCs w:val="20"/>
              </w:rPr>
            </w:pPr>
            <w:r>
              <w:rPr>
                <w:rFonts w:cs="Times New Roman"/>
                <w:sz w:val="20"/>
                <w:szCs w:val="20"/>
              </w:rPr>
              <w:t>Yes, there is a system and procedure related to the UN-REDD asset management, covering the asset stock taking, Asset registering and reporting, ownership of the asset and responsibility of staff over the asset as well as the status of asset after the project closing.</w:t>
            </w:r>
          </w:p>
          <w:p w:rsidR="0071535F" w:rsidRDefault="0071535F" w:rsidP="00A36DC9">
            <w:pPr>
              <w:jc w:val="both"/>
              <w:rPr>
                <w:rFonts w:cs="Times New Roman"/>
                <w:sz w:val="20"/>
                <w:szCs w:val="20"/>
              </w:rPr>
            </w:pPr>
            <w:r>
              <w:rPr>
                <w:rFonts w:cs="Times New Roman"/>
                <w:sz w:val="20"/>
                <w:szCs w:val="20"/>
              </w:rPr>
              <w:t>We have supplied with the progress list of asset prepared by the Administration officer of PMU.</w:t>
            </w:r>
          </w:p>
          <w:p w:rsidR="0071535F" w:rsidRDefault="0071535F" w:rsidP="00A36DC9">
            <w:pPr>
              <w:jc w:val="both"/>
              <w:rPr>
                <w:rFonts w:cs="Times New Roman"/>
                <w:sz w:val="20"/>
                <w:szCs w:val="20"/>
              </w:rPr>
            </w:pPr>
          </w:p>
          <w:p w:rsidR="0071535F" w:rsidRPr="00D12A80" w:rsidRDefault="0071535F" w:rsidP="00A36DC9">
            <w:pPr>
              <w:jc w:val="both"/>
              <w:rPr>
                <w:rFonts w:cs="Times New Roman"/>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4.34 Are subsidiary records of fixed assets and stocks kept up to date and reconciled with control accounts?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As above (point 4.33)</w:t>
            </w:r>
          </w:p>
          <w:p w:rsidR="0071535F" w:rsidRDefault="0071535F" w:rsidP="00735BDA">
            <w:pPr>
              <w:jc w:val="both"/>
              <w:rPr>
                <w:rFonts w:cs="Times New Roman"/>
                <w:sz w:val="20"/>
                <w:szCs w:val="20"/>
              </w:rPr>
            </w:pPr>
          </w:p>
          <w:p w:rsidR="0071535F" w:rsidRPr="00E75FAC"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4.35 Are there periodic physical inventories of fixed assets and stocks?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jc w:val="center"/>
              <w:rPr>
                <w:rFonts w:cs="Times New Roman"/>
                <w:sz w:val="20"/>
                <w:u w:val="none"/>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nl-NL"/>
              </w:rPr>
            </w:pPr>
            <w:r w:rsidRPr="00E169EA">
              <w:rPr>
                <w:rFonts w:cs="Times New Roman"/>
                <w:b/>
                <w:bCs/>
                <w:sz w:val="20"/>
                <w:szCs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D060A" w:rsidRDefault="0071535F" w:rsidP="00735BDA">
            <w:pPr>
              <w:jc w:val="both"/>
              <w:rPr>
                <w:rFonts w:cs="Times New Roman"/>
                <w:sz w:val="20"/>
                <w:szCs w:val="20"/>
              </w:rPr>
            </w:pPr>
            <w:r w:rsidRPr="00E75FAC">
              <w:rPr>
                <w:rFonts w:cs="Times New Roman"/>
                <w:sz w:val="20"/>
                <w:szCs w:val="20"/>
                <w:lang w:val="id-ID"/>
              </w:rPr>
              <w:t>Physic</w:t>
            </w:r>
            <w:r>
              <w:rPr>
                <w:rFonts w:cs="Times New Roman"/>
                <w:sz w:val="20"/>
                <w:szCs w:val="20"/>
                <w:lang w:val="id-ID"/>
              </w:rPr>
              <w:t>al inventory has not been made</w:t>
            </w:r>
            <w:r>
              <w:rPr>
                <w:rFonts w:cs="Times New Roman"/>
                <w:sz w:val="20"/>
                <w:szCs w:val="20"/>
              </w:rPr>
              <w:t>, though as regulated it should be made on monthly basis.</w:t>
            </w:r>
          </w:p>
          <w:p w:rsidR="0071535F" w:rsidRPr="00E75FAC" w:rsidRDefault="0071535F" w:rsidP="00735BDA">
            <w:pPr>
              <w:jc w:val="both"/>
              <w:rPr>
                <w:rFonts w:cs="Times New Roman"/>
                <w:i/>
                <w:sz w:val="20"/>
                <w:szCs w:val="20"/>
                <w:lang w:val="id-ID"/>
              </w:rPr>
            </w:pPr>
          </w:p>
          <w:p w:rsidR="0071535F" w:rsidRPr="00E75FAC" w:rsidRDefault="0071535F" w:rsidP="00735BDA">
            <w:pPr>
              <w:jc w:val="both"/>
              <w:rPr>
                <w:rFonts w:cs="Times New Roman"/>
                <w:i/>
                <w:sz w:val="20"/>
                <w:szCs w:val="20"/>
              </w:rPr>
            </w:pP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t>4.36 Are assets sufficiently covered by insurance policies?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jc w:val="center"/>
              <w:rPr>
                <w:rFonts w:cs="Times New Roman"/>
                <w:sz w:val="20"/>
                <w:u w:val="none"/>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Borders>
              <w:bottom w:val="single" w:sz="4" w:space="0" w:color="auto"/>
            </w:tcBorders>
          </w:tcPr>
          <w:p w:rsidR="0071535F" w:rsidRDefault="0071535F" w:rsidP="00735BDA">
            <w:pPr>
              <w:jc w:val="both"/>
              <w:rPr>
                <w:rFonts w:cs="Times New Roman"/>
                <w:sz w:val="20"/>
                <w:szCs w:val="20"/>
              </w:rPr>
            </w:pPr>
            <w:r>
              <w:rPr>
                <w:rFonts w:cs="Times New Roman"/>
                <w:sz w:val="20"/>
                <w:szCs w:val="20"/>
              </w:rPr>
              <w:t>Asset will be treated in accordance to the UNDP procedure, but no information regarding to the insurance procedure.</w:t>
            </w:r>
          </w:p>
          <w:p w:rsidR="0071535F" w:rsidRPr="00F173D3" w:rsidRDefault="0071535F" w:rsidP="00735BDA">
            <w:pPr>
              <w:jc w:val="both"/>
              <w:rPr>
                <w:rFonts w:cs="Times New Roman"/>
                <w:i/>
                <w:sz w:val="20"/>
                <w:szCs w:val="20"/>
              </w:rPr>
            </w:pPr>
          </w:p>
          <w:p w:rsidR="0071535F" w:rsidRPr="00E75FAC" w:rsidRDefault="0071535F" w:rsidP="00735BDA">
            <w:pPr>
              <w:jc w:val="both"/>
              <w:rPr>
                <w:rFonts w:cs="Times New Roman"/>
                <w:i/>
                <w:sz w:val="20"/>
                <w:szCs w:val="20"/>
              </w:rPr>
            </w:pP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rPr>
                <w:rFonts w:cs="Times New Roman"/>
                <w:bCs/>
                <w:i/>
                <w:iCs/>
                <w:sz w:val="20"/>
                <w:szCs w:val="20"/>
                <w:lang w:val="en-GB"/>
              </w:rPr>
            </w:pPr>
            <w:r w:rsidRPr="00E169EA">
              <w:rPr>
                <w:rFonts w:cs="Times New Roman"/>
                <w:bCs/>
                <w:i/>
                <w:iCs/>
                <w:sz w:val="20"/>
                <w:szCs w:val="20"/>
                <w:lang w:val="de-DE"/>
              </w:rPr>
              <w:lastRenderedPageBreak/>
              <w:t xml:space="preserve">                </w:t>
            </w:r>
            <w:r w:rsidRPr="00E169EA">
              <w:rPr>
                <w:rFonts w:cs="Times New Roman"/>
                <w:bCs/>
                <w:i/>
                <w:iCs/>
                <w:sz w:val="20"/>
                <w:szCs w:val="20"/>
                <w:lang w:val="en-GB"/>
              </w:rPr>
              <w:t>Other Offices or entities*</w:t>
            </w:r>
            <w:r w:rsidRPr="00E169EA">
              <w:rPr>
                <w:rStyle w:val="FootnoteReference"/>
                <w:rFonts w:cs="Times New Roman"/>
                <w:bCs/>
                <w:i/>
                <w:iCs/>
                <w:sz w:val="20"/>
                <w:szCs w:val="20"/>
                <w:lang w:val="en-GB"/>
              </w:rPr>
              <w:footnoteReference w:customMarkFollows="1" w:id="3"/>
              <w:t>2</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jc w:val="center"/>
              <w:rPr>
                <w:rFonts w:cs="Times New Roman"/>
                <w:b/>
                <w:bCs/>
                <w:sz w:val="20"/>
                <w:szCs w:val="20"/>
                <w:lang w:val="en-GB"/>
              </w:rPr>
            </w:pPr>
          </w:p>
        </w:tc>
        <w:tc>
          <w:tcPr>
            <w:tcW w:w="806" w:type="dxa"/>
            <w:shd w:val="clear" w:color="auto" w:fill="F3F3F3"/>
          </w:tcPr>
          <w:p w:rsidR="0071535F" w:rsidRPr="00E169EA" w:rsidRDefault="0071535F" w:rsidP="00735BDA">
            <w:pPr>
              <w:jc w:val="center"/>
              <w:rPr>
                <w:rFonts w:cs="Times New Roman"/>
                <w:b/>
                <w:bCs/>
                <w:sz w:val="20"/>
                <w:szCs w:val="20"/>
                <w:lang w:val="en-GB"/>
              </w:rPr>
            </w:pPr>
          </w:p>
        </w:tc>
        <w:tc>
          <w:tcPr>
            <w:tcW w:w="963" w:type="dxa"/>
            <w:shd w:val="clear" w:color="auto" w:fill="F3F3F3"/>
          </w:tcPr>
          <w:p w:rsidR="0071535F" w:rsidRPr="00E169EA" w:rsidRDefault="0071535F" w:rsidP="00735BDA">
            <w:pPr>
              <w:jc w:val="center"/>
              <w:rPr>
                <w:rFonts w:cs="Times New Roman"/>
                <w:b/>
                <w:bCs/>
                <w:sz w:val="20"/>
                <w:szCs w:val="20"/>
                <w:lang w:val="en-GB"/>
              </w:rPr>
            </w:pPr>
          </w:p>
        </w:tc>
        <w:tc>
          <w:tcPr>
            <w:tcW w:w="5263" w:type="dxa"/>
            <w:shd w:val="clear" w:color="auto" w:fill="F3F3F3"/>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4.37 Are there any other regional offices participating in implementation?</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371C8E"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r w:rsidRPr="00371C8E">
              <w:rPr>
                <w:rFonts w:cs="Times New Roman"/>
                <w:b/>
                <w:bCs/>
                <w:sz w:val="20"/>
                <w:lang w:val="en-GB"/>
              </w:rPr>
              <w:t>√</w:t>
            </w: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75FAC" w:rsidRDefault="0071535F" w:rsidP="00735BDA">
            <w:pPr>
              <w:jc w:val="both"/>
              <w:rPr>
                <w:rFonts w:cs="Times New Roman"/>
                <w:i/>
                <w:sz w:val="20"/>
                <w:szCs w:val="20"/>
                <w:lang w:val="id-ID"/>
              </w:rPr>
            </w:pPr>
            <w:r>
              <w:rPr>
                <w:rFonts w:cs="Times New Roman"/>
                <w:sz w:val="20"/>
                <w:szCs w:val="20"/>
              </w:rPr>
              <w:t>No other regional office available, since this is the national project base.</w:t>
            </w:r>
          </w:p>
          <w:p w:rsidR="0071535F" w:rsidRPr="00E75FAC" w:rsidRDefault="0071535F" w:rsidP="00735BDA">
            <w:pPr>
              <w:jc w:val="both"/>
              <w:rPr>
                <w:rFonts w:cs="Times New Roman"/>
                <w:i/>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4.38 Has the Implementing Partners established controls and procedures for flow of funds, financial information, accountability, and audits in relation to the other offices or entities? Please describe approval process.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rPr>
                <w:rFonts w:cs="Times New Roman"/>
                <w:sz w:val="20"/>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D060A" w:rsidRDefault="0071535F" w:rsidP="00735BDA">
            <w:pPr>
              <w:jc w:val="both"/>
              <w:rPr>
                <w:rFonts w:cs="Times New Roman"/>
                <w:sz w:val="20"/>
                <w:szCs w:val="20"/>
              </w:rPr>
            </w:pPr>
            <w:r>
              <w:rPr>
                <w:rFonts w:cs="Times New Roman"/>
                <w:sz w:val="20"/>
                <w:szCs w:val="20"/>
              </w:rPr>
              <w:t>As above statement at point 4.37</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4.39 Does information among the different offices/Agencies flow in an accurate and timely fashion?</w:t>
            </w: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jc w:val="center"/>
              <w:rPr>
                <w:rFonts w:cs="Times New Roman"/>
                <w:sz w:val="20"/>
                <w:u w:val="none"/>
                <w:lang w:val="nl-NL"/>
              </w:rPr>
            </w:pPr>
          </w:p>
        </w:tc>
        <w:tc>
          <w:tcPr>
            <w:tcW w:w="803" w:type="dxa"/>
          </w:tcPr>
          <w:p w:rsidR="0071535F" w:rsidRPr="00E169EA" w:rsidRDefault="0071535F" w:rsidP="00735BDA">
            <w:pPr>
              <w:jc w:val="center"/>
              <w:rPr>
                <w:rFonts w:cs="Times New Roman"/>
                <w:b/>
                <w:bCs/>
                <w:sz w:val="20"/>
                <w:szCs w:val="20"/>
                <w:lang w:val="nl-NL"/>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D060A" w:rsidRDefault="0071535F" w:rsidP="0095074A">
            <w:pPr>
              <w:jc w:val="both"/>
              <w:rPr>
                <w:rFonts w:cs="Times New Roman"/>
                <w:sz w:val="20"/>
                <w:szCs w:val="20"/>
              </w:rPr>
            </w:pPr>
            <w:r>
              <w:rPr>
                <w:rFonts w:cs="Times New Roman"/>
                <w:sz w:val="20"/>
                <w:szCs w:val="20"/>
              </w:rPr>
              <w:t>As above statement at point 4.37</w:t>
            </w:r>
          </w:p>
        </w:tc>
      </w:tr>
      <w:tr w:rsidR="0071535F" w:rsidRPr="00617C95" w:rsidTr="00735BDA">
        <w:tblPrEx>
          <w:tblCellMar>
            <w:top w:w="0" w:type="dxa"/>
            <w:bottom w:w="0" w:type="dxa"/>
          </w:tblCellMar>
        </w:tblPrEx>
        <w:tc>
          <w:tcPr>
            <w:tcW w:w="4428" w:type="dxa"/>
            <w:tcBorders>
              <w:bottom w:val="single" w:sz="4" w:space="0" w:color="auto"/>
            </w:tcBorders>
          </w:tcPr>
          <w:p w:rsidR="0071535F" w:rsidRPr="00E169EA" w:rsidRDefault="0071535F" w:rsidP="00735BDA">
            <w:pPr>
              <w:jc w:val="both"/>
              <w:rPr>
                <w:rFonts w:cs="Times New Roman"/>
                <w:sz w:val="20"/>
                <w:szCs w:val="20"/>
                <w:lang w:val="en-GB"/>
              </w:rPr>
            </w:pPr>
            <w:r w:rsidRPr="00E169EA">
              <w:rPr>
                <w:rFonts w:cs="Times New Roman"/>
                <w:sz w:val="20"/>
                <w:szCs w:val="20"/>
                <w:lang w:val="en-GB"/>
              </w:rPr>
              <w:t>4.40 Are periodic reconciliations performed among the different offices/Agencies?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rPr>
                <w:rFonts w:cs="Times New Roman"/>
                <w:sz w:val="20"/>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Borders>
              <w:bottom w:val="single" w:sz="4" w:space="0" w:color="auto"/>
            </w:tcBorders>
          </w:tcPr>
          <w:p w:rsidR="0071535F" w:rsidRPr="00ED060A" w:rsidRDefault="0071535F" w:rsidP="0095074A">
            <w:pPr>
              <w:jc w:val="both"/>
              <w:rPr>
                <w:rFonts w:cs="Times New Roman"/>
                <w:sz w:val="20"/>
                <w:szCs w:val="20"/>
              </w:rPr>
            </w:pPr>
            <w:r>
              <w:rPr>
                <w:rFonts w:cs="Times New Roman"/>
                <w:sz w:val="20"/>
                <w:szCs w:val="20"/>
              </w:rPr>
              <w:t>As above statement at point 4.37</w:t>
            </w:r>
          </w:p>
        </w:tc>
      </w:tr>
      <w:tr w:rsidR="0071535F" w:rsidRPr="00617C95" w:rsidTr="00735BDA">
        <w:tblPrEx>
          <w:tblCellMar>
            <w:top w:w="0" w:type="dxa"/>
            <w:bottom w:w="0" w:type="dxa"/>
          </w:tblCellMar>
        </w:tblPrEx>
        <w:tc>
          <w:tcPr>
            <w:tcW w:w="4428" w:type="dxa"/>
            <w:shd w:val="clear" w:color="auto" w:fill="F3F3F3"/>
          </w:tcPr>
          <w:p w:rsidR="0071535F" w:rsidRPr="00E169EA" w:rsidRDefault="0071535F" w:rsidP="00735BDA">
            <w:pPr>
              <w:rPr>
                <w:rFonts w:cs="Times New Roman"/>
                <w:i/>
                <w:sz w:val="20"/>
                <w:szCs w:val="20"/>
                <w:lang w:val="en-GB"/>
              </w:rPr>
            </w:pPr>
            <w:r w:rsidRPr="00E169EA">
              <w:rPr>
                <w:rFonts w:cs="Times New Roman"/>
                <w:i/>
                <w:sz w:val="20"/>
                <w:szCs w:val="20"/>
                <w:lang w:val="en-GB"/>
              </w:rPr>
              <w:t xml:space="preserve">                 Other</w:t>
            </w:r>
          </w:p>
        </w:tc>
        <w:tc>
          <w:tcPr>
            <w:tcW w:w="805" w:type="dxa"/>
            <w:shd w:val="clear" w:color="auto" w:fill="F3F3F3"/>
          </w:tcPr>
          <w:p w:rsidR="0071535F" w:rsidRPr="00E169EA" w:rsidRDefault="0071535F" w:rsidP="00735BDA">
            <w:pPr>
              <w:pStyle w:val="Heading5"/>
              <w:rPr>
                <w:rFonts w:cs="Times New Roman"/>
                <w:sz w:val="20"/>
                <w:lang w:val="en-GB"/>
              </w:rPr>
            </w:pPr>
          </w:p>
        </w:tc>
        <w:tc>
          <w:tcPr>
            <w:tcW w:w="803" w:type="dxa"/>
            <w:shd w:val="clear" w:color="auto" w:fill="F3F3F3"/>
          </w:tcPr>
          <w:p w:rsidR="0071535F" w:rsidRPr="00E169EA" w:rsidRDefault="0071535F" w:rsidP="00735BDA">
            <w:pPr>
              <w:jc w:val="center"/>
              <w:rPr>
                <w:rFonts w:cs="Times New Roman"/>
                <w:b/>
                <w:bCs/>
                <w:sz w:val="20"/>
                <w:szCs w:val="20"/>
                <w:lang w:val="en-GB"/>
              </w:rPr>
            </w:pPr>
          </w:p>
        </w:tc>
        <w:tc>
          <w:tcPr>
            <w:tcW w:w="806" w:type="dxa"/>
            <w:shd w:val="clear" w:color="auto" w:fill="F3F3F3"/>
          </w:tcPr>
          <w:p w:rsidR="0071535F" w:rsidRPr="00E169EA" w:rsidRDefault="0071535F" w:rsidP="00735BDA">
            <w:pPr>
              <w:jc w:val="center"/>
              <w:rPr>
                <w:rFonts w:cs="Times New Roman"/>
                <w:b/>
                <w:bCs/>
                <w:sz w:val="20"/>
                <w:szCs w:val="20"/>
                <w:lang w:val="en-GB"/>
              </w:rPr>
            </w:pPr>
          </w:p>
        </w:tc>
        <w:tc>
          <w:tcPr>
            <w:tcW w:w="963" w:type="dxa"/>
            <w:shd w:val="clear" w:color="auto" w:fill="F3F3F3"/>
          </w:tcPr>
          <w:p w:rsidR="0071535F" w:rsidRPr="00E169EA" w:rsidRDefault="0071535F" w:rsidP="00735BDA">
            <w:pPr>
              <w:jc w:val="center"/>
              <w:rPr>
                <w:rFonts w:cs="Times New Roman"/>
                <w:b/>
                <w:bCs/>
                <w:sz w:val="20"/>
                <w:szCs w:val="20"/>
                <w:lang w:val="en-GB"/>
              </w:rPr>
            </w:pPr>
          </w:p>
        </w:tc>
        <w:tc>
          <w:tcPr>
            <w:tcW w:w="5263" w:type="dxa"/>
            <w:shd w:val="clear" w:color="auto" w:fill="F3F3F3"/>
          </w:tcPr>
          <w:p w:rsidR="0071535F" w:rsidRPr="00E75FAC" w:rsidRDefault="0071535F" w:rsidP="00735BDA">
            <w:pPr>
              <w:jc w:val="both"/>
              <w:rPr>
                <w:rFonts w:cs="Times New Roman"/>
                <w:color w:val="0000FF"/>
                <w:sz w:val="20"/>
                <w:szCs w:val="20"/>
                <w:lang w:val="en-GB"/>
              </w:rPr>
            </w:pPr>
          </w:p>
        </w:tc>
      </w:tr>
      <w:tr w:rsidR="0071535F" w:rsidRPr="00617C95" w:rsidTr="008945D5">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4.41 Has the implementing partner advised employees, beneficiaries, and other recipients to whom to report if they suspect fraud, waste, or misuse of Agency resources or property?</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jc w:val="center"/>
              <w:rPr>
                <w:rFonts w:cs="Times New Roman"/>
                <w:sz w:val="20"/>
                <w:u w:val="none"/>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Pr>
          <w:p w:rsidR="0071535F" w:rsidRDefault="0071535F" w:rsidP="00735BDA">
            <w:pPr>
              <w:jc w:val="both"/>
              <w:rPr>
                <w:rFonts w:cs="Times New Roman"/>
                <w:sz w:val="20"/>
                <w:szCs w:val="20"/>
              </w:rPr>
            </w:pPr>
            <w:r>
              <w:rPr>
                <w:rFonts w:cs="Times New Roman"/>
                <w:sz w:val="20"/>
                <w:szCs w:val="20"/>
              </w:rPr>
              <w:t>The project has been equipped with the UN-REDD NJP Programme structure and it has appeared with the clear accountability of the work within the organization.</w:t>
            </w:r>
          </w:p>
          <w:p w:rsidR="0071535F" w:rsidRDefault="0071535F" w:rsidP="00735BDA">
            <w:pPr>
              <w:jc w:val="both"/>
              <w:rPr>
                <w:rFonts w:cs="Times New Roman"/>
                <w:sz w:val="20"/>
                <w:szCs w:val="20"/>
              </w:rPr>
            </w:pPr>
            <w:r>
              <w:rPr>
                <w:rFonts w:cs="Times New Roman"/>
                <w:sz w:val="20"/>
                <w:szCs w:val="20"/>
              </w:rPr>
              <w:t>The PMU (Project Management Unit) will do responsible for the implementation of activity and administration leading by the National Programme Manager.</w:t>
            </w:r>
          </w:p>
          <w:p w:rsidR="0071535F" w:rsidRDefault="0071535F" w:rsidP="00735BDA">
            <w:pPr>
              <w:jc w:val="both"/>
              <w:rPr>
                <w:rFonts w:cs="Times New Roman"/>
                <w:sz w:val="20"/>
                <w:szCs w:val="20"/>
              </w:rPr>
            </w:pPr>
            <w:r>
              <w:rPr>
                <w:rFonts w:cs="Times New Roman"/>
                <w:sz w:val="20"/>
                <w:szCs w:val="20"/>
              </w:rPr>
              <w:t>Any issues on the implementation, the PEB will conduct as an advisor committee.</w:t>
            </w:r>
          </w:p>
          <w:p w:rsidR="0071535F" w:rsidRPr="00AD7BF8" w:rsidRDefault="0071535F" w:rsidP="00735BDA">
            <w:pPr>
              <w:jc w:val="both"/>
              <w:rPr>
                <w:rFonts w:cs="Times New Roman"/>
                <w:i/>
                <w:sz w:val="20"/>
                <w:szCs w:val="20"/>
              </w:rPr>
            </w:pPr>
            <w:r w:rsidRPr="00140C50">
              <w:rPr>
                <w:rFonts w:cs="Times New Roman"/>
                <w:sz w:val="20"/>
                <w:szCs w:val="20"/>
              </w:rPr>
              <w:t>Yes control</w:t>
            </w:r>
            <w:r>
              <w:rPr>
                <w:rFonts w:cs="Times New Roman"/>
                <w:sz w:val="20"/>
                <w:szCs w:val="20"/>
              </w:rPr>
              <w:t xml:space="preserve"> and</w:t>
            </w:r>
            <w:r w:rsidRPr="00140C50">
              <w:rPr>
                <w:rFonts w:cs="Times New Roman"/>
                <w:sz w:val="20"/>
                <w:szCs w:val="20"/>
              </w:rPr>
              <w:t xml:space="preserve"> procedure </w:t>
            </w:r>
            <w:r>
              <w:rPr>
                <w:rFonts w:cs="Times New Roman"/>
                <w:sz w:val="20"/>
                <w:szCs w:val="20"/>
              </w:rPr>
              <w:t>are</w:t>
            </w:r>
            <w:r w:rsidRPr="00140C50">
              <w:rPr>
                <w:rFonts w:cs="Times New Roman"/>
                <w:sz w:val="20"/>
                <w:szCs w:val="20"/>
              </w:rPr>
              <w:t xml:space="preserve"> detailed in the SOP being developed for finalization stage. Additional</w:t>
            </w:r>
            <w:r>
              <w:rPr>
                <w:rFonts w:cs="Times New Roman"/>
                <w:sz w:val="20"/>
                <w:szCs w:val="20"/>
              </w:rPr>
              <w:t xml:space="preserve"> for monitoring process, </w:t>
            </w:r>
            <w:r w:rsidRPr="00140C50">
              <w:rPr>
                <w:rFonts w:cs="Times New Roman"/>
                <w:sz w:val="20"/>
                <w:szCs w:val="20"/>
              </w:rPr>
              <w:t>the PMU has</w:t>
            </w:r>
            <w:r>
              <w:rPr>
                <w:rFonts w:cs="Times New Roman"/>
                <w:sz w:val="20"/>
                <w:szCs w:val="20"/>
              </w:rPr>
              <w:t xml:space="preserve"> been</w:t>
            </w:r>
            <w:r w:rsidRPr="00140C50">
              <w:rPr>
                <w:rFonts w:cs="Times New Roman"/>
                <w:sz w:val="20"/>
                <w:szCs w:val="20"/>
              </w:rPr>
              <w:t xml:space="preserve"> supplied by UNDP with the </w:t>
            </w:r>
            <w:r w:rsidRPr="00140C50">
              <w:rPr>
                <w:rFonts w:cs="Times New Roman"/>
                <w:sz w:val="20"/>
                <w:szCs w:val="20"/>
              </w:rPr>
              <w:lastRenderedPageBreak/>
              <w:t>monitoring tools and templates for project activity, including the financial matter.</w:t>
            </w:r>
          </w:p>
        </w:tc>
      </w:tr>
      <w:tr w:rsidR="0071535F" w:rsidRPr="00617C95" w:rsidTr="008945D5">
        <w:tblPrEx>
          <w:tblCellMar>
            <w:top w:w="0" w:type="dxa"/>
            <w:bottom w:w="0" w:type="dxa"/>
          </w:tblCellMar>
        </w:tblPrEx>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lastRenderedPageBreak/>
              <w:t>Risk Assessment (Accounting Policies and Procedures)</w:t>
            </w:r>
          </w:p>
          <w:p w:rsidR="0071535F" w:rsidRPr="00E169EA" w:rsidRDefault="0071535F" w:rsidP="00735BDA">
            <w:pPr>
              <w:jc w:val="right"/>
              <w:rPr>
                <w:rFonts w:cs="Times New Roman"/>
                <w:i/>
                <w:iCs/>
                <w:sz w:val="20"/>
                <w:szCs w:val="20"/>
                <w:lang w:val="en-GB"/>
              </w:rPr>
            </w:pPr>
          </w:p>
        </w:tc>
        <w:tc>
          <w:tcPr>
            <w:tcW w:w="805" w:type="dxa"/>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shd w:val="clear" w:color="auto" w:fill="FFFFFF"/>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Pr>
          <w:p w:rsidR="0071535F" w:rsidRDefault="0071535F" w:rsidP="00726AFE">
            <w:pPr>
              <w:jc w:val="both"/>
              <w:rPr>
                <w:rFonts w:cs="Times New Roman"/>
                <w:sz w:val="20"/>
                <w:szCs w:val="20"/>
              </w:rPr>
            </w:pPr>
            <w:r>
              <w:rPr>
                <w:rFonts w:cs="Times New Roman"/>
                <w:sz w:val="20"/>
                <w:szCs w:val="20"/>
              </w:rPr>
              <w:t>At global level, UNDP’s multi –donor Trust Fund Office (MDTF) has been designated as Administrative agent (fund manager) for the UN-REDD. UN-REDD NJP progamme in Indonesia, UNDP has provided the project with format of recording, payment procedure and reporting, beside the PMU has been equipped with the SOP for the finance and accounting purposes (though it’s still under developing progress). The reporting will</w:t>
            </w:r>
            <w:r>
              <w:rPr>
                <w:rFonts w:cs="Times New Roman"/>
                <w:sz w:val="20"/>
                <w:szCs w:val="20"/>
                <w:lang w:val="en-GB"/>
              </w:rPr>
              <w:t xml:space="preserve"> be based on the outcome of each activity implemented as established in the Logical Framework Matrix and Summary of Result Framework supplied in Programme Document (Prodoc) signed.However,</w:t>
            </w:r>
            <w:r>
              <w:rPr>
                <w:rFonts w:cs="Times New Roman"/>
                <w:sz w:val="20"/>
                <w:szCs w:val="20"/>
              </w:rPr>
              <w:t xml:space="preserve"> as informed, both of respective UN agencies agree for time frame of reporting and audit procedure; however it needs to have further discussion upon the commitment of the same reporting format.</w:t>
            </w:r>
          </w:p>
          <w:p w:rsidR="0071535F" w:rsidRDefault="0071535F" w:rsidP="00726AFE">
            <w:pPr>
              <w:jc w:val="both"/>
              <w:rPr>
                <w:rFonts w:cs="Times New Roman"/>
                <w:sz w:val="20"/>
                <w:szCs w:val="20"/>
              </w:rPr>
            </w:pPr>
          </w:p>
          <w:p w:rsidR="0071535F" w:rsidRDefault="0071535F" w:rsidP="00D81BC0">
            <w:pPr>
              <w:jc w:val="both"/>
              <w:rPr>
                <w:rFonts w:cs="Times New Roman"/>
                <w:sz w:val="20"/>
                <w:szCs w:val="20"/>
              </w:rPr>
            </w:pPr>
            <w:r>
              <w:rPr>
                <w:rFonts w:cs="Times New Roman"/>
                <w:sz w:val="20"/>
                <w:szCs w:val="20"/>
                <w:lang w:val="en-GB"/>
              </w:rPr>
              <w:t>B</w:t>
            </w:r>
            <w:r w:rsidRPr="00E169EA">
              <w:rPr>
                <w:rFonts w:cs="Times New Roman"/>
                <w:sz w:val="20"/>
                <w:szCs w:val="20"/>
                <w:lang w:val="en-GB"/>
              </w:rPr>
              <w:t>udgets lay down physical and financial targets</w:t>
            </w:r>
            <w:r>
              <w:rPr>
                <w:rFonts w:cs="Times New Roman"/>
                <w:sz w:val="20"/>
                <w:szCs w:val="20"/>
                <w:lang w:val="en-GB"/>
              </w:rPr>
              <w:t xml:space="preserve"> that </w:t>
            </w:r>
            <w:r w:rsidRPr="00B975AE">
              <w:rPr>
                <w:rFonts w:cs="Times New Roman"/>
                <w:sz w:val="20"/>
                <w:szCs w:val="20"/>
              </w:rPr>
              <w:t>reflect</w:t>
            </w:r>
            <w:r>
              <w:rPr>
                <w:rFonts w:cs="Times New Roman"/>
                <w:sz w:val="20"/>
                <w:szCs w:val="20"/>
              </w:rPr>
              <w:t xml:space="preserve">s </w:t>
            </w:r>
            <w:r w:rsidRPr="00B975AE">
              <w:rPr>
                <w:rFonts w:cs="Times New Roman"/>
                <w:sz w:val="20"/>
                <w:szCs w:val="20"/>
              </w:rPr>
              <w:t>in the Programme Document (Prodoc) signed by UN agencies and government of Indonesia</w:t>
            </w:r>
            <w:r>
              <w:rPr>
                <w:rFonts w:cs="Times New Roman"/>
                <w:sz w:val="20"/>
                <w:szCs w:val="20"/>
              </w:rPr>
              <w:t xml:space="preserve">. Any budget discrepancy, the approval should be made in advance prior to the implementation, through the structure hierarchy of the UN-REDD NJP programme, with the PEB as the highest body within the structure.To anticipate of any discrepancy in the beginning, the NPM informed that the implementer should have always a Term of Reference (TOR) which can identify the need of the fund. </w:t>
            </w:r>
          </w:p>
          <w:p w:rsidR="0071535F" w:rsidRDefault="0071535F" w:rsidP="00D81BC0">
            <w:pPr>
              <w:jc w:val="both"/>
              <w:rPr>
                <w:rFonts w:cs="Times New Roman"/>
                <w:sz w:val="20"/>
                <w:szCs w:val="20"/>
              </w:rPr>
            </w:pPr>
          </w:p>
          <w:p w:rsidR="0071535F" w:rsidRDefault="0071535F" w:rsidP="00DB2550">
            <w:pPr>
              <w:jc w:val="both"/>
              <w:rPr>
                <w:rFonts w:cs="Times New Roman"/>
                <w:sz w:val="20"/>
                <w:szCs w:val="20"/>
              </w:rPr>
            </w:pPr>
            <w:r>
              <w:rPr>
                <w:rFonts w:cs="Times New Roman"/>
                <w:sz w:val="20"/>
                <w:szCs w:val="20"/>
                <w:lang w:val="en-GB"/>
              </w:rPr>
              <w:t xml:space="preserve">The budget is considered </w:t>
            </w:r>
            <w:r w:rsidRPr="00E75FAC">
              <w:rPr>
                <w:rFonts w:cs="Times New Roman"/>
                <w:sz w:val="20"/>
                <w:szCs w:val="20"/>
                <w:lang w:val="en-GB"/>
              </w:rPr>
              <w:t>realistic</w:t>
            </w:r>
            <w:r>
              <w:rPr>
                <w:rFonts w:cs="Times New Roman"/>
                <w:sz w:val="20"/>
                <w:szCs w:val="20"/>
              </w:rPr>
              <w:t xml:space="preserve"> since the design and development of programme has involving various stake-holders through numerous meetings and coordination meetings with multilateral and bilateral agencies including the World Bank, Asian Development Bank, Government agencies donors and civil society organizations. Subsequently, at the project </w:t>
            </w:r>
            <w:r>
              <w:rPr>
                <w:rFonts w:cs="Times New Roman"/>
                <w:sz w:val="20"/>
                <w:szCs w:val="20"/>
              </w:rPr>
              <w:lastRenderedPageBreak/>
              <w:t xml:space="preserve">management level, PMU responsible for the overall operational and financial management, including the work plan, that will </w:t>
            </w:r>
            <w:r w:rsidRPr="00DB2550">
              <w:rPr>
                <w:rFonts w:cs="Times New Roman"/>
                <w:sz w:val="20"/>
                <w:szCs w:val="20"/>
              </w:rPr>
              <w:t>refer to the key challenges of supporting the Indonesian REDD architecture with the expected outputs that has been agreed by parties signing the Prodoc.</w:t>
            </w:r>
          </w:p>
          <w:p w:rsidR="0071535F" w:rsidRDefault="0071535F" w:rsidP="00DB2550">
            <w:pPr>
              <w:jc w:val="both"/>
              <w:rPr>
                <w:rFonts w:cs="Times New Roman"/>
                <w:sz w:val="20"/>
                <w:szCs w:val="20"/>
              </w:rPr>
            </w:pPr>
          </w:p>
          <w:p w:rsidR="0071535F" w:rsidRDefault="0071535F" w:rsidP="00DB2550">
            <w:pPr>
              <w:jc w:val="both"/>
              <w:rPr>
                <w:rFonts w:cs="Times New Roman"/>
                <w:sz w:val="20"/>
                <w:szCs w:val="20"/>
              </w:rPr>
            </w:pPr>
            <w:r>
              <w:rPr>
                <w:rFonts w:cs="Times New Roman"/>
                <w:sz w:val="20"/>
                <w:szCs w:val="20"/>
              </w:rPr>
              <w:t>The SOP, as part of the PMU responsibility to develop, has covered many aspects of the finance and administration procedure and mechanism, though it’s still being progress to finalization. It is including</w:t>
            </w:r>
            <w:r w:rsidRPr="009A02FA">
              <w:rPr>
                <w:rFonts w:cs="Times New Roman"/>
                <w:sz w:val="20"/>
                <w:szCs w:val="20"/>
              </w:rPr>
              <w:t xml:space="preserve"> a distribution of function and responsibilities within the structure</w:t>
            </w:r>
            <w:r>
              <w:rPr>
                <w:rFonts w:cs="Times New Roman"/>
                <w:sz w:val="20"/>
                <w:szCs w:val="20"/>
              </w:rPr>
              <w:t xml:space="preserve">, the cash &amp; bank, recruitment and payroll procedure as well as safe guard of the assets.Noted that currently the SOP has not been finalized and signed yet that officilialy approved to use for the project Standard Operation Procedure. </w:t>
            </w:r>
          </w:p>
          <w:p w:rsidR="0071535F" w:rsidRDefault="0071535F" w:rsidP="00DB2550">
            <w:pPr>
              <w:jc w:val="both"/>
              <w:rPr>
                <w:rFonts w:cs="Times New Roman"/>
                <w:sz w:val="20"/>
                <w:szCs w:val="20"/>
              </w:rPr>
            </w:pPr>
          </w:p>
          <w:p w:rsidR="0071535F" w:rsidRDefault="0071535F" w:rsidP="003E1AE7">
            <w:pPr>
              <w:jc w:val="both"/>
              <w:rPr>
                <w:rFonts w:cs="Times New Roman"/>
                <w:i/>
                <w:sz w:val="20"/>
                <w:szCs w:val="20"/>
              </w:rPr>
            </w:pPr>
            <w:r>
              <w:rPr>
                <w:rFonts w:cs="Times New Roman"/>
                <w:i/>
                <w:sz w:val="20"/>
                <w:szCs w:val="20"/>
              </w:rPr>
              <w:t>Pada tingkat dunia, UNDP multi donor Trust Fund Office telah ditetapkan untuk menjadi agen administrative untuk kegiatan UN-REDD. Untuk UN-REDD NJP programme di Indonesia, UNDP telah memberikan kepada project ini dengan format pencatatan, prosedur pembayaran dan pelaporan, selain itu PMU telah dilengkapi dengan SOP untuk kepentingan keuangan dan akuntnsi (walaupun SOP tersebut masih dalam proses pengembangan). Pelaporan berdasarkan pada outcome untuk setiap pelaksanaan kegiatan sesuai yang digambarkan dalam Logical Framework Matrix dan sumari hasil dari kerangka kerja pada Programme Document (Prodoc) yang telah ditandatangani. Akan tetapi, seperti yang disampaikan bahwa seluruh Badan PBB yang terlibat programme ini, telah setuju dengan kerangka waktu pelaporan serta prosedur audit yang akan dijalankan, kecuali perlunya pembicaraan lanjutan untuk komitmen mereka atas kesamaan format pelaporan yang akan dibuat.</w:t>
            </w:r>
          </w:p>
          <w:p w:rsidR="0071535F" w:rsidRDefault="0071535F" w:rsidP="003E1AE7">
            <w:pPr>
              <w:jc w:val="both"/>
              <w:rPr>
                <w:rFonts w:cs="Times New Roman"/>
                <w:sz w:val="20"/>
                <w:szCs w:val="20"/>
              </w:rPr>
            </w:pPr>
          </w:p>
          <w:p w:rsidR="0071535F" w:rsidRDefault="0071535F" w:rsidP="003E1AE7">
            <w:pPr>
              <w:jc w:val="both"/>
              <w:rPr>
                <w:rFonts w:cs="Times New Roman"/>
                <w:i/>
                <w:sz w:val="20"/>
                <w:szCs w:val="20"/>
              </w:rPr>
            </w:pPr>
            <w:r>
              <w:rPr>
                <w:rFonts w:cs="Times New Roman"/>
                <w:i/>
                <w:sz w:val="20"/>
                <w:szCs w:val="20"/>
              </w:rPr>
              <w:t xml:space="preserve">Budget sudah menetapkan target phisik dan keuangan yang </w:t>
            </w:r>
            <w:r>
              <w:rPr>
                <w:rFonts w:cs="Times New Roman"/>
                <w:i/>
                <w:sz w:val="20"/>
                <w:szCs w:val="20"/>
              </w:rPr>
              <w:lastRenderedPageBreak/>
              <w:t>terefleksikan dalam dalam Programme Document (Prodoc) yang ditandatangani oleh Badan PBB dan Pemerintah Republik Indonesia. Setiap terjadi perbedaan, maka persetujuan dimuka harus dibuat, melalui hirarki struktur UN-REDD NJP programme, dengan PEB sebagai badan tertinggi dalam struktur tersebut. Kemudian untuk mengantisipasi adanya perbedaan tersebut, maka NPM menginformasikan bahwa setiap pelaksana harus membuat Term of Reference (TOR) dalam hal mana kebutuhan dana sudah dapat diidentifikasi.</w:t>
            </w:r>
          </w:p>
          <w:p w:rsidR="0071535F" w:rsidRPr="00AE7A11" w:rsidRDefault="0071535F" w:rsidP="003E1AE7">
            <w:pPr>
              <w:jc w:val="both"/>
              <w:rPr>
                <w:rFonts w:cs="Times New Roman"/>
                <w:i/>
                <w:sz w:val="20"/>
                <w:szCs w:val="20"/>
              </w:rPr>
            </w:pPr>
          </w:p>
          <w:p w:rsidR="0071535F" w:rsidRPr="00726AFE" w:rsidRDefault="0071535F" w:rsidP="003E1AE7">
            <w:pPr>
              <w:jc w:val="both"/>
              <w:rPr>
                <w:rFonts w:cs="Times New Roman"/>
                <w:i/>
                <w:sz w:val="20"/>
                <w:szCs w:val="20"/>
              </w:rPr>
            </w:pPr>
            <w:r>
              <w:rPr>
                <w:rFonts w:cs="Times New Roman"/>
                <w:i/>
                <w:sz w:val="20"/>
                <w:szCs w:val="20"/>
              </w:rPr>
              <w:t>Budget yang dibuat, dianggap realistic mengingat proses pembuatan dan pengembangannya telah melibatkan berbagai stake-holders terkait melalui berbagai pertemuan dan koordinasi melalui badan-badan multilateral dan bilateral, termasuk Bank dunia, Bank Pengembangan Asia, badan pemerintah, donor dan organisasi sipil masyarakat. Selanjutnya, pada tingkat manajemen project, PMU bertanggung jawab terhadap seluruh manajemen operasional dan keuangan, termasuk persiapan rencana kerja, yang akan mengacu pada keluaran yang diharapkan sebagai key point yang mendukung gaya perencanaan dari pengembangan REDD di Indonesia, seperti yang disepakati oleh seluruh lembaga yang terlibat dalam penandatangan Prodoc.</w:t>
            </w:r>
          </w:p>
          <w:p w:rsidR="0071535F" w:rsidRDefault="0071535F" w:rsidP="00DB2550">
            <w:pPr>
              <w:jc w:val="both"/>
              <w:rPr>
                <w:rFonts w:cs="Times New Roman"/>
                <w:i/>
                <w:sz w:val="20"/>
                <w:szCs w:val="20"/>
              </w:rPr>
            </w:pPr>
          </w:p>
          <w:p w:rsidR="0071535F" w:rsidRPr="00AC6AD4" w:rsidRDefault="0071535F" w:rsidP="000903D7">
            <w:pPr>
              <w:jc w:val="both"/>
              <w:rPr>
                <w:rFonts w:cs="Times New Roman"/>
                <w:sz w:val="20"/>
                <w:szCs w:val="20"/>
                <w:lang w:val="id-ID"/>
              </w:rPr>
            </w:pPr>
            <w:r>
              <w:rPr>
                <w:rFonts w:cs="Times New Roman"/>
                <w:i/>
                <w:sz w:val="20"/>
                <w:szCs w:val="20"/>
              </w:rPr>
              <w:t>SOP, sebagai bagian dari tanggung jawab PMU untuk proses pengembangan, telah meliputi berbagai aspek prosedur dan mekanisme keuangan dan administrasi, walaupun saat ini masih dalam taraf penyelesaian.Materi yang diliput termasuk  distribusi fungsi dan tanggung jawab dalam struktur, kas dan bank, prosedur penerimaan dan pembayaran gaji karyawan, serta procedur pengamanan asset/inventaris. Kami mencatat, bahwa saat ini SOP belum diselesaikan dan ditandatangani, dan belum secara official disetujui untuk digunakan oleh Standard Operation Prosedur.</w:t>
            </w:r>
            <w:r>
              <w:rPr>
                <w:rFonts w:cs="Times New Roman"/>
                <w:sz w:val="20"/>
                <w:szCs w:val="20"/>
              </w:rPr>
              <w:t xml:space="preserve"> </w:t>
            </w:r>
          </w:p>
          <w:p w:rsidR="0071535F" w:rsidRPr="00AC6AD4" w:rsidRDefault="0071535F" w:rsidP="00726AFE">
            <w:pPr>
              <w:jc w:val="both"/>
              <w:rPr>
                <w:rFonts w:cs="Times New Roman"/>
                <w:sz w:val="20"/>
                <w:szCs w:val="20"/>
                <w:lang w:val="id-ID"/>
              </w:rPr>
            </w:pPr>
            <w:r w:rsidRPr="00AC6AD4">
              <w:rPr>
                <w:rFonts w:cs="Times New Roman"/>
                <w:i/>
                <w:sz w:val="20"/>
                <w:szCs w:val="20"/>
                <w:lang w:val="id-ID"/>
              </w:rPr>
              <w:lastRenderedPageBreak/>
              <w:t xml:space="preserve"> </w:t>
            </w:r>
          </w:p>
        </w:tc>
      </w:tr>
      <w:tr w:rsidR="0071535F" w:rsidRPr="00617C95" w:rsidTr="00735BDA">
        <w:tblPrEx>
          <w:tblCellMar>
            <w:top w:w="0" w:type="dxa"/>
            <w:bottom w:w="0" w:type="dxa"/>
          </w:tblCellMar>
        </w:tblPrEx>
        <w:tc>
          <w:tcPr>
            <w:tcW w:w="4428" w:type="dxa"/>
            <w:shd w:val="clear" w:color="auto" w:fill="E6E6E6"/>
          </w:tcPr>
          <w:p w:rsidR="0071535F" w:rsidRPr="00E169EA" w:rsidRDefault="0071535F" w:rsidP="00735BDA">
            <w:pPr>
              <w:rPr>
                <w:rFonts w:cs="Times New Roman"/>
                <w:b/>
                <w:bCs/>
                <w:i/>
                <w:iCs/>
                <w:sz w:val="20"/>
                <w:szCs w:val="20"/>
                <w:lang w:val="id-ID"/>
              </w:rPr>
            </w:pPr>
            <w:r w:rsidRPr="00E169EA">
              <w:rPr>
                <w:rFonts w:cs="Times New Roman"/>
                <w:b/>
                <w:bCs/>
                <w:i/>
                <w:iCs/>
                <w:sz w:val="20"/>
                <w:szCs w:val="20"/>
                <w:lang w:val="id-ID"/>
              </w:rPr>
              <w:lastRenderedPageBreak/>
              <w:t>5. Internal Audit</w:t>
            </w:r>
          </w:p>
        </w:tc>
        <w:tc>
          <w:tcPr>
            <w:tcW w:w="805" w:type="dxa"/>
            <w:shd w:val="clear" w:color="auto" w:fill="E6E6E6"/>
          </w:tcPr>
          <w:p w:rsidR="0071535F" w:rsidRPr="00E169EA" w:rsidRDefault="0071535F" w:rsidP="00735BDA">
            <w:pPr>
              <w:pStyle w:val="Heading5"/>
              <w:rPr>
                <w:rFonts w:cs="Times New Roman"/>
                <w:sz w:val="20"/>
                <w:lang w:val="id-ID"/>
              </w:rPr>
            </w:pPr>
          </w:p>
        </w:tc>
        <w:tc>
          <w:tcPr>
            <w:tcW w:w="803" w:type="dxa"/>
            <w:shd w:val="clear" w:color="auto" w:fill="E6E6E6"/>
          </w:tcPr>
          <w:p w:rsidR="0071535F" w:rsidRPr="00E169EA" w:rsidRDefault="0071535F" w:rsidP="00735BDA">
            <w:pPr>
              <w:jc w:val="center"/>
              <w:rPr>
                <w:rFonts w:cs="Times New Roman"/>
                <w:b/>
                <w:bCs/>
                <w:sz w:val="20"/>
                <w:szCs w:val="20"/>
                <w:lang w:val="id-ID"/>
              </w:rPr>
            </w:pPr>
          </w:p>
        </w:tc>
        <w:tc>
          <w:tcPr>
            <w:tcW w:w="806" w:type="dxa"/>
            <w:shd w:val="clear" w:color="auto" w:fill="E6E6E6"/>
          </w:tcPr>
          <w:p w:rsidR="0071535F" w:rsidRPr="00E169EA" w:rsidRDefault="0071535F" w:rsidP="00735BDA">
            <w:pPr>
              <w:jc w:val="center"/>
              <w:rPr>
                <w:rFonts w:cs="Times New Roman"/>
                <w:b/>
                <w:bCs/>
                <w:sz w:val="20"/>
                <w:szCs w:val="20"/>
                <w:lang w:val="id-ID"/>
              </w:rPr>
            </w:pPr>
          </w:p>
        </w:tc>
        <w:tc>
          <w:tcPr>
            <w:tcW w:w="963" w:type="dxa"/>
            <w:shd w:val="clear" w:color="auto" w:fill="E6E6E6"/>
          </w:tcPr>
          <w:p w:rsidR="0071535F" w:rsidRPr="00E169EA" w:rsidRDefault="0071535F" w:rsidP="00735BDA">
            <w:pPr>
              <w:jc w:val="center"/>
              <w:rPr>
                <w:rFonts w:cs="Times New Roman"/>
                <w:b/>
                <w:bCs/>
                <w:sz w:val="20"/>
                <w:szCs w:val="20"/>
                <w:lang w:val="id-ID"/>
              </w:rPr>
            </w:pPr>
          </w:p>
        </w:tc>
        <w:tc>
          <w:tcPr>
            <w:tcW w:w="5263" w:type="dxa"/>
            <w:shd w:val="clear" w:color="auto" w:fill="E6E6E6"/>
          </w:tcPr>
          <w:p w:rsidR="0071535F" w:rsidRPr="00E75FAC" w:rsidRDefault="0071535F" w:rsidP="00735BDA">
            <w:pPr>
              <w:jc w:val="both"/>
              <w:rPr>
                <w:rFonts w:cs="Times New Roman"/>
                <w:color w:val="0000FF"/>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id-ID"/>
              </w:rPr>
            </w:pPr>
            <w:r w:rsidRPr="00E169EA">
              <w:rPr>
                <w:rFonts w:cs="Times New Roman"/>
                <w:sz w:val="20"/>
                <w:szCs w:val="20"/>
                <w:lang w:val="id-ID"/>
              </w:rPr>
              <w:t>5.1 Is there an internal audit department in the entity?</w:t>
            </w:r>
          </w:p>
          <w:p w:rsidR="0071535F" w:rsidRPr="00E169EA" w:rsidRDefault="0071535F" w:rsidP="00735BDA">
            <w:pPr>
              <w:jc w:val="both"/>
              <w:rPr>
                <w:rFonts w:cs="Times New Roman"/>
                <w:sz w:val="20"/>
                <w:szCs w:val="20"/>
                <w:lang w:val="id-ID"/>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 xml:space="preserve">For the internal audit within the Ministry, there will be an </w:t>
            </w:r>
            <w:r w:rsidRPr="00E75FAC">
              <w:rPr>
                <w:rFonts w:cs="Times New Roman"/>
                <w:sz w:val="20"/>
                <w:szCs w:val="20"/>
              </w:rPr>
              <w:t>Inspectorate General</w:t>
            </w:r>
            <w:r>
              <w:rPr>
                <w:rFonts w:cs="Times New Roman"/>
                <w:sz w:val="20"/>
                <w:szCs w:val="20"/>
              </w:rPr>
              <w:t xml:space="preserve"> to serve as the internal audit.</w:t>
            </w:r>
          </w:p>
          <w:p w:rsidR="0071535F" w:rsidRPr="00E75FAC" w:rsidRDefault="0071535F" w:rsidP="00172941">
            <w:pPr>
              <w:jc w:val="both"/>
              <w:rPr>
                <w:rFonts w:cs="Times New Roman"/>
                <w:i/>
                <w:color w:val="0000FF"/>
                <w:sz w:val="20"/>
                <w:szCs w:val="20"/>
                <w:lang w:val="id-ID"/>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5.2 What are the qualifications and experience of audit department staff?</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sidRPr="00E75FAC">
              <w:rPr>
                <w:rFonts w:cs="Times New Roman"/>
                <w:sz w:val="20"/>
                <w:szCs w:val="20"/>
              </w:rPr>
              <w:t xml:space="preserve">Qualification of in the Inspectorate General refers to the provision in </w:t>
            </w:r>
            <w:r>
              <w:rPr>
                <w:rFonts w:cs="Times New Roman"/>
                <w:sz w:val="20"/>
                <w:szCs w:val="20"/>
              </w:rPr>
              <w:t>MoF</w:t>
            </w:r>
            <w:r w:rsidRPr="00E75FAC">
              <w:rPr>
                <w:rFonts w:cs="Times New Roman"/>
                <w:sz w:val="20"/>
                <w:szCs w:val="20"/>
              </w:rPr>
              <w:t>.</w:t>
            </w:r>
          </w:p>
          <w:p w:rsidR="0071535F" w:rsidRPr="00E75FAC" w:rsidRDefault="0071535F" w:rsidP="00735BDA">
            <w:pPr>
              <w:jc w:val="both"/>
              <w:rPr>
                <w:rFonts w:cs="Times New Roman"/>
                <w:sz w:val="20"/>
                <w:szCs w:val="20"/>
              </w:rPr>
            </w:pPr>
          </w:p>
          <w:p w:rsidR="0071535F" w:rsidRPr="00E75FAC" w:rsidRDefault="0071535F" w:rsidP="00735BDA">
            <w:pPr>
              <w:jc w:val="both"/>
              <w:rPr>
                <w:rFonts w:cs="Times New Roman"/>
                <w:sz w:val="20"/>
                <w:szCs w:val="20"/>
              </w:rPr>
            </w:pPr>
            <w:r w:rsidRPr="00E75FAC">
              <w:rPr>
                <w:rFonts w:cs="Times New Roman"/>
                <w:sz w:val="20"/>
                <w:szCs w:val="20"/>
              </w:rPr>
              <w:t>In terms of the staff from UNDP, their qualification is equivalent to the existing standard.</w:t>
            </w:r>
          </w:p>
          <w:p w:rsidR="0071535F" w:rsidRPr="00E75FAC" w:rsidRDefault="0071535F" w:rsidP="00735BDA">
            <w:pPr>
              <w:jc w:val="both"/>
              <w:rPr>
                <w:rFonts w:cs="Times New Roman"/>
                <w:i/>
                <w:sz w:val="20"/>
                <w:szCs w:val="20"/>
              </w:rPr>
            </w:pPr>
          </w:p>
          <w:p w:rsidR="0071535F" w:rsidRPr="00E75FAC" w:rsidRDefault="0071535F" w:rsidP="00735BDA">
            <w:pPr>
              <w:jc w:val="both"/>
              <w:rPr>
                <w:rFonts w:cs="Times New Roman"/>
                <w:i/>
                <w:color w:val="0000FF"/>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5.3 Is the internal auditor sufficiently independent to make critical assessments? To whom does the internal auditor report?</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r w:rsidRPr="00E169EA">
              <w:rPr>
                <w:rFonts w:cs="Times New Roman"/>
                <w:b/>
                <w:bCs/>
                <w:sz w:val="20"/>
                <w:lang w:val="en-GB"/>
              </w:rPr>
              <w:t>√</w:t>
            </w: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6A5387" w:rsidRDefault="0071535F" w:rsidP="00E76042">
            <w:pPr>
              <w:jc w:val="both"/>
              <w:rPr>
                <w:rFonts w:cs="Times New Roman"/>
                <w:color w:val="000000"/>
                <w:sz w:val="20"/>
                <w:szCs w:val="20"/>
              </w:rPr>
            </w:pPr>
            <w:r>
              <w:rPr>
                <w:rFonts w:cs="Times New Roman"/>
                <w:color w:val="000000"/>
                <w:sz w:val="20"/>
                <w:szCs w:val="20"/>
              </w:rPr>
              <w:t>We were not supplied with sample for the audit result for both of MoFor and UN agencies regular audit.</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5.4 Will the internal audit department include the activities financed by the Agencies in its work program?</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sz w:val="20"/>
                <w:szCs w:val="20"/>
                <w:lang w:val="en-GB"/>
              </w:rPr>
            </w:pPr>
          </w:p>
        </w:tc>
        <w:tc>
          <w:tcPr>
            <w:tcW w:w="805" w:type="dxa"/>
          </w:tcPr>
          <w:p w:rsidR="0071535F" w:rsidRPr="00E169EA" w:rsidRDefault="0071535F" w:rsidP="00735BDA">
            <w:pPr>
              <w:pStyle w:val="Heading5"/>
              <w:rPr>
                <w:rFonts w:cs="Times New Roman"/>
                <w:sz w:val="20"/>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Pr>
          <w:p w:rsidR="0071535F" w:rsidRPr="00F404C8" w:rsidRDefault="0071535F" w:rsidP="00735BDA">
            <w:pPr>
              <w:jc w:val="both"/>
              <w:rPr>
                <w:rFonts w:cs="Times New Roman"/>
                <w:color w:val="000000"/>
                <w:sz w:val="20"/>
                <w:szCs w:val="20"/>
                <w:lang w:val="id-ID"/>
              </w:rPr>
            </w:pPr>
            <w:r w:rsidRPr="00F404C8">
              <w:rPr>
                <w:rFonts w:cs="Times New Roman"/>
                <w:color w:val="000000"/>
                <w:sz w:val="20"/>
                <w:szCs w:val="20"/>
              </w:rPr>
              <w:t>No experience on the activities financed by the agencies</w:t>
            </w:r>
            <w:r w:rsidRPr="00F404C8">
              <w:rPr>
                <w:rFonts w:cs="Times New Roman"/>
                <w:color w:val="000000"/>
                <w:sz w:val="20"/>
                <w:szCs w:val="20"/>
                <w:lang w:val="id-ID"/>
              </w:rPr>
              <w:t>.</w:t>
            </w:r>
          </w:p>
          <w:p w:rsidR="0071535F" w:rsidRPr="00F404C8" w:rsidRDefault="0071535F" w:rsidP="00735BDA">
            <w:pPr>
              <w:jc w:val="both"/>
              <w:rPr>
                <w:rFonts w:cs="Times New Roman"/>
                <w:color w:val="000000"/>
                <w:sz w:val="20"/>
                <w:szCs w:val="20"/>
                <w:lang w:val="id-ID"/>
              </w:rPr>
            </w:pPr>
          </w:p>
          <w:p w:rsidR="0071535F" w:rsidRPr="00F404C8" w:rsidRDefault="0071535F" w:rsidP="00735BDA">
            <w:pPr>
              <w:jc w:val="both"/>
              <w:rPr>
                <w:rFonts w:cs="Times New Roman"/>
                <w:i/>
                <w:color w:val="000000"/>
                <w:sz w:val="20"/>
                <w:szCs w:val="20"/>
                <w:lang w:val="id-ID"/>
              </w:rPr>
            </w:pPr>
          </w:p>
        </w:tc>
      </w:tr>
      <w:tr w:rsidR="0071535F" w:rsidRPr="00617C95" w:rsidTr="000E392B">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5.5 Are actions taken on the internal audit findings?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sz w:val="20"/>
                <w:szCs w:val="20"/>
                <w:lang w:val="en-GB"/>
              </w:rPr>
            </w:pPr>
          </w:p>
        </w:tc>
        <w:tc>
          <w:tcPr>
            <w:tcW w:w="805" w:type="dxa"/>
            <w:tcBorders>
              <w:bottom w:val="single" w:sz="4" w:space="0" w:color="auto"/>
            </w:tcBorders>
          </w:tcPr>
          <w:p w:rsidR="0071535F" w:rsidRPr="00E169EA" w:rsidRDefault="0071535F" w:rsidP="00735BDA">
            <w:pPr>
              <w:pStyle w:val="Heading5"/>
              <w:rPr>
                <w:rFonts w:cs="Times New Roman"/>
                <w:sz w:val="20"/>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Pr>
          <w:p w:rsidR="0071535F" w:rsidRPr="00B2287A" w:rsidRDefault="0071535F" w:rsidP="00735BDA">
            <w:pPr>
              <w:jc w:val="both"/>
              <w:rPr>
                <w:rFonts w:cs="Times New Roman"/>
                <w:color w:val="000000"/>
                <w:sz w:val="20"/>
                <w:szCs w:val="20"/>
              </w:rPr>
            </w:pPr>
            <w:r>
              <w:rPr>
                <w:rFonts w:cs="Times New Roman"/>
                <w:color w:val="000000"/>
                <w:sz w:val="20"/>
                <w:szCs w:val="20"/>
              </w:rPr>
              <w:t>Not available since this is the beginning of the project managed by PMU.</w:t>
            </w:r>
          </w:p>
          <w:p w:rsidR="0071535F" w:rsidRPr="00B2287A" w:rsidRDefault="0071535F" w:rsidP="00735BDA">
            <w:pPr>
              <w:jc w:val="both"/>
              <w:rPr>
                <w:rFonts w:cs="Times New Roman"/>
                <w:i/>
                <w:color w:val="000000"/>
                <w:sz w:val="20"/>
                <w:szCs w:val="20"/>
                <w:lang w:val="id-ID"/>
              </w:rPr>
            </w:pPr>
          </w:p>
        </w:tc>
      </w:tr>
      <w:tr w:rsidR="0071535F" w:rsidRPr="00617C95" w:rsidTr="000E392B">
        <w:tblPrEx>
          <w:tblCellMar>
            <w:top w:w="0" w:type="dxa"/>
            <w:bottom w:w="0" w:type="dxa"/>
          </w:tblCellMar>
        </w:tblPrEx>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t xml:space="preserve">Risk Assessment (Internal Audit) </w:t>
            </w:r>
          </w:p>
          <w:p w:rsidR="0071535F" w:rsidRPr="00E169EA" w:rsidRDefault="0071535F" w:rsidP="00735BDA">
            <w:pPr>
              <w:jc w:val="right"/>
              <w:rPr>
                <w:rFonts w:cs="Times New Roman"/>
                <w:i/>
                <w:iCs/>
                <w:sz w:val="20"/>
                <w:szCs w:val="20"/>
                <w:lang w:val="en-GB"/>
              </w:rPr>
            </w:pPr>
          </w:p>
        </w:tc>
        <w:tc>
          <w:tcPr>
            <w:tcW w:w="805"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Borders>
              <w:bottom w:val="nil"/>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tcBorders>
              <w:bottom w:val="single" w:sz="4" w:space="0" w:color="auto"/>
            </w:tcBorders>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tcBorders>
              <w:bottom w:val="single" w:sz="4" w:space="0" w:color="auto"/>
            </w:tcBorders>
            <w:shd w:val="clear" w:color="auto" w:fill="FFFFFF"/>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Borders>
              <w:bottom w:val="nil"/>
            </w:tcBorders>
          </w:tcPr>
          <w:p w:rsidR="0071535F" w:rsidRDefault="0071535F" w:rsidP="00792652">
            <w:pPr>
              <w:jc w:val="both"/>
              <w:rPr>
                <w:rFonts w:cs="Times New Roman"/>
                <w:sz w:val="20"/>
                <w:szCs w:val="20"/>
              </w:rPr>
            </w:pPr>
            <w:r>
              <w:rPr>
                <w:rFonts w:cs="Times New Roman"/>
                <w:sz w:val="20"/>
                <w:szCs w:val="20"/>
              </w:rPr>
              <w:t xml:space="preserve">For the internal audit within the Ministry, there will be an </w:t>
            </w:r>
            <w:r w:rsidRPr="00E75FAC">
              <w:rPr>
                <w:rFonts w:cs="Times New Roman"/>
                <w:sz w:val="20"/>
                <w:szCs w:val="20"/>
              </w:rPr>
              <w:t>Inspectorate General</w:t>
            </w:r>
            <w:r>
              <w:rPr>
                <w:rFonts w:cs="Times New Roman"/>
                <w:sz w:val="20"/>
                <w:szCs w:val="20"/>
              </w:rPr>
              <w:t xml:space="preserve"> to serve as the internal audit.</w:t>
            </w:r>
          </w:p>
          <w:p w:rsidR="0071535F" w:rsidRDefault="0071535F" w:rsidP="00792652">
            <w:pPr>
              <w:jc w:val="both"/>
              <w:rPr>
                <w:rFonts w:cs="Times New Roman"/>
                <w:sz w:val="20"/>
                <w:szCs w:val="20"/>
              </w:rPr>
            </w:pPr>
          </w:p>
          <w:p w:rsidR="0071535F" w:rsidRDefault="0071535F" w:rsidP="00792652">
            <w:pPr>
              <w:jc w:val="both"/>
              <w:rPr>
                <w:rFonts w:cs="Times New Roman"/>
                <w:sz w:val="20"/>
                <w:szCs w:val="20"/>
              </w:rPr>
            </w:pPr>
            <w:r>
              <w:rPr>
                <w:rFonts w:cs="Times New Roman"/>
                <w:sz w:val="20"/>
                <w:szCs w:val="20"/>
              </w:rPr>
              <w:t>Beside, it will have the schedule of UN agencies regular audit as part the accountability of UN agencies. The reporting will be sent to the respective UN agencies, beside regular spot-check activity that will be conducted by UNDP as part of monitoring of project administration implementation.</w:t>
            </w:r>
          </w:p>
          <w:p w:rsidR="0071535F" w:rsidRDefault="0071535F" w:rsidP="00792652">
            <w:pPr>
              <w:jc w:val="both"/>
              <w:rPr>
                <w:rFonts w:cs="Times New Roman"/>
                <w:color w:val="000000"/>
                <w:sz w:val="20"/>
                <w:szCs w:val="20"/>
              </w:rPr>
            </w:pPr>
          </w:p>
          <w:p w:rsidR="0071535F" w:rsidRPr="00B2287A" w:rsidRDefault="0071535F" w:rsidP="00792652">
            <w:pPr>
              <w:jc w:val="both"/>
              <w:rPr>
                <w:rFonts w:cs="Times New Roman"/>
                <w:color w:val="000000"/>
                <w:sz w:val="20"/>
                <w:szCs w:val="20"/>
              </w:rPr>
            </w:pPr>
            <w:r>
              <w:rPr>
                <w:rFonts w:cs="Times New Roman"/>
                <w:color w:val="000000"/>
                <w:sz w:val="20"/>
                <w:szCs w:val="20"/>
              </w:rPr>
              <w:lastRenderedPageBreak/>
              <w:t>We were not supplied with sample for the audit result for both of MoFor and UN agencies regular audit, since this is the beginning of the project managed by PMU.</w:t>
            </w:r>
          </w:p>
          <w:p w:rsidR="0071535F" w:rsidRDefault="0071535F" w:rsidP="00792652">
            <w:pPr>
              <w:jc w:val="both"/>
              <w:rPr>
                <w:rFonts w:cs="Times New Roman"/>
                <w:sz w:val="20"/>
                <w:szCs w:val="20"/>
              </w:rPr>
            </w:pPr>
          </w:p>
          <w:p w:rsidR="0071535F" w:rsidRDefault="0071535F" w:rsidP="00792652">
            <w:pPr>
              <w:jc w:val="both"/>
              <w:rPr>
                <w:rFonts w:cs="Times New Roman"/>
                <w:i/>
                <w:sz w:val="20"/>
                <w:szCs w:val="20"/>
              </w:rPr>
            </w:pPr>
            <w:r>
              <w:rPr>
                <w:rFonts w:cs="Times New Roman"/>
                <w:i/>
                <w:sz w:val="20"/>
                <w:szCs w:val="20"/>
              </w:rPr>
              <w:t>Untuk keperluan internal audit, maka kemetrian kehutan mempunyai Inspektur Jendral sebagai pelaksana internal audit.</w:t>
            </w:r>
          </w:p>
          <w:p w:rsidR="0071535F" w:rsidRDefault="0071535F" w:rsidP="00792652">
            <w:pPr>
              <w:jc w:val="both"/>
              <w:rPr>
                <w:rFonts w:cs="Times New Roman"/>
                <w:i/>
                <w:sz w:val="20"/>
                <w:szCs w:val="20"/>
              </w:rPr>
            </w:pPr>
          </w:p>
          <w:p w:rsidR="0071535F" w:rsidRDefault="0071535F" w:rsidP="00792652">
            <w:pPr>
              <w:jc w:val="both"/>
              <w:rPr>
                <w:rFonts w:cs="Times New Roman"/>
                <w:i/>
                <w:sz w:val="20"/>
                <w:szCs w:val="20"/>
              </w:rPr>
            </w:pPr>
            <w:r>
              <w:rPr>
                <w:rFonts w:cs="Times New Roman"/>
                <w:i/>
                <w:sz w:val="20"/>
                <w:szCs w:val="20"/>
              </w:rPr>
              <w:t>Selain itu, Badan PBB yang terkait dalam kegiatan ini juga akan melakukan audit regular sebagai bagian dari pertanggungjawaban dari Badan PBB tersebut. Pelaporan akan disampaikan pada masing-masing Badan PBB, selain akan dilakukan proses spot-check yang akan dilakukan oleh UNDP sebagai bagian dari proses monitoring atas pelaksanaan administrasi project.</w:t>
            </w:r>
          </w:p>
          <w:p w:rsidR="0071535F" w:rsidRDefault="0071535F" w:rsidP="00792652">
            <w:pPr>
              <w:jc w:val="both"/>
              <w:rPr>
                <w:rFonts w:cs="Times New Roman"/>
                <w:i/>
                <w:sz w:val="20"/>
                <w:szCs w:val="20"/>
              </w:rPr>
            </w:pPr>
          </w:p>
          <w:p w:rsidR="0071535F" w:rsidRDefault="0071535F" w:rsidP="00792652">
            <w:pPr>
              <w:jc w:val="both"/>
              <w:rPr>
                <w:rFonts w:cs="Times New Roman"/>
                <w:i/>
                <w:sz w:val="20"/>
                <w:szCs w:val="20"/>
              </w:rPr>
            </w:pPr>
            <w:r>
              <w:rPr>
                <w:rFonts w:cs="Times New Roman"/>
                <w:i/>
                <w:sz w:val="20"/>
                <w:szCs w:val="20"/>
              </w:rPr>
              <w:t>Akan tetapi kami tidak diberikan contoh hasil pemeriksaan yang dilakukan oleh Kementrian Kehutanan dan Badan PBB, mengingat tahap ini adalah tahap awal pelaksanaan kegiatan.</w:t>
            </w:r>
          </w:p>
          <w:p w:rsidR="0071535F" w:rsidRPr="00792652" w:rsidRDefault="0071535F" w:rsidP="00792652">
            <w:pPr>
              <w:jc w:val="both"/>
              <w:rPr>
                <w:rFonts w:cs="Times New Roman"/>
                <w:i/>
                <w:sz w:val="20"/>
                <w:szCs w:val="20"/>
              </w:rPr>
            </w:pPr>
            <w:r>
              <w:rPr>
                <w:rFonts w:cs="Times New Roman"/>
                <w:i/>
                <w:sz w:val="20"/>
                <w:szCs w:val="20"/>
              </w:rPr>
              <w:t xml:space="preserve"> </w:t>
            </w:r>
          </w:p>
          <w:p w:rsidR="0071535F" w:rsidRPr="00E75FAC" w:rsidRDefault="0071535F" w:rsidP="00792652">
            <w:pPr>
              <w:jc w:val="both"/>
              <w:rPr>
                <w:rFonts w:cs="Times New Roman"/>
                <w:i/>
                <w:sz w:val="20"/>
                <w:szCs w:val="20"/>
                <w:lang w:val="id-ID"/>
              </w:rPr>
            </w:pPr>
          </w:p>
        </w:tc>
      </w:tr>
      <w:tr w:rsidR="0071535F" w:rsidRPr="00617C95" w:rsidTr="00735BDA">
        <w:tblPrEx>
          <w:tblCellMar>
            <w:top w:w="0" w:type="dxa"/>
            <w:bottom w:w="0" w:type="dxa"/>
          </w:tblCellMar>
        </w:tblPrEx>
        <w:tc>
          <w:tcPr>
            <w:tcW w:w="4428" w:type="dxa"/>
            <w:shd w:val="clear" w:color="auto" w:fill="E6E6E6"/>
          </w:tcPr>
          <w:p w:rsidR="0071535F" w:rsidRPr="00E169EA" w:rsidRDefault="0071535F" w:rsidP="00735BDA">
            <w:pPr>
              <w:rPr>
                <w:rFonts w:cs="Times New Roman"/>
                <w:b/>
                <w:bCs/>
                <w:i/>
                <w:iCs/>
                <w:sz w:val="20"/>
                <w:szCs w:val="20"/>
                <w:lang w:val="en-GB"/>
              </w:rPr>
            </w:pPr>
            <w:r w:rsidRPr="00E169EA">
              <w:rPr>
                <w:rFonts w:cs="Times New Roman"/>
                <w:b/>
                <w:bCs/>
                <w:i/>
                <w:iCs/>
                <w:sz w:val="20"/>
                <w:szCs w:val="20"/>
                <w:lang w:val="en-GB"/>
              </w:rPr>
              <w:lastRenderedPageBreak/>
              <w:t>6. External Audit</w:t>
            </w:r>
          </w:p>
        </w:tc>
        <w:tc>
          <w:tcPr>
            <w:tcW w:w="805" w:type="dxa"/>
            <w:tcBorders>
              <w:top w:val="single" w:sz="4" w:space="0" w:color="auto"/>
            </w:tcBorders>
            <w:shd w:val="clear" w:color="auto" w:fill="E6E6E6"/>
          </w:tcPr>
          <w:p w:rsidR="0071535F" w:rsidRPr="00E169EA" w:rsidRDefault="0071535F" w:rsidP="00735BDA">
            <w:pPr>
              <w:pStyle w:val="Heading5"/>
              <w:rPr>
                <w:rFonts w:cs="Times New Roman"/>
                <w:i/>
                <w:iCs/>
                <w:sz w:val="20"/>
                <w:lang w:val="en-GB"/>
              </w:rPr>
            </w:pPr>
          </w:p>
        </w:tc>
        <w:tc>
          <w:tcPr>
            <w:tcW w:w="803" w:type="dxa"/>
            <w:shd w:val="clear" w:color="auto" w:fill="E6E6E6"/>
          </w:tcPr>
          <w:p w:rsidR="0071535F" w:rsidRPr="00E169EA" w:rsidRDefault="0071535F" w:rsidP="00735BDA">
            <w:pPr>
              <w:jc w:val="center"/>
              <w:rPr>
                <w:rFonts w:cs="Times New Roman"/>
                <w:b/>
                <w:bCs/>
                <w:i/>
                <w:iCs/>
                <w:sz w:val="20"/>
                <w:szCs w:val="20"/>
                <w:lang w:val="en-GB"/>
              </w:rPr>
            </w:pPr>
          </w:p>
        </w:tc>
        <w:tc>
          <w:tcPr>
            <w:tcW w:w="806" w:type="dxa"/>
            <w:tcBorders>
              <w:top w:val="single" w:sz="4" w:space="0" w:color="auto"/>
            </w:tcBorders>
            <w:shd w:val="clear" w:color="auto" w:fill="E6E6E6"/>
          </w:tcPr>
          <w:p w:rsidR="0071535F" w:rsidRPr="00E169EA" w:rsidRDefault="0071535F" w:rsidP="00735BDA">
            <w:pPr>
              <w:jc w:val="center"/>
              <w:rPr>
                <w:rFonts w:cs="Times New Roman"/>
                <w:b/>
                <w:bCs/>
                <w:i/>
                <w:iCs/>
                <w:sz w:val="20"/>
                <w:szCs w:val="20"/>
                <w:lang w:val="en-GB"/>
              </w:rPr>
            </w:pPr>
          </w:p>
        </w:tc>
        <w:tc>
          <w:tcPr>
            <w:tcW w:w="963" w:type="dxa"/>
            <w:tcBorders>
              <w:top w:val="single" w:sz="4" w:space="0" w:color="auto"/>
            </w:tcBorders>
            <w:shd w:val="clear" w:color="auto" w:fill="E6E6E6"/>
          </w:tcPr>
          <w:p w:rsidR="0071535F" w:rsidRPr="00E169EA" w:rsidRDefault="0071535F" w:rsidP="00735BDA">
            <w:pPr>
              <w:jc w:val="center"/>
              <w:rPr>
                <w:rFonts w:cs="Times New Roman"/>
                <w:b/>
                <w:bCs/>
                <w:i/>
                <w:iCs/>
                <w:sz w:val="20"/>
                <w:szCs w:val="20"/>
                <w:lang w:val="en-GB"/>
              </w:rPr>
            </w:pPr>
          </w:p>
        </w:tc>
        <w:tc>
          <w:tcPr>
            <w:tcW w:w="5263" w:type="dxa"/>
            <w:shd w:val="clear" w:color="auto" w:fill="E6E6E6"/>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6.1 Is the entity financial statement audited regularly by an independent auditor?  Who is the auditor?</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iCs/>
                <w:sz w:val="20"/>
                <w:u w:val="none"/>
                <w:lang w:val="en-GB"/>
              </w:rPr>
            </w:pPr>
          </w:p>
        </w:tc>
        <w:tc>
          <w:tcPr>
            <w:tcW w:w="803" w:type="dxa"/>
          </w:tcPr>
          <w:p w:rsidR="0071535F" w:rsidRPr="00E169EA" w:rsidRDefault="0071535F" w:rsidP="00735BDA">
            <w:pPr>
              <w:jc w:val="center"/>
              <w:rPr>
                <w:rFonts w:cs="Times New Roman"/>
                <w:b/>
                <w:bCs/>
                <w:iCs/>
                <w:sz w:val="20"/>
                <w:szCs w:val="20"/>
                <w:lang w:val="en-GB"/>
              </w:rPr>
            </w:pPr>
          </w:p>
        </w:tc>
        <w:tc>
          <w:tcPr>
            <w:tcW w:w="806" w:type="dxa"/>
          </w:tcPr>
          <w:p w:rsidR="0071535F" w:rsidRPr="00E169EA" w:rsidRDefault="0071535F" w:rsidP="00735BDA">
            <w:pPr>
              <w:jc w:val="center"/>
              <w:rPr>
                <w:rFonts w:cs="Times New Roman"/>
                <w:b/>
                <w:bCs/>
                <w:iCs/>
                <w:sz w:val="20"/>
                <w:szCs w:val="20"/>
                <w:lang w:val="en-GB"/>
              </w:rPr>
            </w:pPr>
            <w:r w:rsidRPr="00E169EA">
              <w:rPr>
                <w:rFonts w:cs="Times New Roman"/>
                <w:b/>
                <w:bCs/>
                <w:iCs/>
                <w:sz w:val="20"/>
                <w:szCs w:val="20"/>
                <w:lang w:val="en-GB"/>
              </w:rPr>
              <w:t>√</w:t>
            </w: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Default="0071535F" w:rsidP="00362415">
            <w:pPr>
              <w:jc w:val="both"/>
              <w:rPr>
                <w:rFonts w:cs="Times New Roman"/>
                <w:sz w:val="20"/>
                <w:szCs w:val="20"/>
              </w:rPr>
            </w:pPr>
            <w:r>
              <w:rPr>
                <w:rFonts w:cs="Times New Roman"/>
                <w:sz w:val="20"/>
                <w:szCs w:val="20"/>
              </w:rPr>
              <w:t>For the project has not been audited since this is the beginning of the implementation.</w:t>
            </w:r>
          </w:p>
          <w:p w:rsidR="00F84D8A" w:rsidRDefault="00F84D8A" w:rsidP="00F84D8A">
            <w:pPr>
              <w:jc w:val="both"/>
              <w:rPr>
                <w:rFonts w:cs="Times New Roman"/>
                <w:sz w:val="20"/>
                <w:szCs w:val="20"/>
              </w:rPr>
            </w:pPr>
            <w:r>
              <w:rPr>
                <w:rFonts w:cs="Times New Roman"/>
                <w:sz w:val="20"/>
                <w:szCs w:val="20"/>
              </w:rPr>
              <w:t>However, It will have the schedule of UN agencies regular audit as part the accountability of UN agencies. The reporting will be sent to the respective UN agencies.</w:t>
            </w:r>
          </w:p>
          <w:p w:rsidR="00F84D8A" w:rsidRPr="00172941" w:rsidRDefault="00F84D8A" w:rsidP="00362415">
            <w:pPr>
              <w:jc w:val="both"/>
              <w:rPr>
                <w:rFonts w:cs="Times New Roman"/>
                <w:sz w:val="20"/>
                <w:szCs w:val="20"/>
              </w:rPr>
            </w:pPr>
          </w:p>
        </w:tc>
      </w:tr>
      <w:tr w:rsidR="0071535F" w:rsidRPr="00617C95" w:rsidTr="00735BDA">
        <w:tblPrEx>
          <w:tblCellMar>
            <w:top w:w="0" w:type="dxa"/>
            <w:bottom w:w="0" w:type="dxa"/>
          </w:tblCellMar>
        </w:tblPrEx>
        <w:trPr>
          <w:trHeight w:val="845"/>
        </w:trPr>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6.2 Are there any delays in audit of the entity?  When are the audit reports issued?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iCs/>
                <w:sz w:val="20"/>
                <w:u w:val="none"/>
                <w:lang w:val="en-GB"/>
              </w:rPr>
            </w:pPr>
          </w:p>
        </w:tc>
        <w:tc>
          <w:tcPr>
            <w:tcW w:w="803" w:type="dxa"/>
          </w:tcPr>
          <w:p w:rsidR="0071535F" w:rsidRPr="00E169EA" w:rsidRDefault="0071535F" w:rsidP="00735BDA">
            <w:pPr>
              <w:jc w:val="center"/>
              <w:rPr>
                <w:rFonts w:cs="Times New Roman"/>
                <w:b/>
                <w:bCs/>
                <w:iCs/>
                <w:sz w:val="20"/>
                <w:szCs w:val="20"/>
                <w:lang w:val="en-GB"/>
              </w:rPr>
            </w:pPr>
          </w:p>
        </w:tc>
        <w:tc>
          <w:tcPr>
            <w:tcW w:w="806" w:type="dxa"/>
          </w:tcPr>
          <w:p w:rsidR="0071535F" w:rsidRPr="00E169EA" w:rsidRDefault="0071535F" w:rsidP="00735BDA">
            <w:pPr>
              <w:jc w:val="center"/>
              <w:rPr>
                <w:rFonts w:cs="Times New Roman"/>
                <w:b/>
                <w:bCs/>
                <w:iCs/>
                <w:sz w:val="20"/>
                <w:szCs w:val="20"/>
                <w:lang w:val="en-GB"/>
              </w:rPr>
            </w:pPr>
            <w:r w:rsidRPr="00E169EA">
              <w:rPr>
                <w:rFonts w:cs="Times New Roman"/>
                <w:b/>
                <w:bCs/>
                <w:iCs/>
                <w:sz w:val="20"/>
                <w:szCs w:val="20"/>
                <w:lang w:val="en-GB"/>
              </w:rPr>
              <w:t>√</w:t>
            </w: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Pr="00E75FAC" w:rsidRDefault="0071535F" w:rsidP="00735BDA">
            <w:pPr>
              <w:jc w:val="both"/>
              <w:rPr>
                <w:rFonts w:cs="Times New Roman"/>
                <w:sz w:val="20"/>
                <w:szCs w:val="20"/>
              </w:rPr>
            </w:pPr>
            <w:r>
              <w:rPr>
                <w:rFonts w:cs="Times New Roman"/>
                <w:sz w:val="20"/>
                <w:szCs w:val="20"/>
              </w:rPr>
              <w:t>There is no experience</w:t>
            </w:r>
            <w:r w:rsidRPr="00E75FAC">
              <w:rPr>
                <w:rFonts w:cs="Times New Roman"/>
                <w:sz w:val="20"/>
                <w:szCs w:val="20"/>
              </w:rPr>
              <w:t xml:space="preserve"> on this</w:t>
            </w:r>
            <w:r>
              <w:rPr>
                <w:rFonts w:cs="Times New Roman"/>
                <w:sz w:val="20"/>
                <w:szCs w:val="20"/>
              </w:rPr>
              <w:t xml:space="preserve"> issue</w:t>
            </w:r>
            <w:r w:rsidRPr="00E75FAC">
              <w:rPr>
                <w:rFonts w:cs="Times New Roman"/>
                <w:sz w:val="20"/>
                <w:szCs w:val="20"/>
              </w:rPr>
              <w:t>.</w:t>
            </w:r>
          </w:p>
          <w:p w:rsidR="0071535F" w:rsidRPr="00E75FAC" w:rsidRDefault="0071535F" w:rsidP="00735BDA">
            <w:pPr>
              <w:jc w:val="both"/>
              <w:rPr>
                <w:rFonts w:cs="Times New Roman"/>
                <w:sz w:val="20"/>
                <w:szCs w:val="20"/>
              </w:rPr>
            </w:pPr>
          </w:p>
          <w:p w:rsidR="0071535F" w:rsidRPr="00E75FAC" w:rsidRDefault="0071535F" w:rsidP="00735BDA">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6.3 Is the audit of the entity conducted according to the International Standards on Auditing?</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iCs/>
                <w:sz w:val="20"/>
                <w:u w:val="none"/>
                <w:lang w:val="en-GB"/>
              </w:rPr>
            </w:pPr>
          </w:p>
        </w:tc>
        <w:tc>
          <w:tcPr>
            <w:tcW w:w="803" w:type="dxa"/>
          </w:tcPr>
          <w:p w:rsidR="0071535F" w:rsidRPr="00E169EA" w:rsidRDefault="0071535F" w:rsidP="00735BDA">
            <w:pPr>
              <w:jc w:val="center"/>
              <w:rPr>
                <w:rFonts w:cs="Times New Roman"/>
                <w:b/>
                <w:bCs/>
                <w:iCs/>
                <w:sz w:val="20"/>
                <w:szCs w:val="20"/>
                <w:lang w:val="en-GB"/>
              </w:rPr>
            </w:pPr>
          </w:p>
        </w:tc>
        <w:tc>
          <w:tcPr>
            <w:tcW w:w="806" w:type="dxa"/>
          </w:tcPr>
          <w:p w:rsidR="0071535F" w:rsidRPr="00E169EA" w:rsidRDefault="0071535F" w:rsidP="00735BDA">
            <w:pPr>
              <w:jc w:val="center"/>
              <w:rPr>
                <w:rFonts w:cs="Times New Roman"/>
                <w:b/>
                <w:bCs/>
                <w:iCs/>
                <w:sz w:val="20"/>
                <w:szCs w:val="20"/>
                <w:lang w:val="en-GB"/>
              </w:rPr>
            </w:pPr>
            <w:r w:rsidRPr="00E169EA">
              <w:rPr>
                <w:rFonts w:cs="Times New Roman"/>
                <w:b/>
                <w:bCs/>
                <w:iCs/>
                <w:sz w:val="20"/>
                <w:lang w:val="en-GB"/>
              </w:rPr>
              <w:t>√</w:t>
            </w: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Pr="00E75FAC" w:rsidRDefault="0071535F" w:rsidP="0095074A">
            <w:pPr>
              <w:jc w:val="both"/>
              <w:rPr>
                <w:rFonts w:cs="Times New Roman"/>
                <w:sz w:val="20"/>
                <w:szCs w:val="20"/>
              </w:rPr>
            </w:pPr>
            <w:r>
              <w:rPr>
                <w:rFonts w:cs="Times New Roman"/>
                <w:sz w:val="20"/>
                <w:szCs w:val="20"/>
              </w:rPr>
              <w:t>There is no experience</w:t>
            </w:r>
            <w:r w:rsidRPr="00E75FAC">
              <w:rPr>
                <w:rFonts w:cs="Times New Roman"/>
                <w:sz w:val="20"/>
                <w:szCs w:val="20"/>
              </w:rPr>
              <w:t xml:space="preserve"> on this</w:t>
            </w:r>
            <w:r>
              <w:rPr>
                <w:rFonts w:cs="Times New Roman"/>
                <w:sz w:val="20"/>
                <w:szCs w:val="20"/>
              </w:rPr>
              <w:t xml:space="preserve"> issue</w:t>
            </w:r>
            <w:r w:rsidRPr="00E75FAC">
              <w:rPr>
                <w:rFonts w:cs="Times New Roman"/>
                <w:sz w:val="20"/>
                <w:szCs w:val="20"/>
              </w:rPr>
              <w:t>.</w:t>
            </w:r>
          </w:p>
          <w:p w:rsidR="0071535F" w:rsidRPr="00E75FAC" w:rsidRDefault="0071535F" w:rsidP="0095074A">
            <w:pPr>
              <w:jc w:val="both"/>
              <w:rPr>
                <w:rFonts w:cs="Times New Roman"/>
                <w:sz w:val="20"/>
                <w:szCs w:val="20"/>
              </w:rPr>
            </w:pPr>
          </w:p>
          <w:p w:rsidR="0071535F" w:rsidRPr="00E75FAC" w:rsidRDefault="0071535F" w:rsidP="0095074A">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6.4 Were there any major accountability issues brought out in the audit report of the past three years?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iCs/>
                <w:sz w:val="20"/>
                <w:u w:val="none"/>
                <w:lang w:val="en-GB"/>
              </w:rPr>
            </w:pPr>
          </w:p>
        </w:tc>
        <w:tc>
          <w:tcPr>
            <w:tcW w:w="803" w:type="dxa"/>
          </w:tcPr>
          <w:p w:rsidR="0071535F" w:rsidRPr="00E169EA" w:rsidRDefault="0071535F" w:rsidP="00735BDA">
            <w:pPr>
              <w:jc w:val="center"/>
              <w:rPr>
                <w:rFonts w:cs="Times New Roman"/>
                <w:b/>
                <w:bCs/>
                <w:iCs/>
                <w:sz w:val="20"/>
                <w:szCs w:val="20"/>
                <w:lang w:val="en-GB"/>
              </w:rPr>
            </w:pPr>
          </w:p>
        </w:tc>
        <w:tc>
          <w:tcPr>
            <w:tcW w:w="806" w:type="dxa"/>
          </w:tcPr>
          <w:p w:rsidR="0071535F" w:rsidRPr="00E169EA" w:rsidRDefault="0071535F" w:rsidP="00735BDA">
            <w:pPr>
              <w:jc w:val="center"/>
              <w:rPr>
                <w:rFonts w:cs="Times New Roman"/>
                <w:b/>
                <w:bCs/>
                <w:iCs/>
                <w:sz w:val="20"/>
                <w:szCs w:val="20"/>
                <w:lang w:val="en-GB"/>
              </w:rPr>
            </w:pPr>
            <w:r w:rsidRPr="00E169EA">
              <w:rPr>
                <w:rFonts w:cs="Times New Roman"/>
                <w:b/>
                <w:bCs/>
                <w:iCs/>
                <w:sz w:val="20"/>
                <w:szCs w:val="20"/>
                <w:lang w:val="en-GB"/>
              </w:rPr>
              <w:t>√</w:t>
            </w: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Pr="00E75FAC" w:rsidRDefault="0071535F" w:rsidP="0095074A">
            <w:pPr>
              <w:jc w:val="both"/>
              <w:rPr>
                <w:rFonts w:cs="Times New Roman"/>
                <w:sz w:val="20"/>
                <w:szCs w:val="20"/>
              </w:rPr>
            </w:pPr>
            <w:r>
              <w:rPr>
                <w:rFonts w:cs="Times New Roman"/>
                <w:sz w:val="20"/>
                <w:szCs w:val="20"/>
              </w:rPr>
              <w:t>There is no experience</w:t>
            </w:r>
            <w:r w:rsidRPr="00E75FAC">
              <w:rPr>
                <w:rFonts w:cs="Times New Roman"/>
                <w:sz w:val="20"/>
                <w:szCs w:val="20"/>
              </w:rPr>
              <w:t xml:space="preserve"> on this</w:t>
            </w:r>
            <w:r>
              <w:rPr>
                <w:rFonts w:cs="Times New Roman"/>
                <w:sz w:val="20"/>
                <w:szCs w:val="20"/>
              </w:rPr>
              <w:t xml:space="preserve"> issue</w:t>
            </w:r>
            <w:r w:rsidRPr="00E75FAC">
              <w:rPr>
                <w:rFonts w:cs="Times New Roman"/>
                <w:sz w:val="20"/>
                <w:szCs w:val="20"/>
              </w:rPr>
              <w:t>.</w:t>
            </w:r>
          </w:p>
          <w:p w:rsidR="0071535F" w:rsidRPr="00E75FAC" w:rsidRDefault="0071535F" w:rsidP="0095074A">
            <w:pPr>
              <w:jc w:val="both"/>
              <w:rPr>
                <w:rFonts w:cs="Times New Roman"/>
                <w:sz w:val="20"/>
                <w:szCs w:val="20"/>
              </w:rPr>
            </w:pPr>
          </w:p>
          <w:p w:rsidR="0071535F" w:rsidRPr="00E75FAC" w:rsidRDefault="0071535F" w:rsidP="0095074A">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rPr>
                <w:rFonts w:cs="Times New Roman"/>
                <w:sz w:val="20"/>
                <w:szCs w:val="20"/>
                <w:lang w:val="en-GB"/>
              </w:rPr>
            </w:pPr>
            <w:r w:rsidRPr="00E169EA">
              <w:rPr>
                <w:rFonts w:cs="Times New Roman"/>
                <w:sz w:val="20"/>
                <w:szCs w:val="20"/>
                <w:lang w:val="en-GB"/>
              </w:rPr>
              <w:t>6.5 Will the entity auditor audit the AWP accounts or will a separate auditor be appointed to audit the AWP financial statements?</w:t>
            </w:r>
          </w:p>
          <w:p w:rsidR="0071535F" w:rsidRPr="00E169EA" w:rsidRDefault="0071535F" w:rsidP="00735BDA">
            <w:pPr>
              <w:rPr>
                <w:rFonts w:cs="Times New Roman"/>
                <w:i/>
                <w:sz w:val="20"/>
                <w:szCs w:val="20"/>
                <w:lang w:val="en-GB"/>
              </w:rPr>
            </w:pPr>
          </w:p>
        </w:tc>
        <w:tc>
          <w:tcPr>
            <w:tcW w:w="805" w:type="dxa"/>
          </w:tcPr>
          <w:p w:rsidR="0071535F" w:rsidRPr="003278F8" w:rsidRDefault="0071535F" w:rsidP="00735BDA">
            <w:pPr>
              <w:pStyle w:val="Heading5"/>
              <w:jc w:val="center"/>
              <w:rPr>
                <w:rFonts w:cs="Times New Roman"/>
                <w:iCs/>
                <w:sz w:val="20"/>
                <w:u w:val="none"/>
                <w:lang w:val="en-GB"/>
              </w:rPr>
            </w:pPr>
          </w:p>
        </w:tc>
        <w:tc>
          <w:tcPr>
            <w:tcW w:w="803" w:type="dxa"/>
          </w:tcPr>
          <w:p w:rsidR="0071535F" w:rsidRPr="00E169EA" w:rsidRDefault="0071535F" w:rsidP="00735BDA">
            <w:pPr>
              <w:jc w:val="center"/>
              <w:rPr>
                <w:rFonts w:cs="Times New Roman"/>
                <w:b/>
                <w:bCs/>
                <w:iCs/>
                <w:sz w:val="20"/>
                <w:szCs w:val="20"/>
                <w:lang w:val="en-GB"/>
              </w:rPr>
            </w:pPr>
          </w:p>
        </w:tc>
        <w:tc>
          <w:tcPr>
            <w:tcW w:w="806" w:type="dxa"/>
          </w:tcPr>
          <w:p w:rsidR="0071535F" w:rsidRPr="00E169EA" w:rsidRDefault="0071535F" w:rsidP="00735BDA">
            <w:pPr>
              <w:jc w:val="center"/>
              <w:rPr>
                <w:rFonts w:cs="Times New Roman"/>
                <w:b/>
                <w:bCs/>
                <w:iCs/>
                <w:sz w:val="20"/>
                <w:szCs w:val="20"/>
                <w:lang w:val="en-GB"/>
              </w:rPr>
            </w:pPr>
            <w:r w:rsidRPr="003278F8">
              <w:rPr>
                <w:rFonts w:cs="Times New Roman"/>
                <w:b/>
                <w:bCs/>
                <w:iCs/>
                <w:sz w:val="20"/>
                <w:lang w:val="en-GB"/>
              </w:rPr>
              <w:t>√</w:t>
            </w: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Pr="00E75FAC" w:rsidRDefault="0071535F" w:rsidP="0095074A">
            <w:pPr>
              <w:jc w:val="both"/>
              <w:rPr>
                <w:rFonts w:cs="Times New Roman"/>
                <w:sz w:val="20"/>
                <w:szCs w:val="20"/>
              </w:rPr>
            </w:pPr>
            <w:r>
              <w:rPr>
                <w:rFonts w:cs="Times New Roman"/>
                <w:sz w:val="20"/>
                <w:szCs w:val="20"/>
              </w:rPr>
              <w:t>There is no experience</w:t>
            </w:r>
            <w:r w:rsidRPr="00E75FAC">
              <w:rPr>
                <w:rFonts w:cs="Times New Roman"/>
                <w:sz w:val="20"/>
                <w:szCs w:val="20"/>
              </w:rPr>
              <w:t xml:space="preserve"> on this</w:t>
            </w:r>
            <w:r>
              <w:rPr>
                <w:rFonts w:cs="Times New Roman"/>
                <w:sz w:val="20"/>
                <w:szCs w:val="20"/>
              </w:rPr>
              <w:t xml:space="preserve"> issue</w:t>
            </w:r>
            <w:r w:rsidRPr="00E75FAC">
              <w:rPr>
                <w:rFonts w:cs="Times New Roman"/>
                <w:sz w:val="20"/>
                <w:szCs w:val="20"/>
              </w:rPr>
              <w:t>.</w:t>
            </w:r>
          </w:p>
          <w:p w:rsidR="0071535F" w:rsidRPr="00E75FAC" w:rsidRDefault="0071535F" w:rsidP="0095074A">
            <w:pPr>
              <w:jc w:val="both"/>
              <w:rPr>
                <w:rFonts w:cs="Times New Roman"/>
                <w:sz w:val="20"/>
                <w:szCs w:val="20"/>
              </w:rPr>
            </w:pPr>
          </w:p>
          <w:p w:rsidR="0071535F" w:rsidRPr="00E75FAC" w:rsidRDefault="0071535F" w:rsidP="0095074A">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6.6 Are there any recommendations made by the auditors in prior audit reports or management letters that have not yet been implemented?</w:t>
            </w: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iCs/>
                <w:sz w:val="20"/>
                <w:u w:val="none"/>
                <w:lang w:val="en-GB"/>
              </w:rPr>
            </w:pPr>
          </w:p>
        </w:tc>
        <w:tc>
          <w:tcPr>
            <w:tcW w:w="803" w:type="dxa"/>
          </w:tcPr>
          <w:p w:rsidR="0071535F" w:rsidRPr="00E169EA" w:rsidRDefault="0071535F" w:rsidP="00735BDA">
            <w:pPr>
              <w:jc w:val="center"/>
              <w:rPr>
                <w:rFonts w:cs="Times New Roman"/>
                <w:b/>
                <w:bCs/>
                <w:iCs/>
                <w:sz w:val="20"/>
                <w:szCs w:val="20"/>
                <w:lang w:val="en-GB"/>
              </w:rPr>
            </w:pPr>
          </w:p>
        </w:tc>
        <w:tc>
          <w:tcPr>
            <w:tcW w:w="806" w:type="dxa"/>
          </w:tcPr>
          <w:p w:rsidR="0071535F" w:rsidRPr="00E169EA" w:rsidRDefault="0071535F" w:rsidP="00735BDA">
            <w:pPr>
              <w:jc w:val="center"/>
              <w:rPr>
                <w:rFonts w:cs="Times New Roman"/>
                <w:b/>
                <w:bCs/>
                <w:iCs/>
                <w:sz w:val="20"/>
                <w:szCs w:val="20"/>
                <w:lang w:val="en-GB"/>
              </w:rPr>
            </w:pPr>
            <w:r w:rsidRPr="00E169EA">
              <w:rPr>
                <w:rFonts w:cs="Times New Roman"/>
                <w:b/>
                <w:bCs/>
                <w:iCs/>
                <w:sz w:val="20"/>
                <w:szCs w:val="20"/>
                <w:lang w:val="en-GB"/>
              </w:rPr>
              <w:t>√</w:t>
            </w: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Pr="00E75FAC" w:rsidRDefault="0071535F" w:rsidP="0095074A">
            <w:pPr>
              <w:jc w:val="both"/>
              <w:rPr>
                <w:rFonts w:cs="Times New Roman"/>
                <w:sz w:val="20"/>
                <w:szCs w:val="20"/>
              </w:rPr>
            </w:pPr>
            <w:r>
              <w:rPr>
                <w:rFonts w:cs="Times New Roman"/>
                <w:sz w:val="20"/>
                <w:szCs w:val="20"/>
              </w:rPr>
              <w:t>There is no experience</w:t>
            </w:r>
            <w:r w:rsidRPr="00E75FAC">
              <w:rPr>
                <w:rFonts w:cs="Times New Roman"/>
                <w:sz w:val="20"/>
                <w:szCs w:val="20"/>
              </w:rPr>
              <w:t xml:space="preserve"> on this</w:t>
            </w:r>
            <w:r>
              <w:rPr>
                <w:rFonts w:cs="Times New Roman"/>
                <w:sz w:val="20"/>
                <w:szCs w:val="20"/>
              </w:rPr>
              <w:t xml:space="preserve"> issue</w:t>
            </w:r>
            <w:r w:rsidRPr="00E75FAC">
              <w:rPr>
                <w:rFonts w:cs="Times New Roman"/>
                <w:sz w:val="20"/>
                <w:szCs w:val="20"/>
              </w:rPr>
              <w:t>.</w:t>
            </w:r>
          </w:p>
          <w:p w:rsidR="0071535F" w:rsidRPr="00E75FAC" w:rsidRDefault="0071535F" w:rsidP="0095074A">
            <w:pPr>
              <w:jc w:val="both"/>
              <w:rPr>
                <w:rFonts w:cs="Times New Roman"/>
                <w:sz w:val="20"/>
                <w:szCs w:val="20"/>
              </w:rPr>
            </w:pPr>
          </w:p>
          <w:p w:rsidR="0071535F" w:rsidRPr="00E75FAC" w:rsidRDefault="0071535F" w:rsidP="0095074A">
            <w:pPr>
              <w:jc w:val="both"/>
              <w:rPr>
                <w:rFonts w:cs="Times New Roman"/>
                <w:i/>
                <w:sz w:val="20"/>
                <w:szCs w:val="20"/>
              </w:rPr>
            </w:pPr>
          </w:p>
        </w:tc>
      </w:tr>
      <w:tr w:rsidR="0071535F" w:rsidRPr="00617C95" w:rsidTr="00DD2364">
        <w:tblPrEx>
          <w:tblCellMar>
            <w:top w:w="0" w:type="dxa"/>
            <w:bottom w:w="0" w:type="dxa"/>
          </w:tblCellMar>
        </w:tblPrEx>
        <w:tc>
          <w:tcPr>
            <w:tcW w:w="4428" w:type="dxa"/>
          </w:tcPr>
          <w:p w:rsidR="0071535F" w:rsidRPr="00E169EA" w:rsidRDefault="0071535F" w:rsidP="00735BDA">
            <w:pPr>
              <w:rPr>
                <w:rFonts w:cs="Times New Roman"/>
                <w:i/>
                <w:sz w:val="20"/>
                <w:szCs w:val="20"/>
                <w:lang w:val="en-GB"/>
              </w:rPr>
            </w:pPr>
            <w:r w:rsidRPr="00E169EA">
              <w:rPr>
                <w:rFonts w:cs="Times New Roman"/>
                <w:sz w:val="20"/>
                <w:szCs w:val="20"/>
                <w:lang w:val="en-GB"/>
              </w:rPr>
              <w:t>6.7 Has the implementing partner prepared audit plans?</w:t>
            </w:r>
          </w:p>
        </w:tc>
        <w:tc>
          <w:tcPr>
            <w:tcW w:w="805" w:type="dxa"/>
            <w:tcBorders>
              <w:bottom w:val="single" w:sz="4" w:space="0" w:color="auto"/>
            </w:tcBorders>
          </w:tcPr>
          <w:p w:rsidR="0071535F" w:rsidRPr="00A61F7C" w:rsidRDefault="0071535F" w:rsidP="00735BDA">
            <w:pPr>
              <w:pStyle w:val="Heading5"/>
              <w:jc w:val="center"/>
              <w:rPr>
                <w:rFonts w:cs="Times New Roman"/>
                <w:iCs/>
                <w:sz w:val="20"/>
                <w:u w:val="none"/>
                <w:lang w:val="en-GB"/>
              </w:rPr>
            </w:pPr>
            <w:r w:rsidRPr="00A61F7C">
              <w:rPr>
                <w:rFonts w:cs="Times New Roman"/>
                <w:b w:val="0"/>
                <w:bCs w:val="0"/>
                <w:iCs/>
                <w:sz w:val="20"/>
                <w:u w:val="none"/>
                <w:lang w:val="en-GB"/>
              </w:rPr>
              <w:t>√</w:t>
            </w:r>
          </w:p>
        </w:tc>
        <w:tc>
          <w:tcPr>
            <w:tcW w:w="803" w:type="dxa"/>
            <w:tcBorders>
              <w:bottom w:val="single" w:sz="4" w:space="0" w:color="auto"/>
            </w:tcBorders>
          </w:tcPr>
          <w:p w:rsidR="0071535F" w:rsidRPr="00E169EA" w:rsidRDefault="0071535F" w:rsidP="00735BDA">
            <w:pPr>
              <w:jc w:val="center"/>
              <w:rPr>
                <w:rFonts w:cs="Times New Roman"/>
                <w:b/>
                <w:bCs/>
                <w:iCs/>
                <w:sz w:val="20"/>
                <w:szCs w:val="20"/>
                <w:lang w:val="en-GB"/>
              </w:rPr>
            </w:pPr>
          </w:p>
        </w:tc>
        <w:tc>
          <w:tcPr>
            <w:tcW w:w="806" w:type="dxa"/>
            <w:tcBorders>
              <w:bottom w:val="single" w:sz="4" w:space="0" w:color="auto"/>
            </w:tcBorders>
          </w:tcPr>
          <w:p w:rsidR="0071535F" w:rsidRPr="00E169EA" w:rsidRDefault="0071535F" w:rsidP="00735BDA">
            <w:pPr>
              <w:jc w:val="center"/>
              <w:rPr>
                <w:rFonts w:cs="Times New Roman"/>
                <w:b/>
                <w:bCs/>
                <w:i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iCs/>
                <w:sz w:val="20"/>
                <w:szCs w:val="20"/>
                <w:lang w:val="en-GB"/>
              </w:rPr>
            </w:pPr>
          </w:p>
        </w:tc>
        <w:tc>
          <w:tcPr>
            <w:tcW w:w="5263" w:type="dxa"/>
          </w:tcPr>
          <w:p w:rsidR="0071535F" w:rsidRPr="001F298D" w:rsidRDefault="0071535F" w:rsidP="00362415">
            <w:pPr>
              <w:pStyle w:val="ListParagraph"/>
              <w:ind w:left="0"/>
              <w:jc w:val="both"/>
              <w:rPr>
                <w:rFonts w:ascii="Times New Roman" w:hAnsi="Times New Roman"/>
                <w:sz w:val="20"/>
                <w:szCs w:val="20"/>
                <w:lang w:val="en-GB"/>
              </w:rPr>
            </w:pPr>
            <w:r w:rsidRPr="001F298D">
              <w:rPr>
                <w:rFonts w:ascii="Times New Roman" w:hAnsi="Times New Roman"/>
                <w:sz w:val="20"/>
                <w:szCs w:val="20"/>
                <w:lang w:val="en-GB"/>
              </w:rPr>
              <w:t xml:space="preserve">Yes, it has been ruled in the SOP at chapter six (6) under the title of Monitoring, Reporting, Evaluation and Audit. </w:t>
            </w:r>
          </w:p>
        </w:tc>
      </w:tr>
      <w:tr w:rsidR="0071535F" w:rsidRPr="00617C95" w:rsidTr="00DD2364">
        <w:tblPrEx>
          <w:tblCellMar>
            <w:top w:w="0" w:type="dxa"/>
            <w:bottom w:w="0" w:type="dxa"/>
          </w:tblCellMar>
        </w:tblPrEx>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t xml:space="preserve">Risk Assessment (External Audit) </w:t>
            </w:r>
          </w:p>
          <w:p w:rsidR="0071535F" w:rsidRPr="00E169EA" w:rsidRDefault="0071535F" w:rsidP="00735BDA">
            <w:pPr>
              <w:jc w:val="right"/>
              <w:rPr>
                <w:rFonts w:cs="Times New Roman"/>
                <w:i/>
                <w:iCs/>
                <w:sz w:val="20"/>
                <w:szCs w:val="20"/>
                <w:lang w:val="en-GB"/>
              </w:rPr>
            </w:pPr>
          </w:p>
        </w:tc>
        <w:tc>
          <w:tcPr>
            <w:tcW w:w="805"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tcBorders>
              <w:bottom w:val="single" w:sz="4" w:space="0" w:color="auto"/>
            </w:tcBorders>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tcBorders>
              <w:bottom w:val="single" w:sz="4" w:space="0" w:color="auto"/>
            </w:tcBorders>
            <w:shd w:val="clear" w:color="auto" w:fill="FFFFFF"/>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Borders>
              <w:bottom w:val="nil"/>
            </w:tcBorders>
          </w:tcPr>
          <w:p w:rsidR="0071535F" w:rsidRDefault="0071535F" w:rsidP="00735BDA">
            <w:pPr>
              <w:jc w:val="both"/>
              <w:rPr>
                <w:rFonts w:cs="Times New Roman"/>
                <w:sz w:val="20"/>
                <w:szCs w:val="20"/>
              </w:rPr>
            </w:pPr>
            <w:r>
              <w:rPr>
                <w:rFonts w:cs="Times New Roman"/>
                <w:sz w:val="20"/>
                <w:szCs w:val="20"/>
              </w:rPr>
              <w:t>For the project has not been audited since this is the beginning of the implementation.</w:t>
            </w:r>
          </w:p>
          <w:p w:rsidR="0071535F" w:rsidRDefault="0071535F" w:rsidP="00735BDA">
            <w:pPr>
              <w:jc w:val="both"/>
              <w:rPr>
                <w:rFonts w:cs="Times New Roman"/>
                <w:sz w:val="20"/>
                <w:szCs w:val="20"/>
                <w:lang w:val="en-GB"/>
              </w:rPr>
            </w:pPr>
            <w:r>
              <w:rPr>
                <w:rFonts w:cs="Times New Roman"/>
                <w:sz w:val="20"/>
                <w:szCs w:val="20"/>
                <w:lang w:val="en-GB"/>
              </w:rPr>
              <w:t>I</w:t>
            </w:r>
            <w:r w:rsidRPr="001F298D">
              <w:rPr>
                <w:rFonts w:cs="Times New Roman"/>
                <w:sz w:val="20"/>
                <w:szCs w:val="20"/>
                <w:lang w:val="en-GB"/>
              </w:rPr>
              <w:t>t has been ruled in the SOP at chapter six (6) under the title of Monitoring, Reporting, Evaluation and Audit.</w:t>
            </w:r>
          </w:p>
          <w:p w:rsidR="0071535F" w:rsidRDefault="0071535F" w:rsidP="00735BDA">
            <w:pPr>
              <w:jc w:val="both"/>
              <w:rPr>
                <w:rFonts w:cs="Times New Roman"/>
                <w:sz w:val="20"/>
                <w:szCs w:val="20"/>
                <w:lang w:val="en-GB"/>
              </w:rPr>
            </w:pPr>
          </w:p>
          <w:p w:rsidR="0071535F" w:rsidRDefault="0071535F" w:rsidP="00735BDA">
            <w:pPr>
              <w:jc w:val="both"/>
              <w:rPr>
                <w:rFonts w:cs="Times New Roman"/>
                <w:i/>
                <w:sz w:val="20"/>
                <w:szCs w:val="20"/>
                <w:lang w:val="en-GB"/>
              </w:rPr>
            </w:pPr>
            <w:r>
              <w:rPr>
                <w:rFonts w:cs="Times New Roman"/>
                <w:i/>
                <w:sz w:val="20"/>
                <w:szCs w:val="20"/>
                <w:lang w:val="en-GB"/>
              </w:rPr>
              <w:t>Untuk project ini belum ada proses audit yang dilakukan mengingat tahap ini adalah awal pelaksanaan kegiatan.</w:t>
            </w:r>
          </w:p>
          <w:p w:rsidR="0071535F" w:rsidRPr="00DD2364" w:rsidRDefault="0071535F" w:rsidP="00735BDA">
            <w:pPr>
              <w:jc w:val="both"/>
              <w:rPr>
                <w:rFonts w:cs="Times New Roman"/>
                <w:i/>
                <w:sz w:val="20"/>
                <w:szCs w:val="20"/>
              </w:rPr>
            </w:pPr>
            <w:r>
              <w:rPr>
                <w:rFonts w:cs="Times New Roman"/>
                <w:i/>
                <w:sz w:val="20"/>
                <w:szCs w:val="20"/>
                <w:lang w:val="en-GB"/>
              </w:rPr>
              <w:t>Namun, dalam SOP pada bab enam (6) dibawah judul Monitoring, Reporting, Evaluation dan Audit sudah ada perencanaan yang dibuat.</w:t>
            </w:r>
          </w:p>
        </w:tc>
      </w:tr>
      <w:tr w:rsidR="0071535F" w:rsidRPr="00617C95" w:rsidTr="00DD2364">
        <w:tblPrEx>
          <w:tblCellMar>
            <w:top w:w="0" w:type="dxa"/>
            <w:bottom w:w="0" w:type="dxa"/>
          </w:tblCellMar>
        </w:tblPrEx>
        <w:tc>
          <w:tcPr>
            <w:tcW w:w="4428" w:type="dxa"/>
            <w:shd w:val="clear" w:color="auto" w:fill="E6E6E6"/>
          </w:tcPr>
          <w:p w:rsidR="0071535F" w:rsidRPr="00E169EA" w:rsidRDefault="0071535F" w:rsidP="00735BDA">
            <w:pPr>
              <w:rPr>
                <w:rFonts w:cs="Times New Roman"/>
                <w:b/>
                <w:bCs/>
                <w:i/>
                <w:iCs/>
                <w:sz w:val="20"/>
                <w:szCs w:val="20"/>
                <w:lang w:val="en-GB"/>
              </w:rPr>
            </w:pPr>
            <w:r w:rsidRPr="00E169EA">
              <w:rPr>
                <w:rFonts w:cs="Times New Roman"/>
                <w:b/>
                <w:bCs/>
                <w:i/>
                <w:iCs/>
                <w:sz w:val="20"/>
                <w:szCs w:val="20"/>
                <w:lang w:val="en-GB"/>
              </w:rPr>
              <w:t>7. Reporting and Monitoring</w:t>
            </w:r>
          </w:p>
        </w:tc>
        <w:tc>
          <w:tcPr>
            <w:tcW w:w="805" w:type="dxa"/>
            <w:tcBorders>
              <w:top w:val="single" w:sz="4" w:space="0" w:color="auto"/>
            </w:tcBorders>
            <w:shd w:val="clear" w:color="auto" w:fill="E6E6E6"/>
          </w:tcPr>
          <w:p w:rsidR="0071535F" w:rsidRPr="00E169EA" w:rsidRDefault="0071535F" w:rsidP="00735BDA">
            <w:pPr>
              <w:pStyle w:val="Heading5"/>
              <w:rPr>
                <w:rFonts w:cs="Times New Roman"/>
                <w:sz w:val="20"/>
                <w:lang w:val="en-GB"/>
              </w:rPr>
            </w:pPr>
          </w:p>
        </w:tc>
        <w:tc>
          <w:tcPr>
            <w:tcW w:w="803"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806"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963"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5263" w:type="dxa"/>
            <w:shd w:val="clear" w:color="auto" w:fill="E6E6E6"/>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7.1 Are financial statements prepared for the entity?</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sidRPr="00624D77">
              <w:rPr>
                <w:rFonts w:cs="Times New Roman"/>
                <w:sz w:val="20"/>
                <w:szCs w:val="20"/>
              </w:rPr>
              <w:t>Yes, the PMU has the accountability to prepare the financial statement as regulated in their SOP, for both the Government and UN agencies.</w:t>
            </w:r>
          </w:p>
          <w:p w:rsidR="0071535F" w:rsidRPr="00624D77" w:rsidRDefault="0071535F" w:rsidP="00735BDA">
            <w:pPr>
              <w:jc w:val="both"/>
              <w:rPr>
                <w:rFonts w:cs="Times New Roman"/>
                <w:sz w:val="20"/>
                <w:szCs w:val="20"/>
              </w:rPr>
            </w:pPr>
            <w:r>
              <w:rPr>
                <w:rFonts w:cs="Times New Roman"/>
                <w:sz w:val="20"/>
                <w:szCs w:val="20"/>
              </w:rPr>
              <w:t>The reporting will be in monthly, quarter, semester and yearly as requested by respective above agencies.</w:t>
            </w:r>
          </w:p>
          <w:p w:rsidR="0071535F" w:rsidRPr="00624D77" w:rsidRDefault="0071535F" w:rsidP="00735BDA">
            <w:pPr>
              <w:jc w:val="both"/>
              <w:rPr>
                <w:rFonts w:cs="Times New Roman"/>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7.2 What is the frequency of preparation of financial statements?  Are the reports prepared in a timely fashion so as to useful to management for decision making?</w:t>
            </w:r>
          </w:p>
          <w:p w:rsidR="0071535F" w:rsidRPr="00E169EA" w:rsidRDefault="0071535F" w:rsidP="00735BDA">
            <w:pPr>
              <w:jc w:val="both"/>
              <w:rPr>
                <w:rFonts w:cs="Times New Roman"/>
                <w:i/>
                <w:sz w:val="20"/>
                <w:szCs w:val="20"/>
                <w:lang w:val="id-ID"/>
              </w:rPr>
            </w:pPr>
          </w:p>
        </w:tc>
        <w:tc>
          <w:tcPr>
            <w:tcW w:w="805" w:type="dxa"/>
          </w:tcPr>
          <w:p w:rsidR="0071535F" w:rsidRPr="00B62058" w:rsidRDefault="0071535F" w:rsidP="00735BDA">
            <w:pPr>
              <w:pStyle w:val="Heading5"/>
              <w:jc w:val="center"/>
              <w:rPr>
                <w:rFonts w:cs="Times New Roman"/>
                <w:sz w:val="20"/>
                <w:u w:val="none"/>
                <w:lang w:val="id-ID"/>
              </w:rPr>
            </w:pPr>
          </w:p>
        </w:tc>
        <w:tc>
          <w:tcPr>
            <w:tcW w:w="803" w:type="dxa"/>
          </w:tcPr>
          <w:p w:rsidR="0071535F" w:rsidRPr="00E169EA" w:rsidRDefault="0071535F" w:rsidP="00735BDA">
            <w:pPr>
              <w:jc w:val="center"/>
              <w:rPr>
                <w:rFonts w:cs="Times New Roman"/>
                <w:b/>
                <w:bCs/>
                <w:sz w:val="20"/>
                <w:szCs w:val="20"/>
                <w:lang w:val="id-ID"/>
              </w:rPr>
            </w:pPr>
          </w:p>
        </w:tc>
        <w:tc>
          <w:tcPr>
            <w:tcW w:w="806" w:type="dxa"/>
          </w:tcPr>
          <w:p w:rsidR="0071535F" w:rsidRPr="00E169EA" w:rsidRDefault="0071535F" w:rsidP="00735BDA">
            <w:pPr>
              <w:jc w:val="center"/>
              <w:rPr>
                <w:rFonts w:cs="Times New Roman"/>
                <w:b/>
                <w:bCs/>
                <w:sz w:val="20"/>
                <w:szCs w:val="20"/>
                <w:lang w:val="id-ID"/>
              </w:rPr>
            </w:pPr>
          </w:p>
        </w:tc>
        <w:tc>
          <w:tcPr>
            <w:tcW w:w="963" w:type="dxa"/>
          </w:tcPr>
          <w:p w:rsidR="0071535F" w:rsidRPr="00E169EA" w:rsidRDefault="0071535F" w:rsidP="00735BDA">
            <w:pPr>
              <w:jc w:val="center"/>
              <w:rPr>
                <w:rFonts w:cs="Times New Roman"/>
                <w:b/>
                <w:bCs/>
                <w:sz w:val="20"/>
                <w:szCs w:val="20"/>
                <w:lang w:val="en-GB"/>
              </w:rPr>
            </w:pPr>
            <w:r w:rsidRPr="00B62058">
              <w:rPr>
                <w:rFonts w:cs="Times New Roman"/>
                <w:b/>
                <w:bCs/>
                <w:sz w:val="20"/>
                <w:lang w:val="en-GB"/>
              </w:rPr>
              <w:t>√</w:t>
            </w:r>
          </w:p>
        </w:tc>
        <w:tc>
          <w:tcPr>
            <w:tcW w:w="5263" w:type="dxa"/>
          </w:tcPr>
          <w:p w:rsidR="0071535F" w:rsidRDefault="0071535F" w:rsidP="00735BDA">
            <w:pPr>
              <w:jc w:val="both"/>
              <w:rPr>
                <w:rFonts w:cs="Times New Roman"/>
                <w:sz w:val="20"/>
                <w:szCs w:val="20"/>
                <w:lang w:val="en-GB"/>
              </w:rPr>
            </w:pPr>
            <w:r>
              <w:rPr>
                <w:rFonts w:cs="Times New Roman"/>
                <w:sz w:val="20"/>
                <w:szCs w:val="20"/>
                <w:lang w:val="en-GB"/>
              </w:rPr>
              <w:t>Refer to above statement.</w:t>
            </w:r>
          </w:p>
          <w:p w:rsidR="0071535F" w:rsidRDefault="0071535F" w:rsidP="00735BDA">
            <w:pPr>
              <w:jc w:val="both"/>
              <w:rPr>
                <w:rFonts w:cs="Times New Roman"/>
                <w:sz w:val="20"/>
                <w:szCs w:val="20"/>
                <w:lang w:val="en-GB"/>
              </w:rPr>
            </w:pPr>
          </w:p>
          <w:p w:rsidR="0071535F" w:rsidRPr="00624D77" w:rsidRDefault="0071535F" w:rsidP="00362415">
            <w:pPr>
              <w:jc w:val="both"/>
              <w:rPr>
                <w:rFonts w:cs="Times New Roman"/>
                <w:sz w:val="20"/>
                <w:szCs w:val="20"/>
                <w:lang w:val="en-GB"/>
              </w:rPr>
            </w:pPr>
            <w:r>
              <w:rPr>
                <w:rFonts w:cs="Times New Roman"/>
                <w:sz w:val="20"/>
                <w:szCs w:val="20"/>
                <w:lang w:val="en-GB"/>
              </w:rPr>
              <w:t>They have no experience with the reporting process since this is the beginning of the project (in the previous the accountability of finance administration and reporting is with UNDP).</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7.3 Does the reporting system need to be adapted to report on the AWP related expenditure?</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spacing w:before="100" w:beforeAutospacing="1" w:after="100" w:afterAutospacing="1"/>
              <w:jc w:val="both"/>
              <w:rPr>
                <w:rFonts w:cs="Arial"/>
                <w:bCs/>
                <w:sz w:val="20"/>
                <w:szCs w:val="20"/>
              </w:rPr>
            </w:pPr>
            <w:r>
              <w:rPr>
                <w:rFonts w:cs="Arial"/>
                <w:bCs/>
                <w:sz w:val="20"/>
                <w:szCs w:val="20"/>
              </w:rPr>
              <w:t xml:space="preserve">Yes, the PMU has been supplied a QMR (Quarterly Monitoring Report), the monitoring and reporting format by UNDP that connecting to the AWP. </w:t>
            </w:r>
          </w:p>
          <w:p w:rsidR="0071535F" w:rsidRDefault="0071535F" w:rsidP="00545C80">
            <w:pPr>
              <w:spacing w:before="100" w:beforeAutospacing="1" w:after="100" w:afterAutospacing="1"/>
              <w:jc w:val="both"/>
              <w:rPr>
                <w:rFonts w:cs="Arial"/>
                <w:bCs/>
                <w:sz w:val="20"/>
                <w:szCs w:val="20"/>
              </w:rPr>
            </w:pPr>
            <w:r>
              <w:rPr>
                <w:rFonts w:cs="Arial"/>
                <w:bCs/>
                <w:sz w:val="20"/>
                <w:szCs w:val="20"/>
              </w:rPr>
              <w:t>The Quarterly Monitoring Report has been prepared to accommodate the Output, Account code (keyed-in into ATLAS), Task (based on work plan), actual expenditure, and issues related to the output</w:t>
            </w:r>
          </w:p>
          <w:p w:rsidR="0071535F" w:rsidRPr="00E75FAC" w:rsidRDefault="0071535F" w:rsidP="00545C80">
            <w:pPr>
              <w:spacing w:before="100" w:beforeAutospacing="1" w:after="100" w:afterAutospacing="1"/>
              <w:jc w:val="both"/>
              <w:rPr>
                <w:rFonts w:cs="Times New Roman"/>
                <w:i/>
                <w:color w:val="0000FF"/>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7.4 Does the reporting system have the capacity to link the financial information with the AWP’s physical progress?  If separate systems are used to gather and compile physical data, what controls are in place to reduce the risk that the physical data may not synchronize with the financial data?</w:t>
            </w:r>
          </w:p>
          <w:p w:rsidR="0071535F" w:rsidRPr="00E169EA" w:rsidRDefault="0071535F" w:rsidP="00735BDA">
            <w:pPr>
              <w:jc w:val="both"/>
              <w:rPr>
                <w:rFonts w:cs="Times New Roman"/>
                <w:i/>
                <w:sz w:val="20"/>
                <w:szCs w:val="20"/>
                <w:lang w:val="id-ID"/>
              </w:rPr>
            </w:pPr>
          </w:p>
        </w:tc>
        <w:tc>
          <w:tcPr>
            <w:tcW w:w="805" w:type="dxa"/>
          </w:tcPr>
          <w:p w:rsidR="0071535F" w:rsidRPr="00E169EA" w:rsidRDefault="0071535F" w:rsidP="00735BDA">
            <w:pPr>
              <w:pStyle w:val="Heading5"/>
              <w:jc w:val="center"/>
              <w:rPr>
                <w:rFonts w:cs="Times New Roman"/>
                <w:sz w:val="20"/>
                <w:u w:val="none"/>
                <w:lang w:val="id-ID"/>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id-ID"/>
              </w:rPr>
            </w:pPr>
          </w:p>
        </w:tc>
        <w:tc>
          <w:tcPr>
            <w:tcW w:w="806" w:type="dxa"/>
          </w:tcPr>
          <w:p w:rsidR="0071535F" w:rsidRPr="00E169EA" w:rsidRDefault="0071535F" w:rsidP="00735BDA">
            <w:pPr>
              <w:jc w:val="center"/>
              <w:rPr>
                <w:rFonts w:cs="Times New Roman"/>
                <w:b/>
                <w:bCs/>
                <w:sz w:val="20"/>
                <w:szCs w:val="20"/>
                <w:lang w:val="id-ID"/>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Default="0071535F" w:rsidP="00735BDA">
            <w:pPr>
              <w:jc w:val="both"/>
              <w:rPr>
                <w:rFonts w:cs="Times New Roman"/>
                <w:sz w:val="20"/>
                <w:szCs w:val="20"/>
              </w:rPr>
            </w:pPr>
            <w:r>
              <w:rPr>
                <w:rFonts w:cs="Times New Roman"/>
                <w:sz w:val="20"/>
                <w:szCs w:val="20"/>
              </w:rPr>
              <w:t>As above statement at point 7.3</w:t>
            </w:r>
          </w:p>
          <w:p w:rsidR="0071535F" w:rsidRDefault="0071535F" w:rsidP="00735BDA">
            <w:pPr>
              <w:jc w:val="both"/>
              <w:rPr>
                <w:rFonts w:cs="Times New Roman"/>
                <w:sz w:val="20"/>
                <w:szCs w:val="20"/>
              </w:rPr>
            </w:pPr>
          </w:p>
          <w:p w:rsidR="0071535F" w:rsidRPr="001F3DFA" w:rsidRDefault="0071535F" w:rsidP="00735BDA">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id-ID"/>
              </w:rPr>
              <w:t xml:space="preserve">7.5 Does the Implementing </w:t>
            </w:r>
            <w:r w:rsidRPr="00E169EA">
              <w:rPr>
                <w:rFonts w:cs="Times New Roman"/>
                <w:sz w:val="20"/>
                <w:szCs w:val="20"/>
                <w:lang w:val="en-GB"/>
              </w:rPr>
              <w:t>Partner have established financial management reporting responsibilities that specify what reports are to be prepared, what they are to contain, and how they are to be used?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442419" w:rsidRDefault="0071535F" w:rsidP="00735BDA">
            <w:pPr>
              <w:jc w:val="both"/>
              <w:rPr>
                <w:rFonts w:cs="Times New Roman"/>
                <w:sz w:val="20"/>
                <w:szCs w:val="20"/>
                <w:lang w:val="en-GB"/>
              </w:rPr>
            </w:pPr>
            <w:r>
              <w:rPr>
                <w:rFonts w:cs="Times New Roman"/>
                <w:sz w:val="20"/>
                <w:szCs w:val="20"/>
                <w:lang w:val="en-GB"/>
              </w:rPr>
              <w:t>Yes, The PMU set the SOP with the person responsibilities upon specific reporting, whose the report should be submitted and getting the approval.</w:t>
            </w: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7.6 Are financial management reports used by management?</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de-DE"/>
              </w:rPr>
            </w:pPr>
            <w:r w:rsidRPr="00E169EA">
              <w:rPr>
                <w:rFonts w:cs="Times New Roman"/>
                <w:i/>
                <w:sz w:val="20"/>
                <w:szCs w:val="20"/>
                <w:lang w:val="id-ID"/>
              </w:rPr>
              <w:t>7.6 Apakah laporan-laporan manajemen keuangan digunakan oleh manajemen?</w:t>
            </w:r>
          </w:p>
        </w:tc>
        <w:tc>
          <w:tcPr>
            <w:tcW w:w="805" w:type="dxa"/>
          </w:tcPr>
          <w:p w:rsidR="0071535F" w:rsidRPr="00E169EA" w:rsidRDefault="0071535F" w:rsidP="00735BDA">
            <w:pPr>
              <w:pStyle w:val="Heading5"/>
              <w:jc w:val="center"/>
              <w:rPr>
                <w:rFonts w:cs="Times New Roman"/>
                <w:sz w:val="20"/>
                <w:u w:val="none"/>
                <w:lang w:val="en-GB"/>
              </w:rPr>
            </w:pPr>
            <w:r w:rsidRPr="00E169EA">
              <w:rPr>
                <w:rFonts w:cs="Times New Roman"/>
                <w:b w:val="0"/>
                <w:bCs w:val="0"/>
                <w:sz w:val="20"/>
                <w:u w:val="none"/>
                <w:lang w:val="en-GB"/>
              </w:rPr>
              <w:t>√</w:t>
            </w: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p>
        </w:tc>
        <w:tc>
          <w:tcPr>
            <w:tcW w:w="5263" w:type="dxa"/>
          </w:tcPr>
          <w:p w:rsidR="0071535F" w:rsidRPr="00E75FAC" w:rsidRDefault="0071535F" w:rsidP="00735BDA">
            <w:pPr>
              <w:jc w:val="both"/>
              <w:rPr>
                <w:rFonts w:cs="Times New Roman"/>
                <w:sz w:val="20"/>
                <w:szCs w:val="20"/>
                <w:lang w:val="id-ID"/>
              </w:rPr>
            </w:pPr>
            <w:r w:rsidRPr="00E75FAC">
              <w:rPr>
                <w:rFonts w:cs="Times New Roman"/>
                <w:sz w:val="20"/>
                <w:szCs w:val="20"/>
                <w:lang w:val="id-ID"/>
              </w:rPr>
              <w:t xml:space="preserve">Yes, all of project reports can be consolidated to be reported to </w:t>
            </w:r>
            <w:r>
              <w:rPr>
                <w:rFonts w:cs="Times New Roman"/>
                <w:sz w:val="20"/>
                <w:szCs w:val="20"/>
              </w:rPr>
              <w:t>Project Board</w:t>
            </w:r>
            <w:r w:rsidRPr="00E75FAC">
              <w:rPr>
                <w:rFonts w:cs="Times New Roman"/>
                <w:sz w:val="20"/>
                <w:szCs w:val="20"/>
                <w:lang w:val="id-ID"/>
              </w:rPr>
              <w:t xml:space="preserve">. If the report is submitted to the UNDP </w:t>
            </w:r>
            <w:r w:rsidRPr="00E75FAC">
              <w:rPr>
                <w:rFonts w:cs="Times New Roman"/>
                <w:i/>
                <w:sz w:val="20"/>
                <w:szCs w:val="20"/>
                <w:lang w:val="id-ID"/>
              </w:rPr>
              <w:t>Country Office</w:t>
            </w:r>
            <w:r w:rsidRPr="00E75FAC">
              <w:rPr>
                <w:rFonts w:cs="Times New Roman"/>
                <w:sz w:val="20"/>
                <w:szCs w:val="20"/>
                <w:lang w:val="id-ID"/>
              </w:rPr>
              <w:t>, it can be integrated with the financial system of ATLAS used by the UN Agency.</w:t>
            </w:r>
          </w:p>
          <w:p w:rsidR="0071535F" w:rsidRPr="00E75FAC" w:rsidRDefault="0071535F" w:rsidP="00735BDA">
            <w:pPr>
              <w:jc w:val="both"/>
              <w:rPr>
                <w:rFonts w:cs="Times New Roman"/>
                <w:i/>
                <w:sz w:val="20"/>
                <w:szCs w:val="20"/>
                <w:lang w:val="id-ID"/>
              </w:rPr>
            </w:pPr>
          </w:p>
          <w:p w:rsidR="0071535F" w:rsidRPr="00E75FAC" w:rsidRDefault="0071535F" w:rsidP="00735BDA">
            <w:pPr>
              <w:jc w:val="both"/>
              <w:rPr>
                <w:rFonts w:cs="Times New Roman"/>
                <w:i/>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7.7 Do the financial reports compare actual expenditures with budgeted and programmed allocations?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sz w:val="20"/>
                <w:u w:val="none"/>
                <w:lang w:val="en-GB"/>
              </w:rPr>
            </w:pPr>
          </w:p>
        </w:tc>
        <w:tc>
          <w:tcPr>
            <w:tcW w:w="803" w:type="dxa"/>
          </w:tcPr>
          <w:p w:rsidR="0071535F" w:rsidRPr="00E169EA" w:rsidRDefault="0071535F" w:rsidP="00735BDA">
            <w:pPr>
              <w:jc w:val="center"/>
              <w:rPr>
                <w:rFonts w:cs="Times New Roman"/>
                <w:b/>
                <w:bCs/>
                <w:sz w:val="20"/>
                <w:szCs w:val="20"/>
                <w:lang w:val="en-GB"/>
              </w:rPr>
            </w:pPr>
          </w:p>
        </w:tc>
        <w:tc>
          <w:tcPr>
            <w:tcW w:w="806" w:type="dxa"/>
          </w:tcPr>
          <w:p w:rsidR="0071535F" w:rsidRPr="00E169EA" w:rsidRDefault="0071535F" w:rsidP="00735BDA">
            <w:pPr>
              <w:jc w:val="center"/>
              <w:rPr>
                <w:rFonts w:cs="Times New Roman"/>
                <w:b/>
                <w:bCs/>
                <w:sz w:val="20"/>
                <w:szCs w:val="20"/>
                <w:lang w:val="en-GB"/>
              </w:rPr>
            </w:pPr>
          </w:p>
        </w:tc>
        <w:tc>
          <w:tcPr>
            <w:tcW w:w="963" w:type="dxa"/>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5263" w:type="dxa"/>
          </w:tcPr>
          <w:p w:rsidR="0071535F" w:rsidRPr="002A3E16" w:rsidRDefault="0071535F" w:rsidP="00735BDA">
            <w:pPr>
              <w:jc w:val="both"/>
              <w:rPr>
                <w:rFonts w:cs="Times New Roman"/>
                <w:sz w:val="20"/>
                <w:szCs w:val="20"/>
              </w:rPr>
            </w:pPr>
            <w:r w:rsidRPr="00E75FAC">
              <w:rPr>
                <w:rFonts w:cs="Times New Roman"/>
                <w:sz w:val="20"/>
                <w:szCs w:val="20"/>
                <w:lang w:val="id-ID"/>
              </w:rPr>
              <w:t>Yes, comparison is made using financial report. What needs to be paid attention is actual expenditure per activity and the allocation stated in the budget</w:t>
            </w:r>
            <w:r>
              <w:rPr>
                <w:rFonts w:cs="Times New Roman"/>
                <w:sz w:val="20"/>
                <w:szCs w:val="20"/>
              </w:rPr>
              <w:t>.</w:t>
            </w:r>
          </w:p>
          <w:p w:rsidR="0071535F" w:rsidRPr="00E75FAC" w:rsidRDefault="0071535F" w:rsidP="00735BDA">
            <w:pPr>
              <w:jc w:val="both"/>
              <w:rPr>
                <w:rFonts w:cs="Times New Roman"/>
                <w:i/>
                <w:sz w:val="20"/>
                <w:szCs w:val="20"/>
                <w:lang w:val="id-ID"/>
              </w:rPr>
            </w:pPr>
          </w:p>
          <w:p w:rsidR="0071535F" w:rsidRPr="00E75FAC" w:rsidRDefault="0071535F" w:rsidP="00735BDA">
            <w:pPr>
              <w:jc w:val="both"/>
              <w:rPr>
                <w:rFonts w:cs="Times New Roman"/>
                <w:i/>
                <w:sz w:val="20"/>
                <w:szCs w:val="20"/>
                <w:lang w:val="en-GB"/>
              </w:rPr>
            </w:pPr>
          </w:p>
        </w:tc>
      </w:tr>
      <w:tr w:rsidR="0071535F" w:rsidRPr="00617C95" w:rsidTr="001F298D">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 xml:space="preserve">7.8 Are financial reports prepared directly by the automated accounting system or are they or are they prepared by spreadsheets or some other means? </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Borders>
              <w:bottom w:val="single" w:sz="4" w:space="0" w:color="auto"/>
            </w:tcBorders>
          </w:tcPr>
          <w:p w:rsidR="0071535F" w:rsidRPr="00E169EA" w:rsidRDefault="0071535F" w:rsidP="00735BDA">
            <w:pPr>
              <w:pStyle w:val="Heading5"/>
              <w:rPr>
                <w:rFonts w:cs="Times New Roman"/>
                <w:sz w:val="20"/>
                <w:lang w:val="en-GB"/>
              </w:rPr>
            </w:pPr>
          </w:p>
        </w:tc>
        <w:tc>
          <w:tcPr>
            <w:tcW w:w="803" w:type="dxa"/>
            <w:tcBorders>
              <w:bottom w:val="single" w:sz="4" w:space="0" w:color="auto"/>
            </w:tcBorders>
          </w:tcPr>
          <w:p w:rsidR="0071535F" w:rsidRPr="00E169EA" w:rsidRDefault="0071535F" w:rsidP="00735BDA">
            <w:pPr>
              <w:jc w:val="center"/>
              <w:rPr>
                <w:rFonts w:cs="Times New Roman"/>
                <w:b/>
                <w:bCs/>
                <w:sz w:val="20"/>
                <w:szCs w:val="20"/>
                <w:lang w:val="en-GB"/>
              </w:rPr>
            </w:pPr>
            <w:r w:rsidRPr="00E169EA">
              <w:rPr>
                <w:rFonts w:cs="Times New Roman"/>
                <w:b/>
                <w:bCs/>
                <w:sz w:val="20"/>
                <w:szCs w:val="20"/>
                <w:lang w:val="en-GB"/>
              </w:rPr>
              <w:t>√</w:t>
            </w:r>
          </w:p>
        </w:tc>
        <w:tc>
          <w:tcPr>
            <w:tcW w:w="806"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963" w:type="dxa"/>
            <w:tcBorders>
              <w:bottom w:val="single" w:sz="4" w:space="0" w:color="auto"/>
            </w:tcBorders>
          </w:tcPr>
          <w:p w:rsidR="0071535F" w:rsidRPr="00E169EA" w:rsidRDefault="0071535F" w:rsidP="00735BDA">
            <w:pPr>
              <w:jc w:val="center"/>
              <w:rPr>
                <w:rFonts w:cs="Times New Roman"/>
                <w:b/>
                <w:bCs/>
                <w:sz w:val="20"/>
                <w:szCs w:val="20"/>
                <w:lang w:val="en-GB"/>
              </w:rPr>
            </w:pPr>
          </w:p>
        </w:tc>
        <w:tc>
          <w:tcPr>
            <w:tcW w:w="5263" w:type="dxa"/>
          </w:tcPr>
          <w:p w:rsidR="0071535F" w:rsidRPr="00E75FAC" w:rsidRDefault="0071535F" w:rsidP="00735BDA">
            <w:pPr>
              <w:jc w:val="both"/>
              <w:rPr>
                <w:rFonts w:cs="Times New Roman"/>
                <w:i/>
                <w:sz w:val="20"/>
                <w:szCs w:val="20"/>
                <w:lang w:val="en-GB"/>
              </w:rPr>
            </w:pPr>
            <w:r w:rsidRPr="00E75FAC">
              <w:rPr>
                <w:rFonts w:cs="Times New Roman"/>
                <w:sz w:val="20"/>
                <w:szCs w:val="20"/>
                <w:lang w:val="en-GB"/>
              </w:rPr>
              <w:t xml:space="preserve">It is prepared in the worksheet with Ms.Excel format, </w:t>
            </w:r>
            <w:r>
              <w:rPr>
                <w:rFonts w:cs="Times New Roman"/>
                <w:sz w:val="20"/>
                <w:szCs w:val="20"/>
                <w:lang w:val="en-GB"/>
              </w:rPr>
              <w:t xml:space="preserve">rather than in a certain system. </w:t>
            </w:r>
          </w:p>
          <w:p w:rsidR="0071535F" w:rsidRPr="00E75FAC" w:rsidRDefault="0071535F" w:rsidP="00735BDA">
            <w:pPr>
              <w:jc w:val="both"/>
              <w:rPr>
                <w:rFonts w:cs="Times New Roman"/>
                <w:i/>
                <w:sz w:val="20"/>
                <w:szCs w:val="20"/>
                <w:lang w:val="en-GB"/>
              </w:rPr>
            </w:pPr>
          </w:p>
        </w:tc>
      </w:tr>
      <w:tr w:rsidR="0071535F" w:rsidRPr="00617C95" w:rsidTr="001F298D">
        <w:tblPrEx>
          <w:tblCellMar>
            <w:top w:w="0" w:type="dxa"/>
            <w:bottom w:w="0" w:type="dxa"/>
          </w:tblCellMar>
        </w:tblPrEx>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t>Risk Assessment (Monitoring and Reporting)</w:t>
            </w:r>
          </w:p>
          <w:p w:rsidR="0071535F" w:rsidRPr="00E169EA" w:rsidRDefault="0071535F" w:rsidP="00735BDA">
            <w:pPr>
              <w:jc w:val="right"/>
              <w:rPr>
                <w:rFonts w:cs="Times New Roman"/>
                <w:i/>
                <w:iCs/>
                <w:sz w:val="20"/>
                <w:szCs w:val="20"/>
                <w:lang w:val="en-GB"/>
              </w:rPr>
            </w:pPr>
          </w:p>
        </w:tc>
        <w:tc>
          <w:tcPr>
            <w:tcW w:w="805"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tcBorders>
              <w:bottom w:val="single" w:sz="4" w:space="0" w:color="auto"/>
            </w:tcBorders>
            <w:shd w:val="clear" w:color="auto" w:fill="FFFFFF"/>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tcBorders>
              <w:bottom w:val="single" w:sz="4" w:space="0" w:color="auto"/>
            </w:tcBorders>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Borders>
              <w:bottom w:val="nil"/>
            </w:tcBorders>
          </w:tcPr>
          <w:p w:rsidR="0071535F" w:rsidRDefault="0071535F" w:rsidP="00726AFE">
            <w:pPr>
              <w:jc w:val="both"/>
              <w:rPr>
                <w:rFonts w:cs="Times New Roman"/>
                <w:sz w:val="20"/>
                <w:szCs w:val="20"/>
              </w:rPr>
            </w:pPr>
            <w:r>
              <w:rPr>
                <w:rFonts w:cs="Times New Roman"/>
                <w:sz w:val="20"/>
                <w:szCs w:val="20"/>
              </w:rPr>
              <w:t>T</w:t>
            </w:r>
            <w:r w:rsidRPr="00624D77">
              <w:rPr>
                <w:rFonts w:cs="Times New Roman"/>
                <w:sz w:val="20"/>
                <w:szCs w:val="20"/>
              </w:rPr>
              <w:t>he PMU has the accountability to prepare the financial stat</w:t>
            </w:r>
            <w:r>
              <w:rPr>
                <w:rFonts w:cs="Times New Roman"/>
                <w:sz w:val="20"/>
                <w:szCs w:val="20"/>
              </w:rPr>
              <w:t>ement as regulated in their SOP, which currently is being progress for finalization,</w:t>
            </w:r>
            <w:r w:rsidRPr="00624D77">
              <w:rPr>
                <w:rFonts w:cs="Times New Roman"/>
                <w:sz w:val="20"/>
                <w:szCs w:val="20"/>
              </w:rPr>
              <w:t xml:space="preserve"> for both the Government and UN agencies.</w:t>
            </w:r>
            <w:r>
              <w:rPr>
                <w:rFonts w:cs="Times New Roman"/>
                <w:sz w:val="20"/>
                <w:szCs w:val="20"/>
              </w:rPr>
              <w:t>The reporting will be in monthly, quarter, semester and yearly as requested by respective above agencies.</w:t>
            </w:r>
          </w:p>
          <w:p w:rsidR="0071535F" w:rsidRDefault="0071535F" w:rsidP="00726AFE">
            <w:pPr>
              <w:jc w:val="both"/>
              <w:rPr>
                <w:rFonts w:cs="Times New Roman"/>
                <w:sz w:val="20"/>
                <w:szCs w:val="20"/>
              </w:rPr>
            </w:pPr>
          </w:p>
          <w:p w:rsidR="0071535F" w:rsidRDefault="0071535F" w:rsidP="001F298D">
            <w:pPr>
              <w:jc w:val="both"/>
              <w:rPr>
                <w:rFonts w:cs="Arial"/>
                <w:bCs/>
                <w:sz w:val="20"/>
                <w:szCs w:val="20"/>
              </w:rPr>
            </w:pPr>
            <w:r>
              <w:rPr>
                <w:rFonts w:cs="Times New Roman"/>
                <w:sz w:val="20"/>
                <w:szCs w:val="20"/>
                <w:lang w:val="en-GB"/>
              </w:rPr>
              <w:t xml:space="preserve">They have no experience with the reporting process since this is the beginning of the project (in the previous the accountability of finance administration and reporting is with UNDP). </w:t>
            </w:r>
            <w:r>
              <w:rPr>
                <w:rFonts w:cs="Arial"/>
                <w:bCs/>
                <w:sz w:val="20"/>
                <w:szCs w:val="20"/>
              </w:rPr>
              <w:t>However the PMU has been supplied a QMR (Quarterly Monitoring Report), the monitoring and reporting format by UNDP that connecting to the AWP. The Quarterly Monitoring Report has been prepared to accommodate the Output, Account code (keyed-in into ATLAS), Task (based on work plan), actual expenditure, and issues related to the output.</w:t>
            </w:r>
          </w:p>
          <w:p w:rsidR="0071535F" w:rsidRDefault="0071535F" w:rsidP="001F298D">
            <w:pPr>
              <w:spacing w:before="100" w:beforeAutospacing="1" w:after="100" w:afterAutospacing="1"/>
              <w:jc w:val="both"/>
              <w:rPr>
                <w:rFonts w:cs="Times New Roman"/>
                <w:sz w:val="20"/>
                <w:szCs w:val="20"/>
              </w:rPr>
            </w:pPr>
            <w:r>
              <w:rPr>
                <w:rFonts w:cs="Times New Roman"/>
                <w:sz w:val="20"/>
                <w:szCs w:val="20"/>
              </w:rPr>
              <w:t>A</w:t>
            </w:r>
            <w:r w:rsidRPr="00E75FAC">
              <w:rPr>
                <w:rFonts w:cs="Times New Roman"/>
                <w:sz w:val="20"/>
                <w:szCs w:val="20"/>
                <w:lang w:val="id-ID"/>
              </w:rPr>
              <w:t xml:space="preserve">ll of project reports can be consolidated </w:t>
            </w:r>
            <w:r>
              <w:rPr>
                <w:rFonts w:cs="Times New Roman"/>
                <w:sz w:val="20"/>
                <w:szCs w:val="20"/>
              </w:rPr>
              <w:t>for reporting purposes to the</w:t>
            </w:r>
            <w:r w:rsidRPr="00E75FAC">
              <w:rPr>
                <w:rFonts w:cs="Times New Roman"/>
                <w:sz w:val="20"/>
                <w:szCs w:val="20"/>
                <w:lang w:val="id-ID"/>
              </w:rPr>
              <w:t xml:space="preserve"> </w:t>
            </w:r>
            <w:r>
              <w:rPr>
                <w:rFonts w:cs="Times New Roman"/>
                <w:sz w:val="20"/>
                <w:szCs w:val="20"/>
              </w:rPr>
              <w:t>Project Executive Board</w:t>
            </w:r>
            <w:r>
              <w:rPr>
                <w:rFonts w:cs="Times New Roman"/>
                <w:sz w:val="20"/>
                <w:szCs w:val="20"/>
                <w:lang w:val="id-ID"/>
              </w:rPr>
              <w:t xml:space="preserve"> as the highest body of the UN-REDD NP</w:t>
            </w:r>
            <w:r>
              <w:rPr>
                <w:rFonts w:cs="Times New Roman"/>
                <w:sz w:val="20"/>
                <w:szCs w:val="20"/>
              </w:rPr>
              <w:t xml:space="preserve"> programme structure.</w:t>
            </w:r>
          </w:p>
          <w:p w:rsidR="0071535F" w:rsidRDefault="0071535F" w:rsidP="001F298D">
            <w:pPr>
              <w:spacing w:before="100" w:beforeAutospacing="1" w:after="100" w:afterAutospacing="1"/>
              <w:jc w:val="both"/>
              <w:rPr>
                <w:rFonts w:cs="Times New Roman"/>
                <w:sz w:val="20"/>
                <w:szCs w:val="20"/>
                <w:lang w:val="en-GB"/>
              </w:rPr>
            </w:pPr>
            <w:r>
              <w:rPr>
                <w:rFonts w:cs="Times New Roman"/>
                <w:sz w:val="20"/>
                <w:szCs w:val="20"/>
              </w:rPr>
              <w:t xml:space="preserve">For the </w:t>
            </w:r>
            <w:r w:rsidRPr="00E75FAC">
              <w:rPr>
                <w:rFonts w:cs="Times New Roman"/>
                <w:sz w:val="20"/>
                <w:szCs w:val="20"/>
                <w:lang w:val="id-ID"/>
              </w:rPr>
              <w:t>financial report</w:t>
            </w:r>
            <w:r>
              <w:rPr>
                <w:rFonts w:cs="Times New Roman"/>
                <w:sz w:val="20"/>
                <w:szCs w:val="20"/>
              </w:rPr>
              <w:t>, i</w:t>
            </w:r>
            <w:r w:rsidRPr="00E75FAC">
              <w:rPr>
                <w:rFonts w:cs="Times New Roman"/>
                <w:sz w:val="20"/>
                <w:szCs w:val="20"/>
                <w:lang w:val="en-GB"/>
              </w:rPr>
              <w:t xml:space="preserve">t is prepared in the worksheet with Ms.Excel format, </w:t>
            </w:r>
            <w:r>
              <w:rPr>
                <w:rFonts w:cs="Times New Roman"/>
                <w:sz w:val="20"/>
                <w:szCs w:val="20"/>
                <w:lang w:val="en-GB"/>
              </w:rPr>
              <w:t xml:space="preserve">rather than in a certain system, but the </w:t>
            </w:r>
            <w:r>
              <w:rPr>
                <w:rFonts w:cs="Times New Roman"/>
                <w:sz w:val="20"/>
                <w:szCs w:val="20"/>
                <w:lang w:val="en-GB"/>
              </w:rPr>
              <w:lastRenderedPageBreak/>
              <w:t xml:space="preserve">guidance of financial reporting has been agreed through the FACE form reporting liquidation. </w:t>
            </w:r>
          </w:p>
          <w:p w:rsidR="0071535F" w:rsidRDefault="0071535F" w:rsidP="003013A3">
            <w:pPr>
              <w:jc w:val="both"/>
              <w:rPr>
                <w:rFonts w:cs="Times New Roman"/>
                <w:i/>
                <w:sz w:val="20"/>
                <w:szCs w:val="20"/>
              </w:rPr>
            </w:pPr>
            <w:r>
              <w:rPr>
                <w:rFonts w:cs="Times New Roman"/>
                <w:i/>
                <w:sz w:val="20"/>
                <w:szCs w:val="20"/>
              </w:rPr>
              <w:t>PMU mempunyai tanggung jawab untuk membuat pelaporan keuangan sesuai yang diatur dalam SOP, walaupun saat ini masih dalam taraf finaiisasi, untuk keperluan pelaporan pada badan pemerintah dan PBB yang terlibat dalam program ini. Pelaporan akan dilakukan setiap bulan, kuartal, semester dan tahunan sesuai dengan permintaan dari masing-masing badan tersebut di atas.</w:t>
            </w:r>
          </w:p>
          <w:p w:rsidR="0071535F" w:rsidRPr="001F298D" w:rsidRDefault="0071535F" w:rsidP="003013A3">
            <w:pPr>
              <w:jc w:val="both"/>
              <w:rPr>
                <w:rFonts w:cs="Times New Roman"/>
                <w:i/>
                <w:sz w:val="20"/>
                <w:szCs w:val="20"/>
              </w:rPr>
            </w:pPr>
          </w:p>
          <w:p w:rsidR="0071535F" w:rsidRDefault="0071535F" w:rsidP="003013A3">
            <w:pPr>
              <w:jc w:val="both"/>
              <w:rPr>
                <w:rFonts w:cs="Arial"/>
                <w:bCs/>
                <w:i/>
                <w:sz w:val="20"/>
                <w:szCs w:val="20"/>
              </w:rPr>
            </w:pPr>
            <w:r>
              <w:rPr>
                <w:rFonts w:cs="Arial"/>
                <w:bCs/>
                <w:i/>
                <w:sz w:val="20"/>
                <w:szCs w:val="20"/>
              </w:rPr>
              <w:t>Mereka belum mempunyai pengalaman dalam proses pelaporan dalam kaitan projek ini (sebelumnya laporan pertanggungjawaban untuk keuangan dan administrasi berada di UNDP). Akan tetapi, PMU telah diberikan QMR (Quarterly Monitoring Report), berupa alat monitoring dan pelaporan yang dibuat oleh UNDP yang berhubungan dengan AWP. QMR tersebut telah dipersiapkan untuk dapat mencatat keluaran project, termasuk kode perkiraan (yang dapat diinput ke dalam ATLAS), Tugas kerja (berdasarkan rencana kerja), biaya yang terjadi atas kegiatan, serta issue berkaitan dengan output.</w:t>
            </w:r>
          </w:p>
          <w:p w:rsidR="0071535F" w:rsidRPr="003013A3" w:rsidRDefault="0071535F" w:rsidP="003013A3">
            <w:pPr>
              <w:spacing w:before="100" w:beforeAutospacing="1" w:after="100" w:afterAutospacing="1"/>
              <w:jc w:val="both"/>
              <w:rPr>
                <w:rFonts w:cs="Times New Roman"/>
                <w:i/>
                <w:sz w:val="20"/>
                <w:szCs w:val="20"/>
              </w:rPr>
            </w:pPr>
            <w:r>
              <w:rPr>
                <w:rFonts w:cs="Times New Roman"/>
                <w:i/>
                <w:sz w:val="20"/>
                <w:szCs w:val="20"/>
              </w:rPr>
              <w:t>Seluruh laporan project dapat dikonsolidasi untuk keperluan pelaporan kepada Project Executive Board (PEB) sebagai lembaga tertinggi dalam struktur UN-REDD NP Programme.</w:t>
            </w:r>
          </w:p>
          <w:p w:rsidR="0071535F" w:rsidRPr="00624D77" w:rsidRDefault="0071535F" w:rsidP="003013A3">
            <w:pPr>
              <w:spacing w:before="100" w:beforeAutospacing="1" w:after="100" w:afterAutospacing="1"/>
              <w:jc w:val="both"/>
              <w:rPr>
                <w:rFonts w:cs="Times New Roman"/>
                <w:sz w:val="20"/>
                <w:szCs w:val="20"/>
              </w:rPr>
            </w:pPr>
            <w:r>
              <w:rPr>
                <w:rFonts w:cs="Times New Roman"/>
                <w:i/>
                <w:sz w:val="20"/>
                <w:szCs w:val="20"/>
                <w:lang w:val="en-GB"/>
              </w:rPr>
              <w:t>Untuk laporan kuangan, telah dipersiapkan bentuk worksheet dengan Excel format, tetapi dengan arahan yang diberikan untuk pelaporan keuangan dengan menggunakan FACE form dalam proses likuidasi kegiatan.</w:t>
            </w:r>
          </w:p>
        </w:tc>
      </w:tr>
      <w:tr w:rsidR="0071535F" w:rsidRPr="00617C95" w:rsidTr="00735BDA">
        <w:tblPrEx>
          <w:tblCellMar>
            <w:top w:w="0" w:type="dxa"/>
            <w:bottom w:w="0" w:type="dxa"/>
          </w:tblCellMar>
        </w:tblPrEx>
        <w:tc>
          <w:tcPr>
            <w:tcW w:w="4428" w:type="dxa"/>
            <w:shd w:val="clear" w:color="auto" w:fill="E6E6E6"/>
          </w:tcPr>
          <w:p w:rsidR="0071535F" w:rsidRPr="00E169EA" w:rsidRDefault="0071535F" w:rsidP="00735BDA">
            <w:pPr>
              <w:rPr>
                <w:rFonts w:cs="Times New Roman"/>
                <w:b/>
                <w:bCs/>
                <w:i/>
                <w:iCs/>
                <w:sz w:val="20"/>
                <w:szCs w:val="20"/>
                <w:lang w:val="en-GB"/>
              </w:rPr>
            </w:pPr>
            <w:r w:rsidRPr="00E169EA">
              <w:rPr>
                <w:rFonts w:cs="Times New Roman"/>
                <w:b/>
                <w:bCs/>
                <w:i/>
                <w:iCs/>
                <w:sz w:val="20"/>
                <w:szCs w:val="20"/>
                <w:lang w:val="en-GB"/>
              </w:rPr>
              <w:lastRenderedPageBreak/>
              <w:t>8. Information Systems</w:t>
            </w:r>
          </w:p>
        </w:tc>
        <w:tc>
          <w:tcPr>
            <w:tcW w:w="805" w:type="dxa"/>
            <w:tcBorders>
              <w:top w:val="single" w:sz="4" w:space="0" w:color="auto"/>
            </w:tcBorders>
            <w:shd w:val="clear" w:color="auto" w:fill="E6E6E6"/>
          </w:tcPr>
          <w:p w:rsidR="0071535F" w:rsidRPr="00E169EA" w:rsidRDefault="0071535F" w:rsidP="00735BDA">
            <w:pPr>
              <w:pStyle w:val="Heading5"/>
              <w:rPr>
                <w:rFonts w:cs="Times New Roman"/>
                <w:sz w:val="20"/>
                <w:lang w:val="en-GB"/>
              </w:rPr>
            </w:pPr>
          </w:p>
        </w:tc>
        <w:tc>
          <w:tcPr>
            <w:tcW w:w="803"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806"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963" w:type="dxa"/>
            <w:tcBorders>
              <w:top w:val="single" w:sz="4" w:space="0" w:color="auto"/>
            </w:tcBorders>
            <w:shd w:val="clear" w:color="auto" w:fill="E6E6E6"/>
          </w:tcPr>
          <w:p w:rsidR="0071535F" w:rsidRPr="00E169EA" w:rsidRDefault="0071535F" w:rsidP="00735BDA">
            <w:pPr>
              <w:jc w:val="center"/>
              <w:rPr>
                <w:rFonts w:cs="Times New Roman"/>
                <w:b/>
                <w:bCs/>
                <w:sz w:val="20"/>
                <w:szCs w:val="20"/>
                <w:lang w:val="en-GB"/>
              </w:rPr>
            </w:pPr>
          </w:p>
        </w:tc>
        <w:tc>
          <w:tcPr>
            <w:tcW w:w="5263" w:type="dxa"/>
            <w:shd w:val="clear" w:color="auto" w:fill="E6E6E6"/>
          </w:tcPr>
          <w:p w:rsidR="0071535F" w:rsidRPr="00E75FAC" w:rsidRDefault="0071535F" w:rsidP="00735BDA">
            <w:pPr>
              <w:jc w:val="both"/>
              <w:rPr>
                <w:rFonts w:cs="Times New Roman"/>
                <w:color w:val="0000FF"/>
                <w:sz w:val="20"/>
                <w:szCs w:val="20"/>
                <w:lang w:val="en-GB"/>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8.1 Is the financial management system computerized?</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Pr>
          <w:p w:rsidR="0071535F" w:rsidRPr="00E169EA" w:rsidRDefault="0071535F" w:rsidP="00735BDA">
            <w:pPr>
              <w:pStyle w:val="Heading5"/>
              <w:jc w:val="center"/>
              <w:rPr>
                <w:rFonts w:cs="Times New Roman"/>
                <w:iCs/>
                <w:sz w:val="20"/>
                <w:u w:val="none"/>
                <w:lang w:val="nl-NL"/>
              </w:rPr>
            </w:pPr>
          </w:p>
        </w:tc>
        <w:tc>
          <w:tcPr>
            <w:tcW w:w="803" w:type="dxa"/>
          </w:tcPr>
          <w:p w:rsidR="0071535F" w:rsidRPr="00E169EA" w:rsidRDefault="0071535F" w:rsidP="00735BDA">
            <w:pPr>
              <w:jc w:val="center"/>
              <w:rPr>
                <w:rFonts w:cs="Times New Roman"/>
                <w:b/>
                <w:bCs/>
                <w:iCs/>
                <w:sz w:val="20"/>
                <w:szCs w:val="20"/>
                <w:lang w:val="en-GB"/>
              </w:rPr>
            </w:pPr>
            <w:r w:rsidRPr="00E169EA">
              <w:rPr>
                <w:rFonts w:cs="Times New Roman"/>
                <w:b/>
                <w:bCs/>
                <w:iCs/>
                <w:sz w:val="20"/>
                <w:szCs w:val="20"/>
                <w:lang w:val="en-GB"/>
              </w:rPr>
              <w:t>√</w:t>
            </w:r>
          </w:p>
        </w:tc>
        <w:tc>
          <w:tcPr>
            <w:tcW w:w="806" w:type="dxa"/>
          </w:tcPr>
          <w:p w:rsidR="0071535F" w:rsidRPr="00E169EA" w:rsidRDefault="0071535F" w:rsidP="00735BDA">
            <w:pPr>
              <w:jc w:val="center"/>
              <w:rPr>
                <w:rFonts w:cs="Times New Roman"/>
                <w:b/>
                <w:bCs/>
                <w:i/>
                <w:iCs/>
                <w:sz w:val="20"/>
                <w:szCs w:val="20"/>
                <w:lang w:val="en-GB"/>
              </w:rPr>
            </w:pPr>
          </w:p>
        </w:tc>
        <w:tc>
          <w:tcPr>
            <w:tcW w:w="963" w:type="dxa"/>
          </w:tcPr>
          <w:p w:rsidR="0071535F" w:rsidRPr="00E169EA" w:rsidRDefault="0071535F" w:rsidP="00735BDA">
            <w:pPr>
              <w:jc w:val="center"/>
              <w:rPr>
                <w:rFonts w:cs="Times New Roman"/>
                <w:b/>
                <w:bCs/>
                <w:iCs/>
                <w:sz w:val="20"/>
                <w:szCs w:val="20"/>
                <w:lang w:val="en-GB"/>
              </w:rPr>
            </w:pPr>
          </w:p>
        </w:tc>
        <w:tc>
          <w:tcPr>
            <w:tcW w:w="5263" w:type="dxa"/>
          </w:tcPr>
          <w:p w:rsidR="0071535F" w:rsidRDefault="0071535F" w:rsidP="002A3E16">
            <w:pPr>
              <w:jc w:val="both"/>
              <w:rPr>
                <w:rFonts w:cs="Times New Roman"/>
                <w:sz w:val="20"/>
                <w:szCs w:val="20"/>
              </w:rPr>
            </w:pPr>
            <w:r>
              <w:rPr>
                <w:rFonts w:cs="Times New Roman"/>
                <w:sz w:val="20"/>
                <w:szCs w:val="20"/>
              </w:rPr>
              <w:t xml:space="preserve"> No particular Financial management system computerized using fo UN-REDD NJP programme; They use common </w:t>
            </w:r>
            <w:r>
              <w:rPr>
                <w:rFonts w:cs="Times New Roman"/>
                <w:sz w:val="20"/>
                <w:szCs w:val="20"/>
              </w:rPr>
              <w:lastRenderedPageBreak/>
              <w:t xml:space="preserve">operating computer system like </w:t>
            </w:r>
            <w:r w:rsidRPr="00E75FAC">
              <w:rPr>
                <w:rFonts w:cs="Times New Roman"/>
                <w:sz w:val="20"/>
                <w:szCs w:val="20"/>
                <w:lang w:val="id-ID"/>
              </w:rPr>
              <w:t xml:space="preserve">microsoft word and excel. In this case, there is no integrated internal computerized system. </w:t>
            </w:r>
          </w:p>
          <w:p w:rsidR="0071535F" w:rsidRPr="002A3E16" w:rsidRDefault="0071535F" w:rsidP="002A3E16">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lastRenderedPageBreak/>
              <w:t>8.2 Can the system produce the necessary financial reports?</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sz w:val="20"/>
                <w:szCs w:val="20"/>
                <w:lang w:val="en-GB"/>
              </w:rPr>
            </w:pPr>
          </w:p>
        </w:tc>
        <w:tc>
          <w:tcPr>
            <w:tcW w:w="805" w:type="dxa"/>
          </w:tcPr>
          <w:p w:rsidR="0071535F" w:rsidRPr="00E169EA" w:rsidRDefault="0071535F" w:rsidP="00735BDA">
            <w:pPr>
              <w:pStyle w:val="Heading5"/>
              <w:jc w:val="center"/>
              <w:rPr>
                <w:rFonts w:cs="Times New Roman"/>
                <w:i/>
                <w:iCs/>
                <w:sz w:val="20"/>
                <w:u w:val="none"/>
                <w:lang w:val="en-GB"/>
              </w:rPr>
            </w:pPr>
          </w:p>
        </w:tc>
        <w:tc>
          <w:tcPr>
            <w:tcW w:w="803" w:type="dxa"/>
          </w:tcPr>
          <w:p w:rsidR="0071535F" w:rsidRPr="00E169EA" w:rsidRDefault="0071535F" w:rsidP="00735BDA">
            <w:pPr>
              <w:jc w:val="center"/>
              <w:rPr>
                <w:rFonts w:cs="Times New Roman"/>
                <w:b/>
                <w:bCs/>
                <w:i/>
                <w:iCs/>
                <w:sz w:val="20"/>
                <w:szCs w:val="20"/>
                <w:lang w:val="en-GB"/>
              </w:rPr>
            </w:pPr>
          </w:p>
        </w:tc>
        <w:tc>
          <w:tcPr>
            <w:tcW w:w="806" w:type="dxa"/>
          </w:tcPr>
          <w:p w:rsidR="0071535F" w:rsidRPr="00E169EA" w:rsidRDefault="0071535F" w:rsidP="00735BDA">
            <w:pPr>
              <w:jc w:val="center"/>
              <w:rPr>
                <w:rFonts w:cs="Times New Roman"/>
                <w:b/>
                <w:bCs/>
                <w:i/>
                <w:iCs/>
                <w:sz w:val="20"/>
                <w:szCs w:val="20"/>
                <w:lang w:val="en-GB"/>
              </w:rPr>
            </w:pPr>
          </w:p>
        </w:tc>
        <w:tc>
          <w:tcPr>
            <w:tcW w:w="963" w:type="dxa"/>
          </w:tcPr>
          <w:p w:rsidR="0071535F" w:rsidRPr="00E169EA" w:rsidRDefault="0071535F" w:rsidP="00735BDA">
            <w:pPr>
              <w:jc w:val="center"/>
              <w:rPr>
                <w:rFonts w:cs="Times New Roman"/>
                <w:b/>
                <w:bCs/>
                <w:iCs/>
                <w:sz w:val="20"/>
                <w:szCs w:val="20"/>
                <w:lang w:val="en-GB"/>
              </w:rPr>
            </w:pPr>
            <w:r w:rsidRPr="00E169EA">
              <w:rPr>
                <w:rFonts w:cs="Times New Roman"/>
                <w:b/>
                <w:bCs/>
                <w:iCs/>
                <w:sz w:val="20"/>
                <w:lang w:val="en-GB"/>
              </w:rPr>
              <w:t>√</w:t>
            </w:r>
          </w:p>
        </w:tc>
        <w:tc>
          <w:tcPr>
            <w:tcW w:w="5263" w:type="dxa"/>
          </w:tcPr>
          <w:p w:rsidR="0071535F" w:rsidRDefault="0071535F" w:rsidP="00735BDA">
            <w:pPr>
              <w:jc w:val="both"/>
              <w:rPr>
                <w:rFonts w:cs="Times New Roman"/>
                <w:sz w:val="20"/>
                <w:szCs w:val="20"/>
              </w:rPr>
            </w:pPr>
            <w:r>
              <w:rPr>
                <w:rFonts w:cs="Times New Roman"/>
                <w:sz w:val="20"/>
                <w:szCs w:val="20"/>
              </w:rPr>
              <w:t xml:space="preserve">They have been provided with the Microsoft excel with specific formula and format that use for their reporting which in line with the UN agencies requirement through the FACE form reporting. </w:t>
            </w:r>
          </w:p>
          <w:p w:rsidR="0071535F" w:rsidRDefault="0071535F" w:rsidP="00735BDA">
            <w:pPr>
              <w:jc w:val="both"/>
              <w:rPr>
                <w:rFonts w:cs="Times New Roman"/>
                <w:sz w:val="20"/>
                <w:szCs w:val="20"/>
              </w:rPr>
            </w:pPr>
            <w:r>
              <w:rPr>
                <w:rFonts w:cs="Times New Roman"/>
                <w:sz w:val="20"/>
                <w:szCs w:val="20"/>
              </w:rPr>
              <w:t xml:space="preserve"> </w:t>
            </w:r>
          </w:p>
          <w:p w:rsidR="0071535F" w:rsidRDefault="0071535F" w:rsidP="002033EB">
            <w:pPr>
              <w:jc w:val="both"/>
              <w:rPr>
                <w:rFonts w:cs="Times New Roman"/>
                <w:sz w:val="20"/>
                <w:szCs w:val="20"/>
              </w:rPr>
            </w:pPr>
            <w:r>
              <w:rPr>
                <w:rFonts w:cs="Times New Roman"/>
                <w:sz w:val="20"/>
                <w:szCs w:val="20"/>
              </w:rPr>
              <w:t xml:space="preserve">However since this is the beginning of the project, so no experience or reporting output that can be reviewed. </w:t>
            </w:r>
          </w:p>
          <w:p w:rsidR="0071535F" w:rsidRPr="000A5051" w:rsidRDefault="0071535F" w:rsidP="002033EB">
            <w:pPr>
              <w:jc w:val="both"/>
              <w:rPr>
                <w:rFonts w:cs="Times New Roman"/>
                <w:i/>
                <w:sz w:val="20"/>
                <w:szCs w:val="20"/>
              </w:rPr>
            </w:pPr>
          </w:p>
        </w:tc>
      </w:tr>
      <w:tr w:rsidR="0071535F" w:rsidRPr="00617C95" w:rsidTr="00735BDA">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8.3 Are the staffs adequately trained to maintain the system?</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en-GB"/>
              </w:rPr>
            </w:pPr>
          </w:p>
        </w:tc>
        <w:tc>
          <w:tcPr>
            <w:tcW w:w="805" w:type="dxa"/>
          </w:tcPr>
          <w:p w:rsidR="0071535F" w:rsidRPr="00E169EA" w:rsidRDefault="0071535F" w:rsidP="00735BDA">
            <w:pPr>
              <w:pStyle w:val="Heading5"/>
              <w:jc w:val="center"/>
              <w:rPr>
                <w:rFonts w:cs="Times New Roman"/>
                <w:iCs/>
                <w:sz w:val="20"/>
                <w:u w:val="none"/>
                <w:lang w:val="en-GB"/>
              </w:rPr>
            </w:pPr>
            <w:r w:rsidRPr="00E169EA">
              <w:rPr>
                <w:rFonts w:cs="Times New Roman"/>
                <w:b w:val="0"/>
                <w:bCs w:val="0"/>
                <w:iCs/>
                <w:sz w:val="20"/>
                <w:u w:val="none"/>
                <w:lang w:val="en-GB"/>
              </w:rPr>
              <w:t>√</w:t>
            </w:r>
          </w:p>
        </w:tc>
        <w:tc>
          <w:tcPr>
            <w:tcW w:w="803" w:type="dxa"/>
          </w:tcPr>
          <w:p w:rsidR="0071535F" w:rsidRPr="00E169EA" w:rsidRDefault="0071535F" w:rsidP="00735BDA">
            <w:pPr>
              <w:jc w:val="center"/>
              <w:rPr>
                <w:rFonts w:cs="Times New Roman"/>
                <w:b/>
                <w:bCs/>
                <w:i/>
                <w:iCs/>
                <w:sz w:val="20"/>
                <w:szCs w:val="20"/>
                <w:lang w:val="en-GB"/>
              </w:rPr>
            </w:pPr>
          </w:p>
        </w:tc>
        <w:tc>
          <w:tcPr>
            <w:tcW w:w="806" w:type="dxa"/>
          </w:tcPr>
          <w:p w:rsidR="0071535F" w:rsidRPr="00E169EA" w:rsidRDefault="0071535F" w:rsidP="00735BDA">
            <w:pPr>
              <w:jc w:val="center"/>
              <w:rPr>
                <w:rFonts w:cs="Times New Roman"/>
                <w:b/>
                <w:bCs/>
                <w:i/>
                <w:iCs/>
                <w:sz w:val="20"/>
                <w:szCs w:val="20"/>
                <w:lang w:val="en-GB"/>
              </w:rPr>
            </w:pPr>
          </w:p>
        </w:tc>
        <w:tc>
          <w:tcPr>
            <w:tcW w:w="963" w:type="dxa"/>
          </w:tcPr>
          <w:p w:rsidR="0071535F" w:rsidRPr="00E169EA" w:rsidRDefault="0071535F" w:rsidP="00735BDA">
            <w:pPr>
              <w:jc w:val="center"/>
              <w:rPr>
                <w:rFonts w:cs="Times New Roman"/>
                <w:b/>
                <w:bCs/>
                <w:i/>
                <w:iCs/>
                <w:sz w:val="20"/>
                <w:szCs w:val="20"/>
                <w:lang w:val="en-GB"/>
              </w:rPr>
            </w:pPr>
          </w:p>
        </w:tc>
        <w:tc>
          <w:tcPr>
            <w:tcW w:w="5263" w:type="dxa"/>
          </w:tcPr>
          <w:p w:rsidR="0071535F" w:rsidRDefault="0071535F" w:rsidP="002A3E16">
            <w:pPr>
              <w:jc w:val="both"/>
              <w:rPr>
                <w:rFonts w:cs="Times New Roman"/>
                <w:sz w:val="20"/>
                <w:szCs w:val="20"/>
              </w:rPr>
            </w:pPr>
            <w:r>
              <w:rPr>
                <w:rFonts w:cs="Times New Roman"/>
                <w:sz w:val="20"/>
                <w:szCs w:val="20"/>
              </w:rPr>
              <w:t xml:space="preserve">The Finance Associate is employed through the UNDP recruitment procedure; she has the experience and familiar with the UNDP financial system and procedure. For other administration staff, they all have the experience with particular Microsoft office Word and Excel operation procedure. </w:t>
            </w:r>
          </w:p>
          <w:p w:rsidR="0071535F" w:rsidRPr="000A5051" w:rsidRDefault="0071535F" w:rsidP="002A3E16">
            <w:pPr>
              <w:jc w:val="both"/>
              <w:rPr>
                <w:rFonts w:cs="Times New Roman"/>
                <w:i/>
                <w:sz w:val="20"/>
                <w:szCs w:val="20"/>
              </w:rPr>
            </w:pPr>
          </w:p>
        </w:tc>
      </w:tr>
      <w:tr w:rsidR="0071535F" w:rsidRPr="00617C95" w:rsidTr="002A3E16">
        <w:tblPrEx>
          <w:tblCellMar>
            <w:top w:w="0" w:type="dxa"/>
            <w:bottom w:w="0" w:type="dxa"/>
          </w:tblCellMar>
        </w:tblPrEx>
        <w:tc>
          <w:tcPr>
            <w:tcW w:w="4428" w:type="dxa"/>
          </w:tcPr>
          <w:p w:rsidR="0071535F" w:rsidRPr="00E169EA" w:rsidRDefault="0071535F" w:rsidP="00735BDA">
            <w:pPr>
              <w:jc w:val="both"/>
              <w:rPr>
                <w:rFonts w:cs="Times New Roman"/>
                <w:sz w:val="20"/>
                <w:szCs w:val="20"/>
                <w:lang w:val="en-GB"/>
              </w:rPr>
            </w:pPr>
            <w:r w:rsidRPr="00E169EA">
              <w:rPr>
                <w:rFonts w:cs="Times New Roman"/>
                <w:sz w:val="20"/>
                <w:szCs w:val="20"/>
                <w:lang w:val="en-GB"/>
              </w:rPr>
              <w:t>8.4 Does the management organization and processing system safeguard the confidentiality, integrity, and availability of the data?</w:t>
            </w:r>
          </w:p>
          <w:p w:rsidR="0071535F" w:rsidRPr="00E169EA" w:rsidRDefault="0071535F" w:rsidP="00735BDA">
            <w:pPr>
              <w:jc w:val="both"/>
              <w:rPr>
                <w:rFonts w:cs="Times New Roman"/>
                <w:sz w:val="20"/>
                <w:szCs w:val="20"/>
                <w:lang w:val="en-GB"/>
              </w:rPr>
            </w:pPr>
          </w:p>
          <w:p w:rsidR="0071535F" w:rsidRPr="00E169EA" w:rsidRDefault="0071535F" w:rsidP="00735BDA">
            <w:pPr>
              <w:jc w:val="both"/>
              <w:rPr>
                <w:rFonts w:cs="Times New Roman"/>
                <w:i/>
                <w:sz w:val="20"/>
                <w:szCs w:val="20"/>
                <w:lang w:val="nl-NL"/>
              </w:rPr>
            </w:pPr>
          </w:p>
        </w:tc>
        <w:tc>
          <w:tcPr>
            <w:tcW w:w="805" w:type="dxa"/>
            <w:tcBorders>
              <w:bottom w:val="single" w:sz="4" w:space="0" w:color="auto"/>
            </w:tcBorders>
          </w:tcPr>
          <w:p w:rsidR="0071535F" w:rsidRPr="005D0F1C" w:rsidRDefault="0071535F" w:rsidP="00735BDA">
            <w:pPr>
              <w:pStyle w:val="Heading5"/>
              <w:jc w:val="center"/>
              <w:rPr>
                <w:rFonts w:cs="Times New Roman"/>
                <w:iCs/>
                <w:sz w:val="20"/>
                <w:u w:val="none"/>
                <w:lang w:val="nl-NL"/>
              </w:rPr>
            </w:pPr>
            <w:r w:rsidRPr="005D0F1C">
              <w:rPr>
                <w:rFonts w:cs="Times New Roman"/>
                <w:b w:val="0"/>
                <w:bCs w:val="0"/>
                <w:iCs/>
                <w:sz w:val="20"/>
                <w:u w:val="none"/>
                <w:lang w:val="en-GB"/>
              </w:rPr>
              <w:t>√</w:t>
            </w:r>
          </w:p>
        </w:tc>
        <w:tc>
          <w:tcPr>
            <w:tcW w:w="803" w:type="dxa"/>
            <w:tcBorders>
              <w:bottom w:val="single" w:sz="4" w:space="0" w:color="auto"/>
            </w:tcBorders>
          </w:tcPr>
          <w:p w:rsidR="0071535F" w:rsidRPr="00E169EA" w:rsidRDefault="0071535F" w:rsidP="00735BDA">
            <w:pPr>
              <w:jc w:val="center"/>
              <w:rPr>
                <w:rFonts w:cs="Times New Roman"/>
                <w:b/>
                <w:bCs/>
                <w:i/>
                <w:iCs/>
                <w:sz w:val="20"/>
                <w:szCs w:val="20"/>
                <w:lang w:val="nl-NL"/>
              </w:rPr>
            </w:pPr>
          </w:p>
        </w:tc>
        <w:tc>
          <w:tcPr>
            <w:tcW w:w="806" w:type="dxa"/>
            <w:tcBorders>
              <w:bottom w:val="single" w:sz="4" w:space="0" w:color="auto"/>
            </w:tcBorders>
          </w:tcPr>
          <w:p w:rsidR="0071535F" w:rsidRPr="00E169EA" w:rsidRDefault="0071535F" w:rsidP="00735BDA">
            <w:pPr>
              <w:jc w:val="center"/>
              <w:rPr>
                <w:rFonts w:cs="Times New Roman"/>
                <w:b/>
                <w:bCs/>
                <w:i/>
                <w:iCs/>
                <w:sz w:val="20"/>
                <w:szCs w:val="20"/>
                <w:lang w:val="nl-NL"/>
              </w:rPr>
            </w:pPr>
          </w:p>
        </w:tc>
        <w:tc>
          <w:tcPr>
            <w:tcW w:w="963" w:type="dxa"/>
            <w:tcBorders>
              <w:bottom w:val="single" w:sz="4" w:space="0" w:color="auto"/>
            </w:tcBorders>
          </w:tcPr>
          <w:p w:rsidR="0071535F" w:rsidRPr="00E169EA" w:rsidRDefault="0071535F" w:rsidP="00735BDA">
            <w:pPr>
              <w:jc w:val="center"/>
              <w:rPr>
                <w:rFonts w:cs="Times New Roman"/>
                <w:b/>
                <w:bCs/>
                <w:i/>
                <w:iCs/>
                <w:sz w:val="20"/>
                <w:szCs w:val="20"/>
                <w:lang w:val="en-GB"/>
              </w:rPr>
            </w:pPr>
          </w:p>
        </w:tc>
        <w:tc>
          <w:tcPr>
            <w:tcW w:w="5263" w:type="dxa"/>
            <w:tcBorders>
              <w:bottom w:val="single" w:sz="4" w:space="0" w:color="auto"/>
            </w:tcBorders>
          </w:tcPr>
          <w:p w:rsidR="0071535F" w:rsidRDefault="0071535F" w:rsidP="00735BDA">
            <w:pPr>
              <w:jc w:val="both"/>
              <w:rPr>
                <w:rFonts w:cs="Times New Roman"/>
                <w:sz w:val="20"/>
                <w:szCs w:val="20"/>
              </w:rPr>
            </w:pPr>
            <w:r>
              <w:rPr>
                <w:rFonts w:cs="Times New Roman"/>
                <w:sz w:val="20"/>
                <w:szCs w:val="20"/>
              </w:rPr>
              <w:t>Currently they have in the process of finalization of their SOP that contain of filing procedure as well as management upon safeguarding data confidentiality.</w:t>
            </w:r>
          </w:p>
          <w:p w:rsidR="0071535F" w:rsidRDefault="0071535F" w:rsidP="00735BDA">
            <w:pPr>
              <w:jc w:val="both"/>
              <w:rPr>
                <w:rFonts w:cs="Times New Roman"/>
                <w:sz w:val="20"/>
                <w:szCs w:val="20"/>
              </w:rPr>
            </w:pPr>
            <w:r>
              <w:rPr>
                <w:rFonts w:cs="Times New Roman"/>
                <w:sz w:val="20"/>
                <w:szCs w:val="20"/>
              </w:rPr>
              <w:t xml:space="preserve">Moreover, the UN-REDD NJP programme has set up their own office which has a limitation access only for the PMU staff. </w:t>
            </w:r>
          </w:p>
          <w:p w:rsidR="0071535F" w:rsidRDefault="0071535F" w:rsidP="00735BDA">
            <w:pPr>
              <w:jc w:val="both"/>
              <w:rPr>
                <w:rFonts w:cs="Times New Roman"/>
                <w:sz w:val="20"/>
                <w:szCs w:val="20"/>
              </w:rPr>
            </w:pPr>
            <w:r>
              <w:rPr>
                <w:rFonts w:cs="Times New Roman"/>
                <w:sz w:val="20"/>
                <w:szCs w:val="20"/>
              </w:rPr>
              <w:t xml:space="preserve"> </w:t>
            </w:r>
          </w:p>
          <w:p w:rsidR="0071535F" w:rsidRPr="00E75FAC" w:rsidRDefault="0071535F" w:rsidP="00071A9A">
            <w:pPr>
              <w:jc w:val="both"/>
              <w:rPr>
                <w:rFonts w:cs="Times New Roman"/>
                <w:i/>
                <w:sz w:val="20"/>
                <w:szCs w:val="20"/>
                <w:lang w:val="id-ID"/>
              </w:rPr>
            </w:pPr>
          </w:p>
        </w:tc>
      </w:tr>
      <w:tr w:rsidR="0071535F" w:rsidRPr="00617C95" w:rsidTr="002A3E16">
        <w:tblPrEx>
          <w:tblCellMar>
            <w:top w:w="0" w:type="dxa"/>
            <w:bottom w:w="0" w:type="dxa"/>
          </w:tblCellMar>
        </w:tblPrEx>
        <w:tc>
          <w:tcPr>
            <w:tcW w:w="4428" w:type="dxa"/>
          </w:tcPr>
          <w:p w:rsidR="0071535F" w:rsidRPr="00E169EA" w:rsidRDefault="0071535F" w:rsidP="00735BDA">
            <w:pPr>
              <w:jc w:val="right"/>
              <w:rPr>
                <w:rFonts w:cs="Times New Roman"/>
                <w:i/>
                <w:iCs/>
                <w:sz w:val="20"/>
                <w:szCs w:val="20"/>
                <w:lang w:val="en-GB"/>
              </w:rPr>
            </w:pPr>
            <w:r w:rsidRPr="00E169EA">
              <w:rPr>
                <w:rFonts w:cs="Times New Roman"/>
                <w:i/>
                <w:iCs/>
                <w:sz w:val="20"/>
                <w:szCs w:val="20"/>
                <w:lang w:val="en-GB"/>
              </w:rPr>
              <w:t>Risk Assessment (Information Systems)</w:t>
            </w:r>
          </w:p>
          <w:p w:rsidR="0071535F" w:rsidRPr="00E169EA" w:rsidRDefault="0071535F" w:rsidP="00735BDA">
            <w:pPr>
              <w:jc w:val="right"/>
              <w:rPr>
                <w:rFonts w:cs="Times New Roman"/>
                <w:i/>
                <w:iCs/>
                <w:sz w:val="20"/>
                <w:szCs w:val="20"/>
                <w:lang w:val="en-GB"/>
              </w:rPr>
            </w:pPr>
          </w:p>
        </w:tc>
        <w:tc>
          <w:tcPr>
            <w:tcW w:w="805"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H</w:t>
            </w:r>
          </w:p>
        </w:tc>
        <w:tc>
          <w:tcPr>
            <w:tcW w:w="803" w:type="dxa"/>
            <w:tcBorders>
              <w:bottom w:val="single" w:sz="4" w:space="0" w:color="auto"/>
            </w:tcBorders>
            <w:shd w:val="clear" w:color="auto" w:fill="auto"/>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S</w:t>
            </w:r>
          </w:p>
        </w:tc>
        <w:tc>
          <w:tcPr>
            <w:tcW w:w="806" w:type="dxa"/>
            <w:tcBorders>
              <w:bottom w:val="single" w:sz="4" w:space="0" w:color="auto"/>
            </w:tcBorders>
            <w:shd w:val="clear" w:color="auto" w:fill="DDD9C3"/>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M</w:t>
            </w:r>
          </w:p>
        </w:tc>
        <w:tc>
          <w:tcPr>
            <w:tcW w:w="963" w:type="dxa"/>
            <w:tcBorders>
              <w:bottom w:val="single" w:sz="4" w:space="0" w:color="auto"/>
            </w:tcBorders>
            <w:shd w:val="clear" w:color="auto" w:fill="FFFFFF"/>
          </w:tcPr>
          <w:p w:rsidR="0071535F" w:rsidRPr="00E169EA" w:rsidRDefault="0071535F" w:rsidP="00735BDA">
            <w:pPr>
              <w:jc w:val="center"/>
              <w:rPr>
                <w:rFonts w:cs="Times New Roman"/>
                <w:b/>
                <w:bCs/>
                <w:i/>
                <w:iCs/>
                <w:sz w:val="20"/>
                <w:szCs w:val="20"/>
                <w:lang w:val="en-GB"/>
              </w:rPr>
            </w:pPr>
            <w:r w:rsidRPr="00E169EA">
              <w:rPr>
                <w:rFonts w:cs="Times New Roman"/>
                <w:b/>
                <w:bCs/>
                <w:i/>
                <w:iCs/>
                <w:sz w:val="20"/>
                <w:szCs w:val="20"/>
                <w:lang w:val="en-GB"/>
              </w:rPr>
              <w:t>L</w:t>
            </w:r>
          </w:p>
        </w:tc>
        <w:tc>
          <w:tcPr>
            <w:tcW w:w="5263" w:type="dxa"/>
            <w:tcBorders>
              <w:bottom w:val="single" w:sz="4" w:space="0" w:color="auto"/>
            </w:tcBorders>
          </w:tcPr>
          <w:p w:rsidR="0071535F" w:rsidRDefault="0071535F" w:rsidP="00071A9A">
            <w:pPr>
              <w:jc w:val="both"/>
              <w:rPr>
                <w:rFonts w:cs="Times New Roman"/>
                <w:sz w:val="20"/>
                <w:szCs w:val="20"/>
              </w:rPr>
            </w:pPr>
            <w:r>
              <w:rPr>
                <w:rFonts w:cs="Times New Roman"/>
                <w:sz w:val="20"/>
                <w:szCs w:val="20"/>
              </w:rPr>
              <w:t xml:space="preserve">No particular Financial management system computerized using fo UN-REDD NJP programme; They use common operating computer system like </w:t>
            </w:r>
            <w:r w:rsidRPr="00E75FAC">
              <w:rPr>
                <w:rFonts w:cs="Times New Roman"/>
                <w:sz w:val="20"/>
                <w:szCs w:val="20"/>
                <w:lang w:val="id-ID"/>
              </w:rPr>
              <w:t xml:space="preserve">microsoft word and excel. </w:t>
            </w:r>
          </w:p>
          <w:p w:rsidR="0071535F" w:rsidRDefault="0071535F" w:rsidP="00071A9A">
            <w:pPr>
              <w:jc w:val="both"/>
              <w:rPr>
                <w:rFonts w:cs="Times New Roman"/>
                <w:sz w:val="20"/>
                <w:szCs w:val="20"/>
              </w:rPr>
            </w:pPr>
            <w:r>
              <w:rPr>
                <w:rFonts w:cs="Times New Roman"/>
                <w:sz w:val="20"/>
                <w:szCs w:val="20"/>
              </w:rPr>
              <w:t>The Finance Associate is employed through the UNDP recruitment procedure; she has the experience and familiar with the UNDP financial system and procedure. For other administration staff, they all have the experience with particular Microsoft office Word and Excel operation procedure.</w:t>
            </w:r>
          </w:p>
          <w:p w:rsidR="0071535F" w:rsidRDefault="0071535F" w:rsidP="00071A9A">
            <w:pPr>
              <w:jc w:val="both"/>
              <w:rPr>
                <w:rFonts w:cs="Times New Roman"/>
                <w:sz w:val="20"/>
                <w:szCs w:val="20"/>
              </w:rPr>
            </w:pPr>
            <w:r>
              <w:rPr>
                <w:rFonts w:cs="Times New Roman"/>
                <w:sz w:val="20"/>
                <w:szCs w:val="20"/>
              </w:rPr>
              <w:lastRenderedPageBreak/>
              <w:t>However, since this is the beginning of the project implementation, so they have no reporting output that can be reviewed.</w:t>
            </w:r>
          </w:p>
          <w:p w:rsidR="0071535F" w:rsidRDefault="0071535F" w:rsidP="00071A9A">
            <w:pPr>
              <w:jc w:val="both"/>
              <w:rPr>
                <w:rFonts w:cs="Times New Roman"/>
                <w:sz w:val="20"/>
                <w:szCs w:val="20"/>
              </w:rPr>
            </w:pPr>
            <w:r>
              <w:rPr>
                <w:rFonts w:cs="Times New Roman"/>
                <w:sz w:val="20"/>
                <w:szCs w:val="20"/>
              </w:rPr>
              <w:t>They will have the final and signed SOP that contain of filing procedure as well as how to manage the safeguard of data and information confidentiality.</w:t>
            </w:r>
          </w:p>
          <w:p w:rsidR="0071535F" w:rsidRDefault="0071535F" w:rsidP="00071A9A">
            <w:pPr>
              <w:jc w:val="both"/>
              <w:rPr>
                <w:rFonts w:cs="Times New Roman"/>
                <w:sz w:val="20"/>
                <w:szCs w:val="20"/>
              </w:rPr>
            </w:pPr>
            <w:r>
              <w:rPr>
                <w:rFonts w:cs="Times New Roman"/>
                <w:sz w:val="20"/>
                <w:szCs w:val="20"/>
              </w:rPr>
              <w:t>Moreover, the UN-REDD NJP programme has set up their own office which has a limitation access only for the PMU staff.</w:t>
            </w:r>
          </w:p>
          <w:p w:rsidR="0071535F" w:rsidRDefault="0071535F" w:rsidP="00071A9A">
            <w:pPr>
              <w:jc w:val="both"/>
              <w:rPr>
                <w:rFonts w:cs="Times New Roman"/>
                <w:i/>
                <w:sz w:val="20"/>
                <w:szCs w:val="20"/>
              </w:rPr>
            </w:pPr>
            <w:r>
              <w:rPr>
                <w:rFonts w:cs="Times New Roman"/>
                <w:i/>
                <w:sz w:val="20"/>
                <w:szCs w:val="20"/>
              </w:rPr>
              <w:t>Tidak ada komputerisasi sistim manajemen keuangan yang digunakan oleh UN-REDD NJP programme; Mereka mengoperasikan sistim computer yang umum seperti Microsoft word dan excel.</w:t>
            </w:r>
          </w:p>
          <w:p w:rsidR="0071535F" w:rsidRDefault="0071535F" w:rsidP="00071A9A">
            <w:pPr>
              <w:jc w:val="both"/>
              <w:rPr>
                <w:rFonts w:cs="Times New Roman"/>
                <w:i/>
                <w:sz w:val="20"/>
                <w:szCs w:val="20"/>
              </w:rPr>
            </w:pPr>
            <w:r>
              <w:rPr>
                <w:rFonts w:cs="Times New Roman"/>
                <w:i/>
                <w:sz w:val="20"/>
                <w:szCs w:val="20"/>
              </w:rPr>
              <w:t>Penerimaan Finance Assosiate melalui prosedur UNDP; sehingga mempunyai pengalaman serta mengenal sistim dan prosedur keuangan di UNDP. Untuk tenaga administrasi lainnya, mereka mempunyai pengalaman mempergunakan Microsoft office Word dan Excel.</w:t>
            </w:r>
          </w:p>
          <w:p w:rsidR="0071535F" w:rsidRDefault="0071535F" w:rsidP="00071A9A">
            <w:pPr>
              <w:jc w:val="both"/>
              <w:rPr>
                <w:rFonts w:cs="Times New Roman"/>
                <w:i/>
                <w:sz w:val="20"/>
                <w:szCs w:val="20"/>
              </w:rPr>
            </w:pPr>
            <w:r>
              <w:rPr>
                <w:rFonts w:cs="Times New Roman"/>
                <w:i/>
                <w:sz w:val="20"/>
                <w:szCs w:val="20"/>
              </w:rPr>
              <w:t>Akan tetapi, karena saat ini mereka baru memulai tahap pelaksanaan projek, sehingga belum ada laporan yang dapat direview.</w:t>
            </w:r>
          </w:p>
          <w:p w:rsidR="0071535F" w:rsidRDefault="0071535F" w:rsidP="00071A9A">
            <w:pPr>
              <w:jc w:val="both"/>
              <w:rPr>
                <w:rFonts w:cs="Times New Roman"/>
                <w:i/>
                <w:sz w:val="20"/>
                <w:szCs w:val="20"/>
              </w:rPr>
            </w:pPr>
            <w:r>
              <w:rPr>
                <w:rFonts w:cs="Times New Roman"/>
                <w:i/>
                <w:sz w:val="20"/>
                <w:szCs w:val="20"/>
              </w:rPr>
              <w:t>Mereka akan mempunyai SOP yang mengatur tentang prosedur penyimpanan dokumen serta manajemen data dan informasi demi terjaganya kerahasian data dan informasi.</w:t>
            </w:r>
          </w:p>
          <w:p w:rsidR="0071535F" w:rsidRPr="00071A9A" w:rsidRDefault="0071535F" w:rsidP="00071A9A">
            <w:pPr>
              <w:jc w:val="both"/>
              <w:rPr>
                <w:rFonts w:cs="Times New Roman"/>
                <w:sz w:val="20"/>
                <w:szCs w:val="20"/>
              </w:rPr>
            </w:pPr>
            <w:r>
              <w:rPr>
                <w:rFonts w:cs="Times New Roman"/>
                <w:i/>
                <w:sz w:val="20"/>
                <w:szCs w:val="20"/>
              </w:rPr>
              <w:t>Selain itu, UN-REDD NJP programme telah mempunyai kantor terpisah dimana ada batasan akses oleh orang diluar dari staff PMU.</w:t>
            </w:r>
          </w:p>
          <w:p w:rsidR="0071535F" w:rsidRPr="005D0F1C" w:rsidRDefault="0071535F" w:rsidP="00735BDA">
            <w:pPr>
              <w:jc w:val="both"/>
              <w:rPr>
                <w:rFonts w:cs="Times New Roman"/>
                <w:i/>
                <w:sz w:val="20"/>
                <w:szCs w:val="20"/>
              </w:rPr>
            </w:pPr>
          </w:p>
        </w:tc>
      </w:tr>
    </w:tbl>
    <w:p w:rsidR="002E3094" w:rsidRPr="00617C95" w:rsidRDefault="002E3094" w:rsidP="002E3094">
      <w:pPr>
        <w:pStyle w:val="Heading2"/>
        <w:rPr>
          <w:rFonts w:cs="Times New Roman"/>
          <w:lang w:val="id-ID" w:bidi="th-TH"/>
        </w:rPr>
      </w:pPr>
    </w:p>
    <w:sectPr w:rsidR="002E3094" w:rsidRPr="00617C95" w:rsidSect="00735BDA">
      <w:headerReference w:type="even" r:id="rId9"/>
      <w:headerReference w:type="default" r:id="rId10"/>
      <w:footerReference w:type="default" r:id="rId11"/>
      <w:headerReference w:type="first" r:id="rId12"/>
      <w:pgSz w:w="15840" w:h="12240" w:orient="landscape" w:code="1"/>
      <w:pgMar w:top="1987"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231" w:rsidRDefault="00C86231">
      <w:r>
        <w:separator/>
      </w:r>
    </w:p>
  </w:endnote>
  <w:endnote w:type="continuationSeparator" w:id="1">
    <w:p w:rsidR="00C86231" w:rsidRDefault="00C862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FC" w:rsidRDefault="00480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D77">
      <w:rPr>
        <w:rStyle w:val="PageNumber"/>
        <w:noProof/>
      </w:rPr>
      <w:t>1</w:t>
    </w:r>
    <w:r>
      <w:rPr>
        <w:rStyle w:val="PageNumber"/>
      </w:rPr>
      <w:fldChar w:fldCharType="end"/>
    </w:r>
  </w:p>
  <w:p w:rsidR="004803FC" w:rsidRPr="009B532B" w:rsidRDefault="004803FC">
    <w:pPr>
      <w:pStyle w:val="Footer"/>
      <w:rPr>
        <w:sz w:val="18"/>
        <w:szCs w:val="18"/>
      </w:rPr>
    </w:pPr>
    <w:r w:rsidRPr="009B532B">
      <w:rPr>
        <w:sz w:val="18"/>
        <w:szCs w:val="18"/>
      </w:rPr>
      <w:tab/>
    </w:r>
  </w:p>
  <w:p w:rsidR="004803FC" w:rsidRDefault="004803FC">
    <w:pPr>
      <w:pStyle w:val="Foo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FC" w:rsidRDefault="004803FC" w:rsidP="00735B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D77">
      <w:rPr>
        <w:rStyle w:val="PageNumber"/>
        <w:noProof/>
      </w:rPr>
      <w:t>55</w:t>
    </w:r>
    <w:r>
      <w:rPr>
        <w:rStyle w:val="PageNumber"/>
      </w:rPr>
      <w:fldChar w:fldCharType="end"/>
    </w:r>
  </w:p>
  <w:p w:rsidR="004803FC" w:rsidRDefault="004803FC">
    <w:pPr>
      <w:pStyle w:val="Footer"/>
      <w:framePr w:wrap="around" w:vAnchor="text" w:hAnchor="margin" w:xAlign="center" w:y="1"/>
      <w:rPr>
        <w:rStyle w:val="PageNumber"/>
      </w:rPr>
    </w:pPr>
  </w:p>
  <w:p w:rsidR="004803FC" w:rsidRDefault="004803FC">
    <w:pPr>
      <w:pStyle w:val="Footer"/>
    </w:pPr>
    <w:r>
      <w:tab/>
    </w:r>
    <w:r>
      <w:tab/>
    </w:r>
  </w:p>
  <w:p w:rsidR="004803FC" w:rsidRDefault="004803FC">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231" w:rsidRDefault="00C86231">
      <w:r>
        <w:separator/>
      </w:r>
    </w:p>
  </w:footnote>
  <w:footnote w:type="continuationSeparator" w:id="1">
    <w:p w:rsidR="00C86231" w:rsidRDefault="00C86231">
      <w:r>
        <w:continuationSeparator/>
      </w:r>
    </w:p>
  </w:footnote>
  <w:footnote w:id="2">
    <w:p w:rsidR="004803FC" w:rsidRPr="00922A29" w:rsidRDefault="004803FC" w:rsidP="002E3094">
      <w:pPr>
        <w:pStyle w:val="FootnoteText"/>
        <w:rPr>
          <w:lang w:val="en-US"/>
        </w:rPr>
      </w:pPr>
      <w:r>
        <w:rPr>
          <w:rStyle w:val="FootnoteReference"/>
        </w:rPr>
        <w:footnoteRef/>
      </w:r>
      <w:r w:rsidRPr="00922A29">
        <w:rPr>
          <w:lang w:val="en-US"/>
        </w:rPr>
        <w:t xml:space="preserve"> This questionnaire was developed from a questionnaire used by the World Bank.</w:t>
      </w:r>
    </w:p>
  </w:footnote>
  <w:footnote w:id="3">
    <w:p w:rsidR="004803FC" w:rsidRPr="00922A29" w:rsidRDefault="004803FC" w:rsidP="002E3094">
      <w:pPr>
        <w:pStyle w:val="FootnoteText"/>
        <w:rPr>
          <w:lang w:val="en-US"/>
        </w:rPr>
      </w:pPr>
      <w:r w:rsidRPr="00922A29">
        <w:rPr>
          <w:rStyle w:val="FootnoteReference"/>
          <w:lang w:val="en-US"/>
        </w:rPr>
        <w:t>2</w:t>
      </w:r>
      <w:r w:rsidRPr="00922A29">
        <w:rPr>
          <w:lang w:val="en-US"/>
        </w:rPr>
        <w:t xml:space="preserve"> Other offices or entities refers to sub-offices of the implementing partners and/or respective parties.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FC" w:rsidRDefault="00480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FC" w:rsidRDefault="004803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FC" w:rsidRDefault="004803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5609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97EE7"/>
    <w:multiLevelType w:val="hybridMultilevel"/>
    <w:tmpl w:val="6E5C58FE"/>
    <w:lvl w:ilvl="0" w:tplc="FEB894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894055"/>
    <w:multiLevelType w:val="hybridMultilevel"/>
    <w:tmpl w:val="290E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E2819"/>
    <w:multiLevelType w:val="hybridMultilevel"/>
    <w:tmpl w:val="11265DDE"/>
    <w:lvl w:ilvl="0" w:tplc="9D66F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1253A"/>
    <w:multiLevelType w:val="hybridMultilevel"/>
    <w:tmpl w:val="11B23B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344C80"/>
    <w:multiLevelType w:val="hybridMultilevel"/>
    <w:tmpl w:val="BF6C3A1A"/>
    <w:lvl w:ilvl="0" w:tplc="FA7862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BAC3EC3"/>
    <w:multiLevelType w:val="hybridMultilevel"/>
    <w:tmpl w:val="FF46D07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nsid w:val="276F7AE3"/>
    <w:multiLevelType w:val="hybridMultilevel"/>
    <w:tmpl w:val="145A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213C0"/>
    <w:multiLevelType w:val="hybridMultilevel"/>
    <w:tmpl w:val="DA5A6FE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nsid w:val="2E716F0F"/>
    <w:multiLevelType w:val="hybridMultilevel"/>
    <w:tmpl w:val="D026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E94FC3"/>
    <w:multiLevelType w:val="hybridMultilevel"/>
    <w:tmpl w:val="599E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D1C15"/>
    <w:multiLevelType w:val="hybridMultilevel"/>
    <w:tmpl w:val="BD10B4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331A6E"/>
    <w:multiLevelType w:val="hybridMultilevel"/>
    <w:tmpl w:val="55AE7252"/>
    <w:lvl w:ilvl="0" w:tplc="9D66F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724B3"/>
    <w:multiLevelType w:val="hybridMultilevel"/>
    <w:tmpl w:val="620E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050C40"/>
    <w:multiLevelType w:val="multilevel"/>
    <w:tmpl w:val="3DD6BB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42B4899"/>
    <w:multiLevelType w:val="singleLevel"/>
    <w:tmpl w:val="FEAA4EC4"/>
    <w:lvl w:ilvl="0">
      <w:start w:val="1"/>
      <w:numFmt w:val="lowerLetter"/>
      <w:pStyle w:val="Bulletletter"/>
      <w:lvlText w:val="%1)"/>
      <w:lvlJc w:val="left"/>
      <w:pPr>
        <w:tabs>
          <w:tab w:val="num" w:pos="360"/>
        </w:tabs>
        <w:ind w:left="360" w:hanging="360"/>
      </w:pPr>
    </w:lvl>
  </w:abstractNum>
  <w:abstractNum w:abstractNumId="16">
    <w:nsid w:val="5C5D289D"/>
    <w:multiLevelType w:val="hybridMultilevel"/>
    <w:tmpl w:val="290E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EB6495"/>
    <w:multiLevelType w:val="hybridMultilevel"/>
    <w:tmpl w:val="F79CDC92"/>
    <w:lvl w:ilvl="0" w:tplc="C0B2F7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6A5075"/>
    <w:multiLevelType w:val="hybridMultilevel"/>
    <w:tmpl w:val="D016508A"/>
    <w:lvl w:ilvl="0" w:tplc="18783AD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D29EF"/>
    <w:multiLevelType w:val="hybridMultilevel"/>
    <w:tmpl w:val="DF32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4B221F"/>
    <w:multiLevelType w:val="singleLevel"/>
    <w:tmpl w:val="4B0466CC"/>
    <w:lvl w:ilvl="0">
      <w:start w:val="1"/>
      <w:numFmt w:val="bullet"/>
      <w:pStyle w:val="Bullet"/>
      <w:lvlText w:val=""/>
      <w:lvlJc w:val="left"/>
      <w:pPr>
        <w:tabs>
          <w:tab w:val="num" w:pos="360"/>
        </w:tabs>
        <w:ind w:left="360" w:hanging="360"/>
      </w:pPr>
      <w:rPr>
        <w:rFonts w:ascii="Wingdings" w:hAnsi="Wingdings" w:hint="default"/>
      </w:rPr>
    </w:lvl>
  </w:abstractNum>
  <w:abstractNum w:abstractNumId="21">
    <w:nsid w:val="72684518"/>
    <w:multiLevelType w:val="hybridMultilevel"/>
    <w:tmpl w:val="B8B801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4F125F0"/>
    <w:multiLevelType w:val="hybridMultilevel"/>
    <w:tmpl w:val="67AEFAD2"/>
    <w:lvl w:ilvl="0" w:tplc="0409000F">
      <w:start w:val="1"/>
      <w:numFmt w:val="decimal"/>
      <w:lvlText w:val="%1."/>
      <w:lvlJc w:val="left"/>
      <w:pPr>
        <w:tabs>
          <w:tab w:val="num" w:pos="360"/>
        </w:tabs>
        <w:ind w:left="360" w:hanging="360"/>
      </w:pPr>
    </w:lvl>
    <w:lvl w:ilvl="1" w:tplc="D88AE1F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56338D2"/>
    <w:multiLevelType w:val="hybridMultilevel"/>
    <w:tmpl w:val="18F0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F17773"/>
    <w:multiLevelType w:val="hybridMultilevel"/>
    <w:tmpl w:val="AE40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0"/>
  </w:num>
  <w:num w:numId="4">
    <w:abstractNumId w:val="15"/>
  </w:num>
  <w:num w:numId="5">
    <w:abstractNumId w:val="21"/>
  </w:num>
  <w:num w:numId="6">
    <w:abstractNumId w:val="11"/>
  </w:num>
  <w:num w:numId="7">
    <w:abstractNumId w:val="22"/>
  </w:num>
  <w:num w:numId="8">
    <w:abstractNumId w:val="4"/>
  </w:num>
  <w:num w:numId="9">
    <w:abstractNumId w:val="24"/>
  </w:num>
  <w:num w:numId="10">
    <w:abstractNumId w:val="2"/>
  </w:num>
  <w:num w:numId="11">
    <w:abstractNumId w:val="12"/>
  </w:num>
  <w:num w:numId="12">
    <w:abstractNumId w:val="3"/>
  </w:num>
  <w:num w:numId="13">
    <w:abstractNumId w:val="1"/>
  </w:num>
  <w:num w:numId="14">
    <w:abstractNumId w:val="14"/>
  </w:num>
  <w:num w:numId="15">
    <w:abstractNumId w:val="8"/>
  </w:num>
  <w:num w:numId="16">
    <w:abstractNumId w:val="7"/>
  </w:num>
  <w:num w:numId="17">
    <w:abstractNumId w:val="16"/>
  </w:num>
  <w:num w:numId="18">
    <w:abstractNumId w:val="9"/>
  </w:num>
  <w:num w:numId="19">
    <w:abstractNumId w:val="6"/>
  </w:num>
  <w:num w:numId="20">
    <w:abstractNumId w:val="13"/>
  </w:num>
  <w:num w:numId="21">
    <w:abstractNumId w:val="19"/>
  </w:num>
  <w:num w:numId="22">
    <w:abstractNumId w:val="5"/>
  </w:num>
  <w:num w:numId="23">
    <w:abstractNumId w:val="10"/>
  </w:num>
  <w:num w:numId="24">
    <w:abstractNumId w:val="18"/>
  </w:num>
  <w:num w:numId="25">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8E681B"/>
    <w:rsid w:val="00001E56"/>
    <w:rsid w:val="00012E9D"/>
    <w:rsid w:val="000153CA"/>
    <w:rsid w:val="000159C0"/>
    <w:rsid w:val="000218D1"/>
    <w:rsid w:val="00027039"/>
    <w:rsid w:val="00032B20"/>
    <w:rsid w:val="00034B0A"/>
    <w:rsid w:val="00036D57"/>
    <w:rsid w:val="000405F7"/>
    <w:rsid w:val="00040AF5"/>
    <w:rsid w:val="00044BA3"/>
    <w:rsid w:val="000475C4"/>
    <w:rsid w:val="00057171"/>
    <w:rsid w:val="000572AF"/>
    <w:rsid w:val="00060400"/>
    <w:rsid w:val="000615E1"/>
    <w:rsid w:val="000638B1"/>
    <w:rsid w:val="00065B62"/>
    <w:rsid w:val="000664EF"/>
    <w:rsid w:val="00071A9A"/>
    <w:rsid w:val="00072A34"/>
    <w:rsid w:val="00073ADC"/>
    <w:rsid w:val="00074D1B"/>
    <w:rsid w:val="00085852"/>
    <w:rsid w:val="00085F9F"/>
    <w:rsid w:val="000903D7"/>
    <w:rsid w:val="000956B5"/>
    <w:rsid w:val="000A062A"/>
    <w:rsid w:val="000C0703"/>
    <w:rsid w:val="000C1493"/>
    <w:rsid w:val="000C3AB5"/>
    <w:rsid w:val="000C44E8"/>
    <w:rsid w:val="000C5BBF"/>
    <w:rsid w:val="000C71FA"/>
    <w:rsid w:val="000D32C0"/>
    <w:rsid w:val="000D3DF7"/>
    <w:rsid w:val="000D46B6"/>
    <w:rsid w:val="000D7F8D"/>
    <w:rsid w:val="000E086F"/>
    <w:rsid w:val="000E1DDD"/>
    <w:rsid w:val="000E392B"/>
    <w:rsid w:val="000E49D3"/>
    <w:rsid w:val="000E64AD"/>
    <w:rsid w:val="000E6FAF"/>
    <w:rsid w:val="000F079C"/>
    <w:rsid w:val="000F240D"/>
    <w:rsid w:val="000F2436"/>
    <w:rsid w:val="000F6823"/>
    <w:rsid w:val="000F69D0"/>
    <w:rsid w:val="000F70FD"/>
    <w:rsid w:val="0010217E"/>
    <w:rsid w:val="001023EC"/>
    <w:rsid w:val="001061B1"/>
    <w:rsid w:val="0011027B"/>
    <w:rsid w:val="00110ABD"/>
    <w:rsid w:val="00112E18"/>
    <w:rsid w:val="00116731"/>
    <w:rsid w:val="00116C89"/>
    <w:rsid w:val="001249E5"/>
    <w:rsid w:val="0012532D"/>
    <w:rsid w:val="00125F70"/>
    <w:rsid w:val="00130612"/>
    <w:rsid w:val="00131B03"/>
    <w:rsid w:val="001350F5"/>
    <w:rsid w:val="00140C50"/>
    <w:rsid w:val="00141095"/>
    <w:rsid w:val="00145AE3"/>
    <w:rsid w:val="00145E2C"/>
    <w:rsid w:val="00146A36"/>
    <w:rsid w:val="0014739E"/>
    <w:rsid w:val="001565A6"/>
    <w:rsid w:val="00163A7D"/>
    <w:rsid w:val="00167B5E"/>
    <w:rsid w:val="00172287"/>
    <w:rsid w:val="00172941"/>
    <w:rsid w:val="001731DB"/>
    <w:rsid w:val="00173D77"/>
    <w:rsid w:val="00174C7E"/>
    <w:rsid w:val="0018123C"/>
    <w:rsid w:val="00182824"/>
    <w:rsid w:val="00185A0E"/>
    <w:rsid w:val="0019005E"/>
    <w:rsid w:val="00195AF3"/>
    <w:rsid w:val="001A1010"/>
    <w:rsid w:val="001A228B"/>
    <w:rsid w:val="001A3031"/>
    <w:rsid w:val="001A7218"/>
    <w:rsid w:val="001B05AD"/>
    <w:rsid w:val="001B2DFB"/>
    <w:rsid w:val="001B79D5"/>
    <w:rsid w:val="001C021B"/>
    <w:rsid w:val="001C1CFE"/>
    <w:rsid w:val="001C1EFD"/>
    <w:rsid w:val="001C24BC"/>
    <w:rsid w:val="001C6C5C"/>
    <w:rsid w:val="001D2875"/>
    <w:rsid w:val="001D32C4"/>
    <w:rsid w:val="001D3D2C"/>
    <w:rsid w:val="001E0E03"/>
    <w:rsid w:val="001E2FFB"/>
    <w:rsid w:val="001E4C82"/>
    <w:rsid w:val="001F298D"/>
    <w:rsid w:val="001F2CAF"/>
    <w:rsid w:val="001F71F4"/>
    <w:rsid w:val="00201B69"/>
    <w:rsid w:val="00201EC0"/>
    <w:rsid w:val="002033EB"/>
    <w:rsid w:val="00211F0A"/>
    <w:rsid w:val="002144DF"/>
    <w:rsid w:val="00214F08"/>
    <w:rsid w:val="00223CDE"/>
    <w:rsid w:val="002342AC"/>
    <w:rsid w:val="00237C1E"/>
    <w:rsid w:val="00240EF1"/>
    <w:rsid w:val="002422F4"/>
    <w:rsid w:val="00244BF1"/>
    <w:rsid w:val="00245AB1"/>
    <w:rsid w:val="00245C5D"/>
    <w:rsid w:val="00246005"/>
    <w:rsid w:val="002502B9"/>
    <w:rsid w:val="00250A51"/>
    <w:rsid w:val="0025671E"/>
    <w:rsid w:val="00262BE7"/>
    <w:rsid w:val="00265FDC"/>
    <w:rsid w:val="00267584"/>
    <w:rsid w:val="0027027F"/>
    <w:rsid w:val="0027052F"/>
    <w:rsid w:val="00285100"/>
    <w:rsid w:val="002904E8"/>
    <w:rsid w:val="00291473"/>
    <w:rsid w:val="0029275A"/>
    <w:rsid w:val="00295802"/>
    <w:rsid w:val="002976B5"/>
    <w:rsid w:val="00297766"/>
    <w:rsid w:val="002A3E16"/>
    <w:rsid w:val="002A5496"/>
    <w:rsid w:val="002B5E9F"/>
    <w:rsid w:val="002B7F5F"/>
    <w:rsid w:val="002C090C"/>
    <w:rsid w:val="002C4578"/>
    <w:rsid w:val="002D02A2"/>
    <w:rsid w:val="002D3306"/>
    <w:rsid w:val="002D4EEF"/>
    <w:rsid w:val="002D5AEA"/>
    <w:rsid w:val="002D5B4D"/>
    <w:rsid w:val="002D738F"/>
    <w:rsid w:val="002E3094"/>
    <w:rsid w:val="002E733E"/>
    <w:rsid w:val="002F0EB1"/>
    <w:rsid w:val="002F28B3"/>
    <w:rsid w:val="002F3390"/>
    <w:rsid w:val="002F6192"/>
    <w:rsid w:val="003007C6"/>
    <w:rsid w:val="003013A3"/>
    <w:rsid w:val="00303A6F"/>
    <w:rsid w:val="00304865"/>
    <w:rsid w:val="00304C97"/>
    <w:rsid w:val="003133B4"/>
    <w:rsid w:val="00313A02"/>
    <w:rsid w:val="00315400"/>
    <w:rsid w:val="003160B3"/>
    <w:rsid w:val="003232C5"/>
    <w:rsid w:val="0033020F"/>
    <w:rsid w:val="0033792A"/>
    <w:rsid w:val="00340546"/>
    <w:rsid w:val="0034377C"/>
    <w:rsid w:val="0034403E"/>
    <w:rsid w:val="00347CC9"/>
    <w:rsid w:val="003511E4"/>
    <w:rsid w:val="00351617"/>
    <w:rsid w:val="00353E59"/>
    <w:rsid w:val="00354D1A"/>
    <w:rsid w:val="003611F9"/>
    <w:rsid w:val="00361437"/>
    <w:rsid w:val="00362415"/>
    <w:rsid w:val="00370CE5"/>
    <w:rsid w:val="00371B06"/>
    <w:rsid w:val="00371DD3"/>
    <w:rsid w:val="003727C6"/>
    <w:rsid w:val="00377093"/>
    <w:rsid w:val="003802C6"/>
    <w:rsid w:val="00381E9B"/>
    <w:rsid w:val="0038238D"/>
    <w:rsid w:val="0038798B"/>
    <w:rsid w:val="00387B2D"/>
    <w:rsid w:val="00387F65"/>
    <w:rsid w:val="00390281"/>
    <w:rsid w:val="00390949"/>
    <w:rsid w:val="00392287"/>
    <w:rsid w:val="003934E1"/>
    <w:rsid w:val="00395FD5"/>
    <w:rsid w:val="003969F1"/>
    <w:rsid w:val="003A11EC"/>
    <w:rsid w:val="003A132B"/>
    <w:rsid w:val="003A587F"/>
    <w:rsid w:val="003A59FC"/>
    <w:rsid w:val="003B11B4"/>
    <w:rsid w:val="003B4206"/>
    <w:rsid w:val="003B7012"/>
    <w:rsid w:val="003C2BAE"/>
    <w:rsid w:val="003C46A8"/>
    <w:rsid w:val="003D27DC"/>
    <w:rsid w:val="003D4012"/>
    <w:rsid w:val="003D42F7"/>
    <w:rsid w:val="003D5204"/>
    <w:rsid w:val="003D5649"/>
    <w:rsid w:val="003E1AE7"/>
    <w:rsid w:val="003E1C38"/>
    <w:rsid w:val="003E45EC"/>
    <w:rsid w:val="003F250D"/>
    <w:rsid w:val="003F25EA"/>
    <w:rsid w:val="003F5BF3"/>
    <w:rsid w:val="00405A6F"/>
    <w:rsid w:val="004079F5"/>
    <w:rsid w:val="00410020"/>
    <w:rsid w:val="0041372F"/>
    <w:rsid w:val="00416FAB"/>
    <w:rsid w:val="004200D9"/>
    <w:rsid w:val="00421034"/>
    <w:rsid w:val="004235BD"/>
    <w:rsid w:val="00424441"/>
    <w:rsid w:val="00424FC7"/>
    <w:rsid w:val="00427E52"/>
    <w:rsid w:val="0043793F"/>
    <w:rsid w:val="004405F1"/>
    <w:rsid w:val="0044068F"/>
    <w:rsid w:val="00442419"/>
    <w:rsid w:val="00443682"/>
    <w:rsid w:val="00444886"/>
    <w:rsid w:val="00445AAF"/>
    <w:rsid w:val="0045213B"/>
    <w:rsid w:val="00452B56"/>
    <w:rsid w:val="004536A1"/>
    <w:rsid w:val="004556A0"/>
    <w:rsid w:val="004608A6"/>
    <w:rsid w:val="0046166D"/>
    <w:rsid w:val="0047075E"/>
    <w:rsid w:val="00472445"/>
    <w:rsid w:val="0047396F"/>
    <w:rsid w:val="004750A5"/>
    <w:rsid w:val="004803FC"/>
    <w:rsid w:val="00480881"/>
    <w:rsid w:val="00481136"/>
    <w:rsid w:val="00482202"/>
    <w:rsid w:val="00490847"/>
    <w:rsid w:val="0049530C"/>
    <w:rsid w:val="0049623C"/>
    <w:rsid w:val="00496284"/>
    <w:rsid w:val="00497A04"/>
    <w:rsid w:val="004A0939"/>
    <w:rsid w:val="004A400C"/>
    <w:rsid w:val="004A45EE"/>
    <w:rsid w:val="004A7A50"/>
    <w:rsid w:val="004B45E7"/>
    <w:rsid w:val="004B7086"/>
    <w:rsid w:val="004C0E70"/>
    <w:rsid w:val="004C29DC"/>
    <w:rsid w:val="004C71CB"/>
    <w:rsid w:val="004D1662"/>
    <w:rsid w:val="004D2A70"/>
    <w:rsid w:val="004D5316"/>
    <w:rsid w:val="004D6853"/>
    <w:rsid w:val="004E3C5A"/>
    <w:rsid w:val="004E5CE4"/>
    <w:rsid w:val="004E6730"/>
    <w:rsid w:val="004F063B"/>
    <w:rsid w:val="004F4C25"/>
    <w:rsid w:val="004F6812"/>
    <w:rsid w:val="0050004F"/>
    <w:rsid w:val="0050018E"/>
    <w:rsid w:val="00502407"/>
    <w:rsid w:val="00502A83"/>
    <w:rsid w:val="00502D6C"/>
    <w:rsid w:val="00503552"/>
    <w:rsid w:val="00505B36"/>
    <w:rsid w:val="0050697B"/>
    <w:rsid w:val="0051073A"/>
    <w:rsid w:val="00514096"/>
    <w:rsid w:val="005213EE"/>
    <w:rsid w:val="00522164"/>
    <w:rsid w:val="00523B8B"/>
    <w:rsid w:val="00525063"/>
    <w:rsid w:val="0052506A"/>
    <w:rsid w:val="00525CD8"/>
    <w:rsid w:val="00530FE9"/>
    <w:rsid w:val="00535088"/>
    <w:rsid w:val="00535ADA"/>
    <w:rsid w:val="00537BEC"/>
    <w:rsid w:val="00540934"/>
    <w:rsid w:val="00545C80"/>
    <w:rsid w:val="00550EDB"/>
    <w:rsid w:val="00552DC4"/>
    <w:rsid w:val="00553033"/>
    <w:rsid w:val="00557EB3"/>
    <w:rsid w:val="0056172F"/>
    <w:rsid w:val="005618C7"/>
    <w:rsid w:val="005623C7"/>
    <w:rsid w:val="00565D9F"/>
    <w:rsid w:val="005709AE"/>
    <w:rsid w:val="005762F1"/>
    <w:rsid w:val="005802DF"/>
    <w:rsid w:val="005811FF"/>
    <w:rsid w:val="00584D73"/>
    <w:rsid w:val="00584E89"/>
    <w:rsid w:val="00586A0D"/>
    <w:rsid w:val="00587989"/>
    <w:rsid w:val="00592301"/>
    <w:rsid w:val="00592B7A"/>
    <w:rsid w:val="005933A2"/>
    <w:rsid w:val="00596964"/>
    <w:rsid w:val="005A11D3"/>
    <w:rsid w:val="005A1AE4"/>
    <w:rsid w:val="005A4A4C"/>
    <w:rsid w:val="005A56DF"/>
    <w:rsid w:val="005A6F3F"/>
    <w:rsid w:val="005B5787"/>
    <w:rsid w:val="005B5F3D"/>
    <w:rsid w:val="005B7CEC"/>
    <w:rsid w:val="005C4894"/>
    <w:rsid w:val="005C4C45"/>
    <w:rsid w:val="005C7FA5"/>
    <w:rsid w:val="005D695C"/>
    <w:rsid w:val="005D7264"/>
    <w:rsid w:val="005E681F"/>
    <w:rsid w:val="005F2BEA"/>
    <w:rsid w:val="00601587"/>
    <w:rsid w:val="00607548"/>
    <w:rsid w:val="00610885"/>
    <w:rsid w:val="00613799"/>
    <w:rsid w:val="0061526A"/>
    <w:rsid w:val="00617AE6"/>
    <w:rsid w:val="00624D77"/>
    <w:rsid w:val="0062594B"/>
    <w:rsid w:val="00626928"/>
    <w:rsid w:val="00630D57"/>
    <w:rsid w:val="00635DC4"/>
    <w:rsid w:val="00641332"/>
    <w:rsid w:val="00641985"/>
    <w:rsid w:val="006502B6"/>
    <w:rsid w:val="00651024"/>
    <w:rsid w:val="00652692"/>
    <w:rsid w:val="00654D5E"/>
    <w:rsid w:val="0065687F"/>
    <w:rsid w:val="00657530"/>
    <w:rsid w:val="00662A71"/>
    <w:rsid w:val="00666165"/>
    <w:rsid w:val="00672F33"/>
    <w:rsid w:val="00673316"/>
    <w:rsid w:val="00674408"/>
    <w:rsid w:val="00675C20"/>
    <w:rsid w:val="00676C50"/>
    <w:rsid w:val="00680478"/>
    <w:rsid w:val="00680F49"/>
    <w:rsid w:val="00690AA2"/>
    <w:rsid w:val="00690CF8"/>
    <w:rsid w:val="00696880"/>
    <w:rsid w:val="006A306E"/>
    <w:rsid w:val="006A330E"/>
    <w:rsid w:val="006A4F27"/>
    <w:rsid w:val="006A5387"/>
    <w:rsid w:val="006B10EA"/>
    <w:rsid w:val="006B11AF"/>
    <w:rsid w:val="006B16FE"/>
    <w:rsid w:val="006B3BA8"/>
    <w:rsid w:val="006B5BF4"/>
    <w:rsid w:val="006B6B1F"/>
    <w:rsid w:val="006C0E2E"/>
    <w:rsid w:val="006C1291"/>
    <w:rsid w:val="006C18C8"/>
    <w:rsid w:val="006C5717"/>
    <w:rsid w:val="006D5030"/>
    <w:rsid w:val="006E1B14"/>
    <w:rsid w:val="006E1B96"/>
    <w:rsid w:val="006E2029"/>
    <w:rsid w:val="006E2FC2"/>
    <w:rsid w:val="006E530D"/>
    <w:rsid w:val="006E5B02"/>
    <w:rsid w:val="006F0D8B"/>
    <w:rsid w:val="006F69BA"/>
    <w:rsid w:val="006F7ECE"/>
    <w:rsid w:val="00701779"/>
    <w:rsid w:val="00704DDC"/>
    <w:rsid w:val="00704F67"/>
    <w:rsid w:val="007050F0"/>
    <w:rsid w:val="00706E62"/>
    <w:rsid w:val="0070720F"/>
    <w:rsid w:val="007073B3"/>
    <w:rsid w:val="007079A8"/>
    <w:rsid w:val="00711DD0"/>
    <w:rsid w:val="007121B6"/>
    <w:rsid w:val="007122B0"/>
    <w:rsid w:val="00712CA7"/>
    <w:rsid w:val="00713AE3"/>
    <w:rsid w:val="0071535F"/>
    <w:rsid w:val="00715F4B"/>
    <w:rsid w:val="007171BC"/>
    <w:rsid w:val="00721BD0"/>
    <w:rsid w:val="00724541"/>
    <w:rsid w:val="00726AFE"/>
    <w:rsid w:val="0072725D"/>
    <w:rsid w:val="00730759"/>
    <w:rsid w:val="00732982"/>
    <w:rsid w:val="00735BDA"/>
    <w:rsid w:val="007374C4"/>
    <w:rsid w:val="00741060"/>
    <w:rsid w:val="007507C5"/>
    <w:rsid w:val="007530DA"/>
    <w:rsid w:val="0075487F"/>
    <w:rsid w:val="00756C7E"/>
    <w:rsid w:val="007617AA"/>
    <w:rsid w:val="007646F7"/>
    <w:rsid w:val="00767978"/>
    <w:rsid w:val="00770975"/>
    <w:rsid w:val="00774199"/>
    <w:rsid w:val="00783F9A"/>
    <w:rsid w:val="00790621"/>
    <w:rsid w:val="00792652"/>
    <w:rsid w:val="00793573"/>
    <w:rsid w:val="007B08C4"/>
    <w:rsid w:val="007B0D26"/>
    <w:rsid w:val="007C5EEA"/>
    <w:rsid w:val="007D1AB9"/>
    <w:rsid w:val="007D4619"/>
    <w:rsid w:val="007D7992"/>
    <w:rsid w:val="007E1583"/>
    <w:rsid w:val="007E278B"/>
    <w:rsid w:val="007E30CB"/>
    <w:rsid w:val="007E52A5"/>
    <w:rsid w:val="007E5739"/>
    <w:rsid w:val="007E6909"/>
    <w:rsid w:val="007F3F58"/>
    <w:rsid w:val="007F6594"/>
    <w:rsid w:val="0080391D"/>
    <w:rsid w:val="008046B7"/>
    <w:rsid w:val="008142AA"/>
    <w:rsid w:val="00814D8B"/>
    <w:rsid w:val="00824597"/>
    <w:rsid w:val="00826ACC"/>
    <w:rsid w:val="00827FB3"/>
    <w:rsid w:val="008309E8"/>
    <w:rsid w:val="00831428"/>
    <w:rsid w:val="00831723"/>
    <w:rsid w:val="0083415E"/>
    <w:rsid w:val="00837283"/>
    <w:rsid w:val="00843265"/>
    <w:rsid w:val="0085176A"/>
    <w:rsid w:val="00856CB5"/>
    <w:rsid w:val="00860991"/>
    <w:rsid w:val="008620B1"/>
    <w:rsid w:val="0086560D"/>
    <w:rsid w:val="00866EBB"/>
    <w:rsid w:val="00870915"/>
    <w:rsid w:val="008733B0"/>
    <w:rsid w:val="00873999"/>
    <w:rsid w:val="0087447C"/>
    <w:rsid w:val="0087582D"/>
    <w:rsid w:val="008807E7"/>
    <w:rsid w:val="00881970"/>
    <w:rsid w:val="0088457E"/>
    <w:rsid w:val="008945D5"/>
    <w:rsid w:val="00895C58"/>
    <w:rsid w:val="00896013"/>
    <w:rsid w:val="008A0C4D"/>
    <w:rsid w:val="008B2723"/>
    <w:rsid w:val="008B299E"/>
    <w:rsid w:val="008B66BA"/>
    <w:rsid w:val="008B670F"/>
    <w:rsid w:val="008C23DC"/>
    <w:rsid w:val="008C319B"/>
    <w:rsid w:val="008C7229"/>
    <w:rsid w:val="008D262E"/>
    <w:rsid w:val="008D44CC"/>
    <w:rsid w:val="008D4750"/>
    <w:rsid w:val="008E0BB1"/>
    <w:rsid w:val="008E4527"/>
    <w:rsid w:val="008E586D"/>
    <w:rsid w:val="008E681B"/>
    <w:rsid w:val="008F5207"/>
    <w:rsid w:val="008F6A9B"/>
    <w:rsid w:val="0090477E"/>
    <w:rsid w:val="00907F5D"/>
    <w:rsid w:val="00910AA1"/>
    <w:rsid w:val="0091333F"/>
    <w:rsid w:val="00913EBB"/>
    <w:rsid w:val="00914E7F"/>
    <w:rsid w:val="009231FD"/>
    <w:rsid w:val="00934725"/>
    <w:rsid w:val="00936C20"/>
    <w:rsid w:val="0094055D"/>
    <w:rsid w:val="009437C9"/>
    <w:rsid w:val="009440B6"/>
    <w:rsid w:val="00946477"/>
    <w:rsid w:val="00947069"/>
    <w:rsid w:val="0095035C"/>
    <w:rsid w:val="0095074A"/>
    <w:rsid w:val="009625F5"/>
    <w:rsid w:val="0097266E"/>
    <w:rsid w:val="00974CDE"/>
    <w:rsid w:val="0097515E"/>
    <w:rsid w:val="009751E6"/>
    <w:rsid w:val="0097521B"/>
    <w:rsid w:val="009840D7"/>
    <w:rsid w:val="00984612"/>
    <w:rsid w:val="0099104C"/>
    <w:rsid w:val="0099222C"/>
    <w:rsid w:val="00993094"/>
    <w:rsid w:val="00994F9D"/>
    <w:rsid w:val="009964CE"/>
    <w:rsid w:val="009A3D0C"/>
    <w:rsid w:val="009A4FE8"/>
    <w:rsid w:val="009A6C4A"/>
    <w:rsid w:val="009B13DD"/>
    <w:rsid w:val="009B13E2"/>
    <w:rsid w:val="009B532B"/>
    <w:rsid w:val="009C0CD5"/>
    <w:rsid w:val="009C1E7B"/>
    <w:rsid w:val="009C6E15"/>
    <w:rsid w:val="009C796E"/>
    <w:rsid w:val="009D0D28"/>
    <w:rsid w:val="009D2D68"/>
    <w:rsid w:val="009D4167"/>
    <w:rsid w:val="009D4513"/>
    <w:rsid w:val="009D48D0"/>
    <w:rsid w:val="009D4E32"/>
    <w:rsid w:val="009D63F8"/>
    <w:rsid w:val="009F268C"/>
    <w:rsid w:val="00A02570"/>
    <w:rsid w:val="00A03983"/>
    <w:rsid w:val="00A04A08"/>
    <w:rsid w:val="00A108DB"/>
    <w:rsid w:val="00A127D4"/>
    <w:rsid w:val="00A12B2C"/>
    <w:rsid w:val="00A13EA5"/>
    <w:rsid w:val="00A16B84"/>
    <w:rsid w:val="00A244AF"/>
    <w:rsid w:val="00A26683"/>
    <w:rsid w:val="00A32DBA"/>
    <w:rsid w:val="00A33436"/>
    <w:rsid w:val="00A35526"/>
    <w:rsid w:val="00A369A3"/>
    <w:rsid w:val="00A36DC9"/>
    <w:rsid w:val="00A4200F"/>
    <w:rsid w:val="00A43C0A"/>
    <w:rsid w:val="00A504A0"/>
    <w:rsid w:val="00A50EAA"/>
    <w:rsid w:val="00A56ADB"/>
    <w:rsid w:val="00A624D3"/>
    <w:rsid w:val="00A62B9F"/>
    <w:rsid w:val="00A62C76"/>
    <w:rsid w:val="00A649F8"/>
    <w:rsid w:val="00A6552B"/>
    <w:rsid w:val="00A77065"/>
    <w:rsid w:val="00A7732D"/>
    <w:rsid w:val="00A82E0C"/>
    <w:rsid w:val="00A92A32"/>
    <w:rsid w:val="00A96BCC"/>
    <w:rsid w:val="00AA3C9F"/>
    <w:rsid w:val="00AA40DB"/>
    <w:rsid w:val="00AB0BB6"/>
    <w:rsid w:val="00AB26C0"/>
    <w:rsid w:val="00AB3563"/>
    <w:rsid w:val="00AB61DF"/>
    <w:rsid w:val="00AB65A5"/>
    <w:rsid w:val="00AC0F47"/>
    <w:rsid w:val="00AC1CE1"/>
    <w:rsid w:val="00AC75DA"/>
    <w:rsid w:val="00AD2278"/>
    <w:rsid w:val="00AD6795"/>
    <w:rsid w:val="00AE1B69"/>
    <w:rsid w:val="00AE2BA2"/>
    <w:rsid w:val="00AE7A11"/>
    <w:rsid w:val="00AF2802"/>
    <w:rsid w:val="00AF2E12"/>
    <w:rsid w:val="00AF66A2"/>
    <w:rsid w:val="00B0306D"/>
    <w:rsid w:val="00B03AA8"/>
    <w:rsid w:val="00B07051"/>
    <w:rsid w:val="00B14DBC"/>
    <w:rsid w:val="00B1656B"/>
    <w:rsid w:val="00B169E0"/>
    <w:rsid w:val="00B208FF"/>
    <w:rsid w:val="00B21C53"/>
    <w:rsid w:val="00B21ECE"/>
    <w:rsid w:val="00B2704B"/>
    <w:rsid w:val="00B31DAD"/>
    <w:rsid w:val="00B34036"/>
    <w:rsid w:val="00B36C03"/>
    <w:rsid w:val="00B4007C"/>
    <w:rsid w:val="00B41569"/>
    <w:rsid w:val="00B4366E"/>
    <w:rsid w:val="00B44719"/>
    <w:rsid w:val="00B46CF1"/>
    <w:rsid w:val="00B47DA4"/>
    <w:rsid w:val="00B505F0"/>
    <w:rsid w:val="00B51853"/>
    <w:rsid w:val="00B51A54"/>
    <w:rsid w:val="00B51E10"/>
    <w:rsid w:val="00B54EA8"/>
    <w:rsid w:val="00B56F1A"/>
    <w:rsid w:val="00B62A7D"/>
    <w:rsid w:val="00B66B35"/>
    <w:rsid w:val="00B7124E"/>
    <w:rsid w:val="00B87764"/>
    <w:rsid w:val="00B90858"/>
    <w:rsid w:val="00B91ECF"/>
    <w:rsid w:val="00B921AD"/>
    <w:rsid w:val="00B92A7D"/>
    <w:rsid w:val="00B94019"/>
    <w:rsid w:val="00B975AE"/>
    <w:rsid w:val="00BA310F"/>
    <w:rsid w:val="00BA5CD6"/>
    <w:rsid w:val="00BA7F12"/>
    <w:rsid w:val="00BB1A85"/>
    <w:rsid w:val="00BB2E4B"/>
    <w:rsid w:val="00BB3789"/>
    <w:rsid w:val="00BB5588"/>
    <w:rsid w:val="00BB7A05"/>
    <w:rsid w:val="00BC1F71"/>
    <w:rsid w:val="00BC2772"/>
    <w:rsid w:val="00BC2786"/>
    <w:rsid w:val="00BC38B3"/>
    <w:rsid w:val="00BD3444"/>
    <w:rsid w:val="00BD5C04"/>
    <w:rsid w:val="00BD5F21"/>
    <w:rsid w:val="00BE005D"/>
    <w:rsid w:val="00BE73FA"/>
    <w:rsid w:val="00BE7CFD"/>
    <w:rsid w:val="00BF3716"/>
    <w:rsid w:val="00BF6E36"/>
    <w:rsid w:val="00BF7522"/>
    <w:rsid w:val="00C01B35"/>
    <w:rsid w:val="00C0228A"/>
    <w:rsid w:val="00C03ED9"/>
    <w:rsid w:val="00C11CFD"/>
    <w:rsid w:val="00C11EA2"/>
    <w:rsid w:val="00C14571"/>
    <w:rsid w:val="00C15FD0"/>
    <w:rsid w:val="00C225B5"/>
    <w:rsid w:val="00C2316B"/>
    <w:rsid w:val="00C24AAB"/>
    <w:rsid w:val="00C278E5"/>
    <w:rsid w:val="00C319A7"/>
    <w:rsid w:val="00C32334"/>
    <w:rsid w:val="00C32E32"/>
    <w:rsid w:val="00C33C1C"/>
    <w:rsid w:val="00C34638"/>
    <w:rsid w:val="00C34D51"/>
    <w:rsid w:val="00C37B50"/>
    <w:rsid w:val="00C42F85"/>
    <w:rsid w:val="00C45720"/>
    <w:rsid w:val="00C46EC0"/>
    <w:rsid w:val="00C56C3F"/>
    <w:rsid w:val="00C60164"/>
    <w:rsid w:val="00C603A3"/>
    <w:rsid w:val="00C61E3A"/>
    <w:rsid w:val="00C638C3"/>
    <w:rsid w:val="00C71D91"/>
    <w:rsid w:val="00C71DA7"/>
    <w:rsid w:val="00C81872"/>
    <w:rsid w:val="00C841E8"/>
    <w:rsid w:val="00C86231"/>
    <w:rsid w:val="00C912D8"/>
    <w:rsid w:val="00C93A77"/>
    <w:rsid w:val="00C94672"/>
    <w:rsid w:val="00C955EC"/>
    <w:rsid w:val="00C9657A"/>
    <w:rsid w:val="00CA1C53"/>
    <w:rsid w:val="00CA3B4B"/>
    <w:rsid w:val="00CA5559"/>
    <w:rsid w:val="00CA598E"/>
    <w:rsid w:val="00CB4EFA"/>
    <w:rsid w:val="00CB5FEC"/>
    <w:rsid w:val="00CB6943"/>
    <w:rsid w:val="00CB69B3"/>
    <w:rsid w:val="00CB6B7D"/>
    <w:rsid w:val="00CC3F15"/>
    <w:rsid w:val="00CC5982"/>
    <w:rsid w:val="00CC7B7C"/>
    <w:rsid w:val="00CE5955"/>
    <w:rsid w:val="00CE6031"/>
    <w:rsid w:val="00CE748F"/>
    <w:rsid w:val="00CF0213"/>
    <w:rsid w:val="00CF029B"/>
    <w:rsid w:val="00CF56D8"/>
    <w:rsid w:val="00CF7B9E"/>
    <w:rsid w:val="00D00CBA"/>
    <w:rsid w:val="00D07011"/>
    <w:rsid w:val="00D10C8E"/>
    <w:rsid w:val="00D11E88"/>
    <w:rsid w:val="00D12A80"/>
    <w:rsid w:val="00D13209"/>
    <w:rsid w:val="00D147E7"/>
    <w:rsid w:val="00D16EEB"/>
    <w:rsid w:val="00D24C60"/>
    <w:rsid w:val="00D33328"/>
    <w:rsid w:val="00D34EF8"/>
    <w:rsid w:val="00D35523"/>
    <w:rsid w:val="00D355F5"/>
    <w:rsid w:val="00D40BDA"/>
    <w:rsid w:val="00D44110"/>
    <w:rsid w:val="00D46B9E"/>
    <w:rsid w:val="00D4796D"/>
    <w:rsid w:val="00D53CF0"/>
    <w:rsid w:val="00D65BD4"/>
    <w:rsid w:val="00D705D0"/>
    <w:rsid w:val="00D70650"/>
    <w:rsid w:val="00D712E6"/>
    <w:rsid w:val="00D735E5"/>
    <w:rsid w:val="00D775B5"/>
    <w:rsid w:val="00D775C8"/>
    <w:rsid w:val="00D81BC0"/>
    <w:rsid w:val="00D82361"/>
    <w:rsid w:val="00D85141"/>
    <w:rsid w:val="00D8601B"/>
    <w:rsid w:val="00D90FA8"/>
    <w:rsid w:val="00D921D5"/>
    <w:rsid w:val="00D94152"/>
    <w:rsid w:val="00DA4E78"/>
    <w:rsid w:val="00DA5A9D"/>
    <w:rsid w:val="00DA5F62"/>
    <w:rsid w:val="00DA74DE"/>
    <w:rsid w:val="00DA7B46"/>
    <w:rsid w:val="00DB1C82"/>
    <w:rsid w:val="00DB2550"/>
    <w:rsid w:val="00DB630E"/>
    <w:rsid w:val="00DD2324"/>
    <w:rsid w:val="00DD2364"/>
    <w:rsid w:val="00DD3A84"/>
    <w:rsid w:val="00DD60A1"/>
    <w:rsid w:val="00DE3A0B"/>
    <w:rsid w:val="00DE3DF5"/>
    <w:rsid w:val="00DF2499"/>
    <w:rsid w:val="00DF44CB"/>
    <w:rsid w:val="00DF5DF8"/>
    <w:rsid w:val="00DF78E7"/>
    <w:rsid w:val="00E002D7"/>
    <w:rsid w:val="00E032DB"/>
    <w:rsid w:val="00E066F6"/>
    <w:rsid w:val="00E11229"/>
    <w:rsid w:val="00E14358"/>
    <w:rsid w:val="00E16B77"/>
    <w:rsid w:val="00E21486"/>
    <w:rsid w:val="00E21971"/>
    <w:rsid w:val="00E23458"/>
    <w:rsid w:val="00E26342"/>
    <w:rsid w:val="00E30026"/>
    <w:rsid w:val="00E30372"/>
    <w:rsid w:val="00E41140"/>
    <w:rsid w:val="00E416C1"/>
    <w:rsid w:val="00E42DE6"/>
    <w:rsid w:val="00E43B45"/>
    <w:rsid w:val="00E44940"/>
    <w:rsid w:val="00E46DD5"/>
    <w:rsid w:val="00E53739"/>
    <w:rsid w:val="00E646BF"/>
    <w:rsid w:val="00E663B9"/>
    <w:rsid w:val="00E6658E"/>
    <w:rsid w:val="00E67072"/>
    <w:rsid w:val="00E71734"/>
    <w:rsid w:val="00E7235B"/>
    <w:rsid w:val="00E76042"/>
    <w:rsid w:val="00E76F28"/>
    <w:rsid w:val="00E8023B"/>
    <w:rsid w:val="00E81A4E"/>
    <w:rsid w:val="00E864E9"/>
    <w:rsid w:val="00E86E35"/>
    <w:rsid w:val="00E87A90"/>
    <w:rsid w:val="00E90510"/>
    <w:rsid w:val="00E91CB7"/>
    <w:rsid w:val="00EA48C1"/>
    <w:rsid w:val="00EA53F5"/>
    <w:rsid w:val="00EA6336"/>
    <w:rsid w:val="00EA7034"/>
    <w:rsid w:val="00EA7692"/>
    <w:rsid w:val="00EB03C5"/>
    <w:rsid w:val="00EB1CDA"/>
    <w:rsid w:val="00EB300F"/>
    <w:rsid w:val="00EB456D"/>
    <w:rsid w:val="00EB4AD0"/>
    <w:rsid w:val="00EC080D"/>
    <w:rsid w:val="00EC2CAC"/>
    <w:rsid w:val="00EC6173"/>
    <w:rsid w:val="00ED060A"/>
    <w:rsid w:val="00ED70E0"/>
    <w:rsid w:val="00EE35A9"/>
    <w:rsid w:val="00EF0833"/>
    <w:rsid w:val="00EF1198"/>
    <w:rsid w:val="00EF1CC1"/>
    <w:rsid w:val="00EF2511"/>
    <w:rsid w:val="00EF50D3"/>
    <w:rsid w:val="00EF5CE9"/>
    <w:rsid w:val="00EF754D"/>
    <w:rsid w:val="00EF7732"/>
    <w:rsid w:val="00F05B92"/>
    <w:rsid w:val="00F07C8E"/>
    <w:rsid w:val="00F16A9B"/>
    <w:rsid w:val="00F21498"/>
    <w:rsid w:val="00F25F25"/>
    <w:rsid w:val="00F26592"/>
    <w:rsid w:val="00F4192B"/>
    <w:rsid w:val="00F41E67"/>
    <w:rsid w:val="00F4624A"/>
    <w:rsid w:val="00F47C8B"/>
    <w:rsid w:val="00F50228"/>
    <w:rsid w:val="00F56200"/>
    <w:rsid w:val="00F56A0D"/>
    <w:rsid w:val="00F6539D"/>
    <w:rsid w:val="00F81E55"/>
    <w:rsid w:val="00F83183"/>
    <w:rsid w:val="00F84D8A"/>
    <w:rsid w:val="00F91D15"/>
    <w:rsid w:val="00F9654B"/>
    <w:rsid w:val="00FA275C"/>
    <w:rsid w:val="00FA5370"/>
    <w:rsid w:val="00FA6B96"/>
    <w:rsid w:val="00FA7F20"/>
    <w:rsid w:val="00FB2BAC"/>
    <w:rsid w:val="00FB2F47"/>
    <w:rsid w:val="00FB5471"/>
    <w:rsid w:val="00FB5BF9"/>
    <w:rsid w:val="00FB651A"/>
    <w:rsid w:val="00FB7483"/>
    <w:rsid w:val="00FB7CF3"/>
    <w:rsid w:val="00FC232B"/>
    <w:rsid w:val="00FD62ED"/>
    <w:rsid w:val="00FD703C"/>
    <w:rsid w:val="00FE2E37"/>
    <w:rsid w:val="00FE6728"/>
    <w:rsid w:val="00FE6A89"/>
    <w:rsid w:val="00FE7F7C"/>
    <w:rsid w:val="00FF27CD"/>
    <w:rsid w:val="00FF3101"/>
    <w:rsid w:val="00FF7153"/>
    <w:rsid w:val="00FF7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b/>
      <w:bCs/>
      <w:sz w:val="22"/>
    </w:rPr>
  </w:style>
  <w:style w:type="paragraph" w:styleId="Heading2">
    <w:name w:val="heading 2"/>
    <w:aliases w:val=" Char"/>
    <w:basedOn w:val="Normal"/>
    <w:next w:val="Normal"/>
    <w:qFormat/>
    <w:pPr>
      <w:keepNext/>
      <w:outlineLvl w:val="1"/>
    </w:pPr>
    <w:rPr>
      <w:b/>
      <w:bCs/>
    </w:rPr>
  </w:style>
  <w:style w:type="paragraph" w:styleId="Heading3">
    <w:name w:val="heading 3"/>
    <w:basedOn w:val="Normal"/>
    <w:next w:val="Normal"/>
    <w:qFormat/>
    <w:pPr>
      <w:keepNext/>
      <w:spacing w:before="240" w:after="60"/>
      <w:ind w:left="720"/>
      <w:outlineLvl w:val="2"/>
    </w:pPr>
    <w:rPr>
      <w:rFonts w:cs="Arial"/>
      <w:b/>
      <w:bCs/>
      <w:sz w:val="22"/>
      <w:szCs w:val="26"/>
    </w:rPr>
  </w:style>
  <w:style w:type="paragraph" w:styleId="Heading4">
    <w:name w:val="heading 4"/>
    <w:basedOn w:val="Normal"/>
    <w:next w:val="Normal"/>
    <w:qFormat/>
    <w:pPr>
      <w:keepNext/>
      <w:spacing w:before="240" w:after="60"/>
      <w:outlineLvl w:val="3"/>
    </w:pPr>
    <w:rPr>
      <w:rFonts w:cs="Times New Roman"/>
      <w:b/>
      <w:bCs/>
      <w:sz w:val="28"/>
      <w:szCs w:val="28"/>
    </w:rPr>
  </w:style>
  <w:style w:type="paragraph" w:styleId="Heading5">
    <w:name w:val="heading 5"/>
    <w:basedOn w:val="Normal"/>
    <w:next w:val="Normal"/>
    <w:qFormat/>
    <w:pPr>
      <w:keepNext/>
      <w:jc w:val="both"/>
      <w:outlineLvl w:val="4"/>
    </w:pPr>
    <w:rPr>
      <w:b/>
      <w:bCs/>
      <w:sz w:val="22"/>
      <w:szCs w:val="20"/>
      <w:u w:val="single"/>
    </w:rPr>
  </w:style>
  <w:style w:type="paragraph" w:styleId="Heading6">
    <w:name w:val="heading 6"/>
    <w:basedOn w:val="Normal"/>
    <w:next w:val="Normal"/>
    <w:qFormat/>
    <w:pPr>
      <w:keepNext/>
      <w:outlineLvl w:val="5"/>
    </w:pPr>
    <w:rPr>
      <w:b/>
      <w:bCs/>
      <w:sz w:val="20"/>
      <w:szCs w:val="20"/>
    </w:rPr>
  </w:style>
  <w:style w:type="paragraph" w:styleId="Heading7">
    <w:name w:val="heading 7"/>
    <w:basedOn w:val="Normal"/>
    <w:next w:val="Normal"/>
    <w:qFormat/>
    <w:pPr>
      <w:keepNext/>
      <w:outlineLvl w:val="6"/>
    </w:pPr>
    <w:rPr>
      <w:sz w:val="22"/>
      <w:szCs w:val="20"/>
      <w:u w:val="single"/>
    </w:rPr>
  </w:style>
  <w:style w:type="paragraph" w:styleId="Heading8">
    <w:name w:val="heading 8"/>
    <w:basedOn w:val="Normal"/>
    <w:next w:val="Normal"/>
    <w:qFormat/>
    <w:pPr>
      <w:keepNext/>
      <w:outlineLvl w:val="7"/>
    </w:pPr>
    <w:rPr>
      <w:i/>
      <w:iCs/>
      <w:sz w:val="20"/>
    </w:rPr>
  </w:style>
  <w:style w:type="paragraph" w:styleId="Heading9">
    <w:name w:val="heading 9"/>
    <w:basedOn w:val="Normal"/>
    <w:next w:val="Normal"/>
    <w:qFormat/>
    <w:pPr>
      <w:keepNext/>
      <w:ind w:left="720" w:firstLine="348"/>
      <w:outlineLvl w:val="8"/>
    </w:pPr>
    <w:rPr>
      <w:b/>
      <w:bCs/>
      <w:sz w:val="22"/>
      <w:lang w:val="nl-NL"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lang w:val="nl-NL" w:eastAsia="nl-NL"/>
    </w:rPr>
  </w:style>
  <w:style w:type="paragraph" w:styleId="BodyTextIndent2">
    <w:name w:val="Body Text Indent 2"/>
    <w:basedOn w:val="Normal"/>
    <w:pPr>
      <w:ind w:left="708"/>
      <w:jc w:val="both"/>
    </w:pPr>
    <w:rPr>
      <w:sz w:val="22"/>
      <w:lang w:val="nl-NL" w:eastAsia="nl-NL"/>
    </w:rPr>
  </w:style>
  <w:style w:type="paragraph" w:styleId="BodyTextIndent">
    <w:name w:val="Body Text Indent"/>
    <w:basedOn w:val="Normal"/>
    <w:pPr>
      <w:ind w:left="705"/>
      <w:jc w:val="both"/>
    </w:pPr>
    <w:rPr>
      <w:sz w:val="22"/>
      <w:lang w:val="nl-NL" w:eastAsia="nl-NL"/>
    </w:rPr>
  </w:style>
  <w:style w:type="paragraph" w:styleId="BodyText">
    <w:name w:val="Body Text"/>
    <w:basedOn w:val="Normal"/>
    <w:pPr>
      <w:jc w:val="both"/>
    </w:pPr>
    <w:rPr>
      <w:rFonts w:eastAsia="MS Mincho"/>
    </w:rPr>
  </w:style>
  <w:style w:type="paragraph" w:customStyle="1" w:styleId="xl28">
    <w:name w:val="xl28"/>
    <w:basedOn w:val="Normal"/>
    <w:pPr>
      <w:spacing w:before="100" w:beforeAutospacing="1" w:after="100" w:afterAutospacing="1"/>
    </w:pPr>
    <w:rPr>
      <w:rFonts w:ascii="Arial Unicode MS" w:eastAsia="Arial Unicode MS" w:hAnsi="Arial Unicode MS" w:cs="Arial Unicode MS"/>
      <w:b/>
      <w:bCs/>
      <w:sz w:val="22"/>
      <w:szCs w:val="22"/>
      <w:lang w:val="nl-NL" w:eastAsia="nl-NL"/>
    </w:rPr>
  </w:style>
  <w:style w:type="character" w:styleId="FootnoteReference">
    <w:name w:val="footnote reference"/>
    <w:aliases w:val="16 Point,Superscript 6 Point,Superscript 6 Point + 11 pt"/>
    <w:basedOn w:val="DefaultParagraphFont"/>
    <w:semiHidden/>
    <w:rPr>
      <w:vertAlign w:val="superscript"/>
    </w:rPr>
  </w:style>
  <w:style w:type="paragraph" w:styleId="Subtitle">
    <w:name w:val="Subtitle"/>
    <w:basedOn w:val="Normal"/>
    <w:qFormat/>
    <w:pPr>
      <w:jc w:val="center"/>
    </w:pPr>
    <w:rPr>
      <w:b/>
      <w:bCs/>
      <w:sz w:val="28"/>
      <w:lang w:val="nl-NL" w:eastAsia="nl-NL"/>
    </w:rPr>
  </w:style>
  <w:style w:type="paragraph" w:styleId="BodyTextIndent3">
    <w:name w:val="Body Text Indent 3"/>
    <w:basedOn w:val="Normal"/>
    <w:pPr>
      <w:ind w:left="708"/>
    </w:pPr>
    <w:rPr>
      <w:sz w:val="22"/>
      <w:lang w:val="nl-NL" w:eastAsia="nl-NL"/>
    </w:rPr>
  </w:style>
  <w:style w:type="paragraph" w:styleId="FootnoteText">
    <w:name w:val="footnote text"/>
    <w:aliases w:val="Geneva 9,Font: Geneva 9,Boston 10,f,Footnote,otnote Text,ft,Footnote Text Quote,Footnote text,Footnote Text Char1,Footnote Text Char Char, Char Char Char"/>
    <w:basedOn w:val="Normal"/>
    <w:link w:val="FootnoteTextChar"/>
    <w:semiHidden/>
    <w:rPr>
      <w:sz w:val="20"/>
      <w:szCs w:val="20"/>
      <w:lang w:val="nl-NL" w:eastAsia="nl-NL"/>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pPr>
      <w:jc w:val="both"/>
    </w:pPr>
    <w:rPr>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alloonText1">
    <w:name w:val="Balloon Text1"/>
    <w:basedOn w:val="Normal"/>
    <w:semiHidden/>
    <w:rPr>
      <w:rFonts w:ascii="Tahoma" w:hAnsi="Tahoma" w:cs="Tahoma"/>
      <w:sz w:val="16"/>
      <w:szCs w:val="16"/>
    </w:rPr>
  </w:style>
  <w:style w:type="paragraph" w:styleId="TOC2">
    <w:name w:val="toc 2"/>
    <w:basedOn w:val="Normal"/>
    <w:next w:val="Normal"/>
    <w:autoRedefine/>
    <w:semiHidden/>
    <w:pPr>
      <w:tabs>
        <w:tab w:val="right" w:leader="dot" w:pos="9206"/>
      </w:tabs>
      <w:ind w:left="240"/>
    </w:pPr>
    <w:rPr>
      <w:rFonts w:cs="Times New Roman"/>
      <w:i/>
      <w:iCs/>
      <w:smallCaps/>
      <w:noProof/>
      <w:sz w:val="20"/>
      <w:szCs w:val="20"/>
    </w:rPr>
  </w:style>
  <w:style w:type="paragraph" w:styleId="TOC1">
    <w:name w:val="toc 1"/>
    <w:basedOn w:val="Normal"/>
    <w:next w:val="Normal"/>
    <w:autoRedefine/>
    <w:semiHidden/>
    <w:pPr>
      <w:spacing w:before="120" w:after="120"/>
    </w:pPr>
    <w:rPr>
      <w:rFonts w:cs="Times New Roman"/>
      <w:b/>
      <w:bCs/>
      <w:caps/>
      <w:sz w:val="20"/>
      <w:szCs w:val="20"/>
    </w:rPr>
  </w:style>
  <w:style w:type="character" w:styleId="Hyperlink">
    <w:name w:val="Hyperlink"/>
    <w:basedOn w:val="DefaultParagraphFont"/>
    <w:rPr>
      <w:color w:val="0000FF"/>
      <w:u w:val="single"/>
    </w:rPr>
  </w:style>
  <w:style w:type="paragraph" w:styleId="TOC3">
    <w:name w:val="toc 3"/>
    <w:basedOn w:val="Normal"/>
    <w:next w:val="Normal"/>
    <w:autoRedefine/>
    <w:semiHidden/>
    <w:pPr>
      <w:ind w:left="480"/>
    </w:pPr>
    <w:rPr>
      <w:rFonts w:cs="Times New Roman"/>
      <w:i/>
      <w:iCs/>
      <w:sz w:val="20"/>
      <w:szCs w:val="20"/>
    </w:rPr>
  </w:style>
  <w:style w:type="character" w:customStyle="1" w:styleId="CharChar1">
    <w:name w:val=" Char Char1"/>
    <w:basedOn w:val="DefaultParagraphFont"/>
    <w:rPr>
      <w:b/>
      <w:bCs/>
      <w:sz w:val="24"/>
      <w:szCs w:val="24"/>
      <w:lang w:val="en-US" w:eastAsia="en-US" w:bidi="ar-SA"/>
    </w:rPr>
  </w:style>
  <w:style w:type="character" w:customStyle="1" w:styleId="CharChar">
    <w:name w:val=" Char Char"/>
    <w:basedOn w:val="DefaultParagraphFont"/>
    <w:rPr>
      <w:rFonts w:cs="Arial"/>
      <w:b/>
      <w:bCs/>
      <w:sz w:val="22"/>
      <w:szCs w:val="26"/>
      <w:lang w:val="en-US" w:eastAsia="en-US" w:bidi="ar-SA"/>
    </w:rPr>
  </w:style>
  <w:style w:type="paragraph" w:customStyle="1" w:styleId="BankNormal">
    <w:name w:val="BankNormal"/>
    <w:basedOn w:val="Normal"/>
    <w:pPr>
      <w:spacing w:after="240"/>
    </w:pPr>
    <w:rPr>
      <w:rFonts w:cs="Times New Roman"/>
      <w:szCs w:val="20"/>
    </w:rPr>
  </w:style>
  <w:style w:type="paragraph" w:styleId="Date">
    <w:name w:val="Date"/>
    <w:basedOn w:val="Normal"/>
    <w:next w:val="Normal"/>
    <w:rPr>
      <w:szCs w:val="28"/>
    </w:rPr>
  </w:style>
  <w:style w:type="character" w:customStyle="1" w:styleId="Heading2Char1">
    <w:name w:val="Heading 2 Char1"/>
    <w:aliases w:val=" Char Char2"/>
    <w:basedOn w:val="DefaultParagraphFont"/>
    <w:rPr>
      <w:rFonts w:cs="Angsana New"/>
      <w:b/>
      <w:bCs/>
      <w:sz w:val="24"/>
      <w:szCs w:val="24"/>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CommentSubject1">
    <w:name w:val="Comment Subject1"/>
    <w:basedOn w:val="CommentText"/>
    <w:next w:val="CommentText"/>
    <w:semiHidden/>
    <w:rPr>
      <w:b/>
      <w:bCs/>
    </w:rPr>
  </w:style>
  <w:style w:type="character" w:styleId="FollowedHyperlink">
    <w:name w:val="FollowedHyperlink"/>
    <w:basedOn w:val="DefaultParagraphFont"/>
    <w:rPr>
      <w:color w:val="800080"/>
      <w:u w:val="single"/>
    </w:rPr>
  </w:style>
  <w:style w:type="character" w:customStyle="1" w:styleId="Heading2Char">
    <w:name w:val="Heading 2 Char"/>
    <w:basedOn w:val="DefaultParagraphFont"/>
    <w:rPr>
      <w:rFonts w:cs="Angsana New"/>
      <w:b/>
      <w:bCs/>
      <w:sz w:val="24"/>
      <w:szCs w:val="24"/>
      <w:lang w:val="en-US" w:eastAsia="en-US" w:bidi="ar-SA"/>
    </w:rPr>
  </w:style>
  <w:style w:type="paragraph" w:styleId="TOC4">
    <w:name w:val="toc 4"/>
    <w:basedOn w:val="Normal"/>
    <w:next w:val="Normal"/>
    <w:autoRedefine/>
    <w:semiHidden/>
    <w:pPr>
      <w:ind w:left="720"/>
    </w:pPr>
    <w:rPr>
      <w:rFonts w:cs="Times New Roman"/>
      <w:sz w:val="18"/>
      <w:szCs w:val="18"/>
    </w:rPr>
  </w:style>
  <w:style w:type="paragraph" w:styleId="TOC5">
    <w:name w:val="toc 5"/>
    <w:basedOn w:val="Normal"/>
    <w:next w:val="Normal"/>
    <w:autoRedefine/>
    <w:semiHidden/>
    <w:pPr>
      <w:ind w:left="960"/>
    </w:pPr>
    <w:rPr>
      <w:rFonts w:cs="Times New Roman"/>
      <w:sz w:val="18"/>
      <w:szCs w:val="18"/>
    </w:rPr>
  </w:style>
  <w:style w:type="paragraph" w:styleId="TOC6">
    <w:name w:val="toc 6"/>
    <w:basedOn w:val="Normal"/>
    <w:next w:val="Normal"/>
    <w:autoRedefine/>
    <w:semiHidden/>
    <w:pPr>
      <w:ind w:left="1200"/>
    </w:pPr>
    <w:rPr>
      <w:rFonts w:cs="Times New Roman"/>
      <w:sz w:val="18"/>
      <w:szCs w:val="18"/>
    </w:rPr>
  </w:style>
  <w:style w:type="paragraph" w:styleId="TOC7">
    <w:name w:val="toc 7"/>
    <w:basedOn w:val="Normal"/>
    <w:next w:val="Normal"/>
    <w:autoRedefine/>
    <w:semiHidden/>
    <w:pPr>
      <w:ind w:left="1440"/>
    </w:pPr>
    <w:rPr>
      <w:rFonts w:cs="Times New Roman"/>
      <w:sz w:val="18"/>
      <w:szCs w:val="18"/>
    </w:rPr>
  </w:style>
  <w:style w:type="paragraph" w:styleId="TOC8">
    <w:name w:val="toc 8"/>
    <w:basedOn w:val="Normal"/>
    <w:next w:val="Normal"/>
    <w:autoRedefine/>
    <w:semiHidden/>
    <w:pPr>
      <w:ind w:left="1680"/>
    </w:pPr>
    <w:rPr>
      <w:rFonts w:cs="Times New Roman"/>
      <w:sz w:val="18"/>
      <w:szCs w:val="18"/>
    </w:rPr>
  </w:style>
  <w:style w:type="paragraph" w:styleId="TOC9">
    <w:name w:val="toc 9"/>
    <w:basedOn w:val="Normal"/>
    <w:next w:val="Normal"/>
    <w:autoRedefine/>
    <w:semiHidden/>
    <w:pPr>
      <w:ind w:left="1920"/>
    </w:pPr>
    <w:rPr>
      <w:rFonts w:cs="Times New Roman"/>
      <w:sz w:val="18"/>
      <w:szCs w:val="18"/>
    </w:rPr>
  </w:style>
  <w:style w:type="paragraph" w:styleId="BodyText3">
    <w:name w:val="Body Text 3"/>
    <w:basedOn w:val="Normal"/>
    <w:pPr>
      <w:autoSpaceDE w:val="0"/>
      <w:autoSpaceDN w:val="0"/>
      <w:adjustRightInd w:val="0"/>
      <w:jc w:val="both"/>
    </w:pPr>
    <w:rPr>
      <w:rFonts w:cs="Times New Roman"/>
      <w:b/>
      <w:bCs/>
    </w:rPr>
  </w:style>
  <w:style w:type="paragraph" w:customStyle="1" w:styleId="Level1">
    <w:name w:val="Level 1"/>
    <w:basedOn w:val="Normal"/>
    <w:pPr>
      <w:widowControl w:val="0"/>
      <w:tabs>
        <w:tab w:val="left" w:pos="1440"/>
      </w:tabs>
      <w:overflowPunct w:val="0"/>
      <w:autoSpaceDE w:val="0"/>
      <w:autoSpaceDN w:val="0"/>
      <w:adjustRightInd w:val="0"/>
      <w:spacing w:after="120"/>
      <w:ind w:left="1224" w:hanging="504"/>
      <w:textAlignment w:val="baseline"/>
    </w:pPr>
    <w:rPr>
      <w:rFonts w:ascii="Arial" w:hAnsi="Arial" w:cs="Times New Roman"/>
      <w:szCs w:val="20"/>
      <w:lang w:val="en-GB"/>
    </w:rPr>
  </w:style>
  <w:style w:type="paragraph" w:customStyle="1" w:styleId="Bullet">
    <w:name w:val="Bullet"/>
    <w:basedOn w:val="Normal"/>
    <w:pPr>
      <w:numPr>
        <w:numId w:val="3"/>
      </w:numPr>
      <w:spacing w:before="120" w:after="120"/>
    </w:pPr>
    <w:rPr>
      <w:rFonts w:ascii="Arial" w:hAnsi="Arial" w:cs="Times New Roman"/>
      <w:sz w:val="20"/>
      <w:szCs w:val="20"/>
      <w:lang w:val="en-GB"/>
    </w:rPr>
  </w:style>
  <w:style w:type="paragraph" w:customStyle="1" w:styleId="Bulletletter">
    <w:name w:val="Bullet letter"/>
    <w:basedOn w:val="Normal"/>
    <w:pPr>
      <w:numPr>
        <w:numId w:val="4"/>
      </w:numPr>
      <w:tabs>
        <w:tab w:val="left" w:pos="851"/>
      </w:tabs>
      <w:spacing w:after="120"/>
      <w:jc w:val="both"/>
    </w:pPr>
    <w:rPr>
      <w:rFonts w:ascii="Arial" w:hAnsi="Arial" w:cs="Times New Roman"/>
      <w:color w:val="000000"/>
      <w:sz w:val="20"/>
      <w:szCs w:val="20"/>
      <w:lang w:val="en-GB"/>
    </w:rPr>
  </w:style>
  <w:style w:type="paragraph" w:customStyle="1" w:styleId="ArticleparagrAlt">
    <w:name w:val="Article paragr (Alt+.)"/>
    <w:basedOn w:val="Normal"/>
    <w:next w:val="Normal"/>
    <w:pPr>
      <w:keepNext/>
      <w:tabs>
        <w:tab w:val="left" w:pos="-1134"/>
        <w:tab w:val="left" w:pos="0"/>
        <w:tab w:val="left" w:pos="1418"/>
        <w:tab w:val="left" w:pos="2268"/>
        <w:tab w:val="left" w:pos="3402"/>
        <w:tab w:val="left" w:pos="4536"/>
        <w:tab w:val="left" w:pos="5670"/>
        <w:tab w:val="left" w:pos="6804"/>
        <w:tab w:val="left" w:pos="7938"/>
        <w:tab w:val="left" w:pos="9072"/>
        <w:tab w:val="left" w:pos="10206"/>
      </w:tabs>
      <w:spacing w:after="240"/>
      <w:ind w:left="1418" w:hanging="1418"/>
    </w:pPr>
    <w:rPr>
      <w:rFonts w:ascii="Arial" w:hAnsi="Arial" w:cs="Times New Roman"/>
      <w:caps/>
      <w:szCs w:val="20"/>
      <w:lang w:val="en-GB"/>
    </w:rPr>
  </w:style>
  <w:style w:type="paragraph" w:customStyle="1" w:styleId="HangingIndent">
    <w:name w:val="HangingIndent"/>
    <w:basedOn w:val="Normal"/>
    <w:next w:val="Normal"/>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ind w:left="1134" w:hanging="1134"/>
    </w:pPr>
    <w:rPr>
      <w:rFonts w:ascii="Arial" w:hAnsi="Arial" w:cs="Times New Roman"/>
      <w:szCs w:val="20"/>
      <w:lang w:val="en-GB"/>
    </w:rPr>
  </w:style>
  <w:style w:type="paragraph" w:customStyle="1" w:styleId="HangingMargin">
    <w:name w:val="HangingMargin"/>
    <w:basedOn w:val="Normal"/>
    <w:next w:val="Normal"/>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ind w:hanging="1134"/>
    </w:pPr>
    <w:rPr>
      <w:rFonts w:ascii="Arial" w:hAnsi="Arial" w:cs="Times New Roman"/>
      <w:szCs w:val="20"/>
      <w:lang w:val="en-GB"/>
    </w:rPr>
  </w:style>
  <w:style w:type="paragraph" w:styleId="ListBullet">
    <w:name w:val="List Bullet"/>
    <w:basedOn w:val="Normal"/>
    <w:autoRedefine/>
    <w:pPr>
      <w:numPr>
        <w:numId w:val="2"/>
      </w:numPr>
      <w:jc w:val="both"/>
    </w:pPr>
    <w:rPr>
      <w:rFonts w:ascii="Arial" w:hAnsi="Arial" w:cs="Times New Roman"/>
      <w:szCs w:val="20"/>
      <w:lang w:val="sv-SE"/>
    </w:rPr>
  </w:style>
  <w:style w:type="paragraph" w:customStyle="1" w:styleId="MarginAltm">
    <w:name w:val="Margin (Alt+m)"/>
    <w:basedOn w:val="Normal"/>
    <w:pPr>
      <w:tabs>
        <w:tab w:val="left" w:pos="-1134"/>
        <w:tab w:val="left" w:pos="0"/>
        <w:tab w:val="left" w:pos="1134"/>
        <w:tab w:val="left" w:pos="2268"/>
        <w:tab w:val="left" w:pos="3402"/>
        <w:tab w:val="left" w:pos="4536"/>
        <w:tab w:val="left" w:pos="5670"/>
        <w:tab w:val="left" w:pos="6804"/>
        <w:tab w:val="left" w:pos="7938"/>
        <w:tab w:val="left" w:pos="9072"/>
        <w:tab w:val="left" w:pos="10206"/>
      </w:tabs>
      <w:ind w:left="-1134" w:right="-1134"/>
    </w:pPr>
    <w:rPr>
      <w:rFonts w:ascii="Arial" w:hAnsi="Arial" w:cs="Times New Roman"/>
      <w:szCs w:val="20"/>
      <w:lang w:val="en-GB"/>
    </w:rPr>
  </w:style>
  <w:style w:type="paragraph" w:customStyle="1" w:styleId="Rubrik1AltR1">
    <w:name w:val="Rubrik 1 (Alt+R1)"/>
    <w:basedOn w:val="Normal"/>
    <w:next w:val="Normal"/>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ind w:left="1134" w:hanging="1134"/>
    </w:pPr>
    <w:rPr>
      <w:rFonts w:ascii="Arial" w:hAnsi="Arial" w:cs="Times New Roman"/>
      <w:b/>
      <w:caps/>
      <w:szCs w:val="20"/>
      <w:lang w:val="en-GB"/>
    </w:rPr>
  </w:style>
  <w:style w:type="paragraph" w:customStyle="1" w:styleId="Rubrik2AltR2">
    <w:name w:val="Rubrik 2 (Alt+R2)"/>
    <w:basedOn w:val="Normal"/>
    <w:next w:val="Normal"/>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ind w:left="1134" w:hanging="1134"/>
    </w:pPr>
    <w:rPr>
      <w:rFonts w:ascii="Arial" w:hAnsi="Arial" w:cs="Times New Roman"/>
      <w:b/>
      <w:szCs w:val="20"/>
      <w:lang w:val="en-GB"/>
    </w:rPr>
  </w:style>
  <w:style w:type="paragraph" w:customStyle="1" w:styleId="Rubrik3AltR3">
    <w:name w:val="Rubrik 3 (Alt+R3)"/>
    <w:basedOn w:val="Normal"/>
    <w:next w:val="Normal"/>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ind w:left="1134" w:hanging="1134"/>
    </w:pPr>
    <w:rPr>
      <w:rFonts w:ascii="Arial" w:hAnsi="Arial" w:cs="Times New Roman"/>
      <w:caps/>
      <w:szCs w:val="20"/>
      <w:lang w:val="en-GB"/>
    </w:rPr>
  </w:style>
  <w:style w:type="paragraph" w:customStyle="1" w:styleId="Rubrik4AltR4">
    <w:name w:val="Rubrik 4 (Alt+R4)"/>
    <w:basedOn w:val="Normal"/>
    <w:next w:val="Normal"/>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ind w:left="1134" w:hanging="1134"/>
    </w:pPr>
    <w:rPr>
      <w:rFonts w:ascii="Arial" w:hAnsi="Arial" w:cs="Times New Roman"/>
      <w:i/>
      <w:szCs w:val="20"/>
      <w:lang w:val="en-GB"/>
    </w:rPr>
  </w:style>
  <w:style w:type="character" w:customStyle="1" w:styleId="DianeKepler">
    <w:name w:val="EmailStyle62"/>
    <w:aliases w:val="EmailStyle62"/>
    <w:basedOn w:val="DefaultParagraphFont"/>
    <w:semiHidden/>
    <w:personal/>
    <w:personalCompose/>
    <w:rPr>
      <w:rFonts w:ascii="Arial" w:hAnsi="Arial" w:cs="Arial"/>
      <w:color w:val="auto"/>
      <w:sz w:val="20"/>
      <w:szCs w:val="20"/>
    </w:rPr>
  </w:style>
  <w:style w:type="paragraph" w:styleId="BalloonText">
    <w:name w:val="Balloon Text"/>
    <w:basedOn w:val="Normal"/>
    <w:semiHidden/>
    <w:rsid w:val="008E681B"/>
    <w:rPr>
      <w:rFonts w:ascii="Tahoma" w:hAnsi="Tahoma" w:cs="Tahoma"/>
      <w:sz w:val="16"/>
      <w:szCs w:val="16"/>
    </w:rPr>
  </w:style>
  <w:style w:type="table" w:styleId="TableGrid">
    <w:name w:val="Table Grid"/>
    <w:basedOn w:val="TableNormal"/>
    <w:rsid w:val="005D726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AF66A2"/>
    <w:rPr>
      <w:b/>
      <w:bCs/>
    </w:rPr>
  </w:style>
  <w:style w:type="character" w:customStyle="1" w:styleId="longtext1">
    <w:name w:val="long_text1"/>
    <w:basedOn w:val="DefaultParagraphFont"/>
    <w:rsid w:val="007C5EEA"/>
    <w:rPr>
      <w:sz w:val="15"/>
      <w:szCs w:val="15"/>
    </w:rPr>
  </w:style>
  <w:style w:type="paragraph" w:styleId="NormalWeb">
    <w:name w:val="Normal (Web)"/>
    <w:basedOn w:val="Normal"/>
    <w:rsid w:val="002E3094"/>
    <w:pPr>
      <w:spacing w:before="100" w:beforeAutospacing="1" w:after="100" w:afterAutospacing="1"/>
    </w:pPr>
    <w:rPr>
      <w:rFonts w:cs="Times New Roman"/>
    </w:rPr>
  </w:style>
  <w:style w:type="character" w:styleId="Emphasis">
    <w:name w:val="Emphasis"/>
    <w:basedOn w:val="DefaultParagraphFont"/>
    <w:qFormat/>
    <w:rsid w:val="002E3094"/>
    <w:rPr>
      <w:i/>
      <w:iCs/>
    </w:rPr>
  </w:style>
  <w:style w:type="character" w:customStyle="1" w:styleId="FootnoteTextChar">
    <w:name w:val="Footnote Text Char"/>
    <w:aliases w:val="Geneva 9 Char,Font: Geneva 9 Char,Boston 10 Char,f Char,Footnote Char,otnote Text Char,ft Char,Footnote Text Quote Char,Footnote text Char,Footnote Text Char1 Char,Footnote Text Char Char Char, Char Char Char Char"/>
    <w:basedOn w:val="DefaultParagraphFont"/>
    <w:link w:val="FootnoteText"/>
    <w:semiHidden/>
    <w:rsid w:val="002E3094"/>
    <w:rPr>
      <w:lang w:val="nl-NL" w:eastAsia="nl-NL"/>
    </w:rPr>
  </w:style>
  <w:style w:type="paragraph" w:customStyle="1" w:styleId="FRR-regulation">
    <w:name w:val="FRR-regulation"/>
    <w:basedOn w:val="Heading1"/>
    <w:rsid w:val="002E3094"/>
    <w:pPr>
      <w:keepNext w:val="0"/>
      <w:ind w:firstLine="0"/>
    </w:pPr>
    <w:rPr>
      <w:rFonts w:ascii="Arial" w:hAnsi="Arial" w:cs="Arial"/>
      <w:color w:val="003399"/>
      <w:szCs w:val="22"/>
    </w:rPr>
  </w:style>
  <w:style w:type="paragraph" w:styleId="ListParagraph">
    <w:name w:val="List Paragraph"/>
    <w:basedOn w:val="Normal"/>
    <w:uiPriority w:val="34"/>
    <w:qFormat/>
    <w:rsid w:val="00E30372"/>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2655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0FB30-2E57-4947-99E3-82B302B9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15530</Words>
  <Characters>88527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lpstr>
    </vt:vector>
  </TitlesOfParts>
  <Company>UNDGO</Company>
  <LinksUpToDate>false</LinksUpToDate>
  <CharactersWithSpaces>103850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roodkowsky</dc:creator>
  <cp:keywords/>
  <dc:description/>
  <cp:lastModifiedBy>suriany</cp:lastModifiedBy>
  <cp:revision>2</cp:revision>
  <cp:lastPrinted>2008-05-16T08:05:00Z</cp:lastPrinted>
  <dcterms:created xsi:type="dcterms:W3CDTF">2010-10-27T07:18:00Z</dcterms:created>
  <dcterms:modified xsi:type="dcterms:W3CDTF">2010-10-27T07:18:00Z</dcterms:modified>
</cp:coreProperties>
</file>