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CA" w:rsidRDefault="00CE1DC2" w:rsidP="00F328CA">
      <w:pPr>
        <w:pStyle w:val="Heading1"/>
        <w:jc w:val="center"/>
      </w:pPr>
      <w:r w:rsidRPr="00CE1DC2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7.25pt;margin-top:130.5pt;width:172.75pt;height:22.6pt;z-index:251661312;mso-height-percent:200;mso-height-percent:200;mso-width-relative:margin;mso-height-relative:margin" stroked="f">
            <v:textbox style="mso-fit-shape-to-text:t">
              <w:txbxContent>
                <w:p w:rsidR="00F328CA" w:rsidRPr="00F328CA" w:rsidRDefault="00F328CA" w:rsidP="00F328CA">
                  <w:pPr>
                    <w:jc w:val="center"/>
                    <w:rPr>
                      <w:b/>
                      <w:color w:val="1F497D" w:themeColor="text2"/>
                      <w:spacing w:val="200"/>
                    </w:rPr>
                  </w:pPr>
                  <w:r w:rsidRPr="00F328CA">
                    <w:rPr>
                      <w:b/>
                      <w:color w:val="1F497D" w:themeColor="text2"/>
                      <w:spacing w:val="200"/>
                    </w:rPr>
                    <w:t>CAMBODIA</w:t>
                  </w:r>
                </w:p>
              </w:txbxContent>
            </v:textbox>
          </v:shape>
        </w:pict>
      </w:r>
      <w:r w:rsidR="00F328CA">
        <w:rPr>
          <w:noProof/>
          <w:lang w:val="en-US" w:bidi="km-KH"/>
        </w:rPr>
        <w:drawing>
          <wp:inline distT="0" distB="0" distL="0" distR="0">
            <wp:extent cx="1895475" cy="1426954"/>
            <wp:effectExtent l="19050" t="0" r="0" b="0"/>
            <wp:docPr id="2" name="Picture 1" descr="UN RE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 RED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5992" cy="142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8CA" w:rsidRDefault="00F328CA" w:rsidP="00F328CA"/>
    <w:p w:rsidR="00F328CA" w:rsidRDefault="00F328CA" w:rsidP="00F328CA"/>
    <w:p w:rsidR="00F328CA" w:rsidRPr="00F328CA" w:rsidRDefault="00F328CA" w:rsidP="001A75CE">
      <w:pPr>
        <w:jc w:val="center"/>
        <w:rPr>
          <w:b/>
        </w:rPr>
      </w:pPr>
      <w:r w:rsidRPr="00F328CA">
        <w:rPr>
          <w:b/>
        </w:rPr>
        <w:t>CONCEPT PAPER</w:t>
      </w:r>
    </w:p>
    <w:p w:rsidR="00F328CA" w:rsidRDefault="00F328CA" w:rsidP="001A75CE"/>
    <w:tbl>
      <w:tblPr>
        <w:tblStyle w:val="TableGrid"/>
        <w:tblW w:w="0" w:type="auto"/>
        <w:tblInd w:w="108" w:type="dxa"/>
        <w:tblLook w:val="04A0"/>
      </w:tblPr>
      <w:tblGrid>
        <w:gridCol w:w="4500"/>
        <w:gridCol w:w="5354"/>
      </w:tblGrid>
      <w:tr w:rsidR="00F328CA" w:rsidRPr="00F328CA" w:rsidTr="001A75CE">
        <w:tc>
          <w:tcPr>
            <w:tcW w:w="4500" w:type="dxa"/>
          </w:tcPr>
          <w:p w:rsidR="00F328CA" w:rsidRPr="00F328CA" w:rsidRDefault="00F328CA" w:rsidP="001A75CE">
            <w:pPr>
              <w:rPr>
                <w:b/>
              </w:rPr>
            </w:pPr>
            <w:r w:rsidRPr="00F328CA">
              <w:rPr>
                <w:b/>
              </w:rPr>
              <w:t>Title of activity</w:t>
            </w:r>
          </w:p>
        </w:tc>
        <w:tc>
          <w:tcPr>
            <w:tcW w:w="5354" w:type="dxa"/>
          </w:tcPr>
          <w:p w:rsidR="00F328CA" w:rsidRPr="00AE3E3C" w:rsidRDefault="009E3533" w:rsidP="00D4260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C16F72">
              <w:rPr>
                <w:color w:val="000000"/>
                <w:sz w:val="22"/>
                <w:szCs w:val="22"/>
              </w:rPr>
              <w:t xml:space="preserve">eminar on </w:t>
            </w:r>
            <w:r w:rsidR="00E60B48">
              <w:rPr>
                <w:color w:val="000000"/>
                <w:sz w:val="22"/>
                <w:szCs w:val="22"/>
              </w:rPr>
              <w:t xml:space="preserve">UNFCCC decisions </w:t>
            </w:r>
            <w:r w:rsidR="00AE3E3C">
              <w:rPr>
                <w:color w:val="000000"/>
                <w:sz w:val="22"/>
                <w:szCs w:val="22"/>
              </w:rPr>
              <w:t xml:space="preserve">on REDD+ </w:t>
            </w:r>
            <w:r w:rsidR="00AE3E3C" w:rsidRPr="002B4F1F">
              <w:rPr>
                <w:color w:val="000000"/>
                <w:sz w:val="22"/>
                <w:szCs w:val="22"/>
              </w:rPr>
              <w:t>and the</w:t>
            </w:r>
            <w:r w:rsidR="00AE3E3C">
              <w:rPr>
                <w:color w:val="000000"/>
                <w:sz w:val="22"/>
                <w:szCs w:val="22"/>
              </w:rPr>
              <w:t xml:space="preserve"> possible</w:t>
            </w:r>
            <w:r w:rsidR="00AE3E3C" w:rsidRPr="002B4F1F">
              <w:rPr>
                <w:color w:val="000000"/>
                <w:sz w:val="22"/>
                <w:szCs w:val="22"/>
              </w:rPr>
              <w:t xml:space="preserve"> implications for Cambodia</w:t>
            </w:r>
          </w:p>
        </w:tc>
      </w:tr>
      <w:tr w:rsidR="00F328CA" w:rsidRPr="00F328CA" w:rsidTr="001A75CE">
        <w:tc>
          <w:tcPr>
            <w:tcW w:w="4500" w:type="dxa"/>
          </w:tcPr>
          <w:p w:rsidR="00F328CA" w:rsidRPr="00F328CA" w:rsidRDefault="00F328CA" w:rsidP="001A75CE">
            <w:pPr>
              <w:rPr>
                <w:b/>
              </w:rPr>
            </w:pPr>
            <w:r w:rsidRPr="00F328CA">
              <w:rPr>
                <w:b/>
              </w:rPr>
              <w:t>Outcome/output from Results Framework</w:t>
            </w:r>
          </w:p>
        </w:tc>
        <w:tc>
          <w:tcPr>
            <w:tcW w:w="5354" w:type="dxa"/>
          </w:tcPr>
          <w:p w:rsidR="00F328CA" w:rsidRPr="00F328CA" w:rsidRDefault="00AE3E3C" w:rsidP="001A75CE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 xml:space="preserve">Output 1.4d </w:t>
            </w:r>
            <w:r w:rsidRPr="002B4F1F">
              <w:rPr>
                <w:color w:val="000000"/>
                <w:sz w:val="22"/>
                <w:szCs w:val="22"/>
              </w:rPr>
              <w:t>Awareness raising events for key group</w:t>
            </w:r>
            <w:r>
              <w:rPr>
                <w:color w:val="000000"/>
                <w:sz w:val="22"/>
                <w:szCs w:val="22"/>
              </w:rPr>
              <w:t>s within government</w:t>
            </w:r>
          </w:p>
        </w:tc>
      </w:tr>
      <w:tr w:rsidR="00F328CA" w:rsidRPr="00F328CA" w:rsidTr="001A75CE">
        <w:tc>
          <w:tcPr>
            <w:tcW w:w="4500" w:type="dxa"/>
          </w:tcPr>
          <w:p w:rsidR="00F328CA" w:rsidRPr="00F328CA" w:rsidRDefault="00F328CA" w:rsidP="001A75CE">
            <w:pPr>
              <w:rPr>
                <w:b/>
              </w:rPr>
            </w:pPr>
            <w:r w:rsidRPr="00F328CA">
              <w:rPr>
                <w:b/>
              </w:rPr>
              <w:t>Anticipated timing</w:t>
            </w:r>
          </w:p>
        </w:tc>
        <w:tc>
          <w:tcPr>
            <w:tcW w:w="5354" w:type="dxa"/>
          </w:tcPr>
          <w:p w:rsidR="00F328CA" w:rsidRPr="00AE3E3C" w:rsidRDefault="00C16F72" w:rsidP="001A75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22. </w:t>
            </w:r>
            <w:r w:rsidR="00AE3E3C" w:rsidRPr="00AE3E3C">
              <w:rPr>
                <w:color w:val="000000"/>
                <w:sz w:val="22"/>
                <w:szCs w:val="22"/>
              </w:rPr>
              <w:t>May 2013</w:t>
            </w:r>
          </w:p>
        </w:tc>
      </w:tr>
      <w:tr w:rsidR="00F328CA" w:rsidRPr="00F328CA" w:rsidTr="001A75CE">
        <w:tc>
          <w:tcPr>
            <w:tcW w:w="4500" w:type="dxa"/>
          </w:tcPr>
          <w:p w:rsidR="00F328CA" w:rsidRPr="00F328CA" w:rsidRDefault="00F328CA" w:rsidP="001A75CE">
            <w:pPr>
              <w:rPr>
                <w:b/>
              </w:rPr>
            </w:pPr>
            <w:r w:rsidRPr="00F328CA">
              <w:rPr>
                <w:b/>
              </w:rPr>
              <w:t>Duration</w:t>
            </w:r>
          </w:p>
        </w:tc>
        <w:tc>
          <w:tcPr>
            <w:tcW w:w="5354" w:type="dxa"/>
          </w:tcPr>
          <w:p w:rsidR="00F328CA" w:rsidRPr="00AE3E3C" w:rsidRDefault="00C16F72" w:rsidP="00C16F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One day </w:t>
            </w:r>
            <w:r w:rsidR="00AE3E3C" w:rsidRPr="00AE3E3C">
              <w:rPr>
                <w:color w:val="000000"/>
                <w:sz w:val="22"/>
                <w:szCs w:val="22"/>
              </w:rPr>
              <w:t>meeting</w:t>
            </w:r>
          </w:p>
        </w:tc>
      </w:tr>
    </w:tbl>
    <w:p w:rsidR="00F328CA" w:rsidRPr="00F328CA" w:rsidRDefault="00F328CA" w:rsidP="001A75CE"/>
    <w:p w:rsidR="006753B7" w:rsidRPr="006753B7" w:rsidRDefault="001C706A" w:rsidP="001A75CE">
      <w:r>
        <w:rPr>
          <w:b/>
        </w:rPr>
        <w:t>Objective</w:t>
      </w:r>
      <w:r w:rsidR="00F328CA">
        <w:rPr>
          <w:b/>
        </w:rPr>
        <w:t xml:space="preserve"> of activity </w:t>
      </w:r>
      <w:r w:rsidR="00F328CA">
        <w:t>(one sentence)</w:t>
      </w:r>
      <w:r w:rsidR="006753B7" w:rsidRPr="006753B7"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6753B7" w:rsidRPr="0019660D" w:rsidTr="006E6045">
        <w:tc>
          <w:tcPr>
            <w:tcW w:w="9848" w:type="dxa"/>
            <w:shd w:val="clear" w:color="auto" w:fill="auto"/>
          </w:tcPr>
          <w:p w:rsidR="00F328CA" w:rsidRPr="00833406" w:rsidRDefault="00AE3E3C" w:rsidP="00AE3E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raise awareness of the international negotiations on REDD+ and initiate a discussion about the possible implications for the implementation of REDD+ in Cambodia.</w:t>
            </w:r>
          </w:p>
        </w:tc>
      </w:tr>
    </w:tbl>
    <w:p w:rsidR="006753B7" w:rsidRDefault="006753B7" w:rsidP="001A75CE">
      <w:pPr>
        <w:rPr>
          <w:b/>
        </w:rPr>
      </w:pPr>
    </w:p>
    <w:p w:rsidR="005C2E34" w:rsidRPr="006753B7" w:rsidRDefault="00F328CA" w:rsidP="001A75CE">
      <w:r>
        <w:rPr>
          <w:b/>
        </w:rPr>
        <w:t xml:space="preserve">Justification </w:t>
      </w:r>
      <w:r>
        <w:t>(100 words or less)</w:t>
      </w:r>
      <w:r w:rsidR="005C2E34" w:rsidRPr="006753B7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5C2E34" w:rsidRPr="0019660D" w:rsidTr="00776CAF">
        <w:tc>
          <w:tcPr>
            <w:tcW w:w="9848" w:type="dxa"/>
            <w:shd w:val="clear" w:color="auto" w:fill="auto"/>
          </w:tcPr>
          <w:p w:rsidR="00AE3E3C" w:rsidRDefault="00AE3E3C" w:rsidP="001A7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international negotiations on REDD+ sets the frame for how countries should implement and assess results from REDD+. The </w:t>
            </w:r>
            <w:r w:rsidR="00077F56">
              <w:rPr>
                <w:sz w:val="22"/>
                <w:szCs w:val="22"/>
              </w:rPr>
              <w:t>decision</w:t>
            </w:r>
            <w:r>
              <w:rPr>
                <w:sz w:val="22"/>
                <w:szCs w:val="22"/>
              </w:rPr>
              <w:t xml:space="preserve"> texts are not always clear and can be difficult to </w:t>
            </w:r>
            <w:r w:rsidR="00077F56">
              <w:rPr>
                <w:sz w:val="22"/>
                <w:szCs w:val="22"/>
              </w:rPr>
              <w:t>read</w:t>
            </w:r>
            <w:r>
              <w:rPr>
                <w:sz w:val="22"/>
                <w:szCs w:val="22"/>
              </w:rPr>
              <w:t xml:space="preserve"> for people which were not part of the negotiation process. </w:t>
            </w:r>
          </w:p>
          <w:p w:rsidR="005C2E34" w:rsidRDefault="00AE3E3C" w:rsidP="001A7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Cambodia will need to take some decision on how to proceed with REDD+ and it will be beneficial if a broader group of key government staff have a good understanding of the UNFCCC decisions and the </w:t>
            </w:r>
            <w:r w:rsidR="00077F56">
              <w:rPr>
                <w:sz w:val="22"/>
                <w:szCs w:val="22"/>
              </w:rPr>
              <w:t xml:space="preserve">possible </w:t>
            </w:r>
            <w:r>
              <w:rPr>
                <w:sz w:val="22"/>
                <w:szCs w:val="22"/>
              </w:rPr>
              <w:t xml:space="preserve">implication for REDD+ implementation. </w:t>
            </w:r>
          </w:p>
          <w:p w:rsidR="00F328CA" w:rsidRPr="00303DBE" w:rsidRDefault="00F328CA" w:rsidP="001A75CE">
            <w:pPr>
              <w:jc w:val="both"/>
              <w:rPr>
                <w:sz w:val="22"/>
                <w:szCs w:val="22"/>
              </w:rPr>
            </w:pPr>
          </w:p>
        </w:tc>
      </w:tr>
    </w:tbl>
    <w:p w:rsidR="005C2E34" w:rsidRDefault="005C2E34" w:rsidP="001A75CE">
      <w:pPr>
        <w:rPr>
          <w:b/>
        </w:rPr>
      </w:pPr>
    </w:p>
    <w:p w:rsidR="00074C20" w:rsidRPr="00074C20" w:rsidRDefault="001269B9" w:rsidP="001A75CE">
      <w:pPr>
        <w:rPr>
          <w:b/>
        </w:rPr>
      </w:pPr>
      <w:r>
        <w:rPr>
          <w:b/>
        </w:rPr>
        <w:t>Approach</w:t>
      </w:r>
      <w:r w:rsidR="00F328CA">
        <w:t>(400 words or less)</w:t>
      </w:r>
      <w:r w:rsidRPr="006753B7"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1269B9" w:rsidRPr="0019660D" w:rsidTr="00776CAF">
        <w:tc>
          <w:tcPr>
            <w:tcW w:w="9848" w:type="dxa"/>
            <w:shd w:val="clear" w:color="auto" w:fill="auto"/>
          </w:tcPr>
          <w:p w:rsidR="001A75CE" w:rsidRDefault="00AE3E3C" w:rsidP="001A75CE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Meetings </w:t>
            </w:r>
            <w:r w:rsidR="00C16F72">
              <w:rPr>
                <w:sz w:val="22"/>
                <w:szCs w:val="22"/>
              </w:rPr>
              <w:t>at a hotel</w:t>
            </w:r>
            <w:r w:rsidR="00BC4577">
              <w:rPr>
                <w:sz w:val="22"/>
                <w:szCs w:val="22"/>
              </w:rPr>
              <w:t xml:space="preserve"> </w:t>
            </w:r>
            <w:r w:rsidR="001A1797">
              <w:rPr>
                <w:sz w:val="22"/>
                <w:szCs w:val="22"/>
              </w:rPr>
              <w:t xml:space="preserve">in Phnom Penh </w:t>
            </w:r>
            <w:r>
              <w:rPr>
                <w:sz w:val="22"/>
                <w:szCs w:val="22"/>
              </w:rPr>
              <w:t>with presentations and discussions among participants.</w:t>
            </w:r>
          </w:p>
          <w:p w:rsidR="00E60B48" w:rsidRDefault="00E60B48" w:rsidP="001A75CE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Participants from FA, GDANCP and FiA should be encouraged to attend. </w:t>
            </w:r>
          </w:p>
          <w:p w:rsidR="00C16F72" w:rsidRDefault="00C16F72" w:rsidP="001A75CE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will be four presentations, two before lunch and two after lunch:</w:t>
            </w:r>
          </w:p>
          <w:p w:rsidR="00C16F72" w:rsidRPr="00C16F72" w:rsidRDefault="00C16F72" w:rsidP="00C16F72">
            <w:pPr>
              <w:pStyle w:val="ListParagraph"/>
              <w:numPr>
                <w:ilvl w:val="0"/>
                <w:numId w:val="47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C16F72">
              <w:rPr>
                <w:sz w:val="22"/>
                <w:szCs w:val="22"/>
              </w:rPr>
              <w:t>UNFCCC negotiations</w:t>
            </w:r>
          </w:p>
          <w:p w:rsidR="00C16F72" w:rsidRPr="00C16F72" w:rsidRDefault="00C16F72" w:rsidP="00C16F72">
            <w:pPr>
              <w:pStyle w:val="ListParagraph"/>
              <w:numPr>
                <w:ilvl w:val="0"/>
                <w:numId w:val="47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C16F72">
              <w:rPr>
                <w:sz w:val="22"/>
                <w:szCs w:val="22"/>
              </w:rPr>
              <w:t>REDD financing</w:t>
            </w:r>
          </w:p>
          <w:p w:rsidR="00C16F72" w:rsidRPr="00C16F72" w:rsidRDefault="00C16F72" w:rsidP="00C16F72">
            <w:pPr>
              <w:pStyle w:val="ListParagraph"/>
              <w:numPr>
                <w:ilvl w:val="0"/>
                <w:numId w:val="47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C16F72">
              <w:rPr>
                <w:sz w:val="22"/>
                <w:szCs w:val="22"/>
              </w:rPr>
              <w:t>UNFCCC REDD guidance</w:t>
            </w:r>
          </w:p>
          <w:p w:rsidR="00C16F72" w:rsidRDefault="00C16F72" w:rsidP="00C16F72">
            <w:pPr>
              <w:pStyle w:val="ListParagraph"/>
              <w:numPr>
                <w:ilvl w:val="0"/>
                <w:numId w:val="47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C16F72">
              <w:rPr>
                <w:sz w:val="22"/>
                <w:szCs w:val="22"/>
              </w:rPr>
              <w:t>REDD scale of implementation</w:t>
            </w:r>
          </w:p>
          <w:p w:rsidR="00AC7DD9" w:rsidRDefault="00AC7DD9" w:rsidP="00AC7DD9">
            <w:pPr>
              <w:pStyle w:val="ListParagraph"/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</w:p>
          <w:p w:rsidR="00AC7DD9" w:rsidRDefault="00AC7DD9" w:rsidP="00AC7DD9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Criteria for participation:</w:t>
            </w:r>
          </w:p>
          <w:p w:rsidR="00AC7DD9" w:rsidRDefault="00AC7DD9" w:rsidP="00AC7DD9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Government staff working directly with REDD or with issues closely related to REDD, such as management of forest areas, community forestry, stakeholder involvement, forest monitoring</w:t>
            </w:r>
            <w:r w:rsidR="001960E0">
              <w:rPr>
                <w:sz w:val="22"/>
                <w:szCs w:val="22"/>
              </w:rPr>
              <w:t>, afforestation etc.</w:t>
            </w:r>
          </w:p>
          <w:p w:rsidR="00AC7DD9" w:rsidRDefault="00AC7DD9" w:rsidP="001960E0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REDD Taskforce Secretariat and possible interested staff from </w:t>
            </w:r>
            <w:r w:rsidR="001960E0">
              <w:rPr>
                <w:sz w:val="22"/>
                <w:szCs w:val="22"/>
              </w:rPr>
              <w:t>partners such as CAM-REDD.</w:t>
            </w:r>
          </w:p>
          <w:p w:rsidR="001960E0" w:rsidRDefault="001960E0" w:rsidP="001960E0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</w:p>
          <w:p w:rsidR="001960E0" w:rsidRDefault="001960E0" w:rsidP="001960E0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Suggested number of participants:</w:t>
            </w:r>
          </w:p>
          <w:p w:rsidR="001960E0" w:rsidRPr="008764D2" w:rsidRDefault="001960E0" w:rsidP="001960E0">
            <w:pPr>
              <w:tabs>
                <w:tab w:val="left" w:pos="1494"/>
              </w:tabs>
              <w:jc w:val="both"/>
              <w:rPr>
                <w:rFonts w:cstheme="minorBidi"/>
                <w:sz w:val="22"/>
                <w:szCs w:val="36"/>
                <w:lang w:val="en-US" w:bidi="km-KH"/>
              </w:rPr>
            </w:pPr>
            <w:r>
              <w:rPr>
                <w:sz w:val="22"/>
                <w:szCs w:val="22"/>
              </w:rPr>
              <w:t>FA –</w:t>
            </w:r>
            <w:r w:rsidR="001A1797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, GDANCP – </w:t>
            </w:r>
            <w:r w:rsidR="001A179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FiA –</w:t>
            </w:r>
            <w:r w:rsidR="001A1797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, RTS </w:t>
            </w:r>
            <w:r w:rsidR="001A1797">
              <w:rPr>
                <w:sz w:val="22"/>
                <w:szCs w:val="22"/>
              </w:rPr>
              <w:t xml:space="preserve">– 5 </w:t>
            </w:r>
            <w:r>
              <w:rPr>
                <w:sz w:val="22"/>
                <w:szCs w:val="22"/>
              </w:rPr>
              <w:t xml:space="preserve">and partners </w:t>
            </w:r>
            <w:r w:rsidR="009E3533">
              <w:rPr>
                <w:sz w:val="22"/>
                <w:szCs w:val="22"/>
              </w:rPr>
              <w:t>–</w:t>
            </w:r>
            <w:r w:rsidR="001A1797">
              <w:rPr>
                <w:sz w:val="22"/>
                <w:szCs w:val="22"/>
              </w:rPr>
              <w:t>3</w:t>
            </w:r>
            <w:r w:rsidR="009E3533">
              <w:rPr>
                <w:sz w:val="22"/>
                <w:szCs w:val="22"/>
              </w:rPr>
              <w:t xml:space="preserve">  in total 2</w:t>
            </w:r>
            <w:r w:rsidR="001A1797">
              <w:rPr>
                <w:sz w:val="22"/>
                <w:szCs w:val="22"/>
              </w:rPr>
              <w:t>1</w:t>
            </w:r>
            <w:r w:rsidR="008764D2">
              <w:rPr>
                <w:rFonts w:cstheme="minorBidi" w:hint="cs"/>
                <w:sz w:val="22"/>
                <w:szCs w:val="36"/>
                <w:cs/>
                <w:lang w:bidi="km-KH"/>
              </w:rPr>
              <w:t>​</w:t>
            </w:r>
            <w:r w:rsidR="00575596">
              <w:rPr>
                <w:rFonts w:cstheme="minorBidi"/>
                <w:sz w:val="22"/>
                <w:szCs w:val="36"/>
                <w:lang w:bidi="km-KH"/>
              </w:rPr>
              <w:t>(</w:t>
            </w:r>
            <w:r w:rsidR="008764D2">
              <w:rPr>
                <w:rFonts w:cstheme="minorBidi"/>
                <w:sz w:val="22"/>
                <w:szCs w:val="36"/>
                <w:lang w:val="en-US" w:bidi="km-KH"/>
              </w:rPr>
              <w:t>excluded organizer</w:t>
            </w:r>
            <w:r w:rsidR="00575596">
              <w:rPr>
                <w:rFonts w:cstheme="minorBidi"/>
                <w:sz w:val="22"/>
                <w:szCs w:val="36"/>
                <w:lang w:val="en-US" w:bidi="km-KH"/>
              </w:rPr>
              <w:t>s and facilitators 8)</w:t>
            </w:r>
          </w:p>
        </w:tc>
      </w:tr>
    </w:tbl>
    <w:p w:rsidR="008764D2" w:rsidRDefault="008764D2" w:rsidP="001A75CE">
      <w:pPr>
        <w:rPr>
          <w:b/>
        </w:rPr>
      </w:pPr>
    </w:p>
    <w:p w:rsidR="001A75CE" w:rsidRPr="00C73250" w:rsidRDefault="001A75CE" w:rsidP="001A75CE">
      <w:pPr>
        <w:rPr>
          <w:b/>
          <w:sz w:val="10"/>
          <w:szCs w:val="10"/>
        </w:rPr>
      </w:pPr>
      <w:r w:rsidRPr="006753B7">
        <w:rPr>
          <w:b/>
        </w:rPr>
        <w:t xml:space="preserve">Key Outputs: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8"/>
      </w:tblGrid>
      <w:tr w:rsidR="001A75CE" w:rsidRPr="0019660D" w:rsidTr="00E91511">
        <w:tc>
          <w:tcPr>
            <w:tcW w:w="9848" w:type="dxa"/>
            <w:shd w:val="clear" w:color="auto" w:fill="auto"/>
          </w:tcPr>
          <w:p w:rsidR="001A75CE" w:rsidRPr="00EA3C99" w:rsidRDefault="0068255C" w:rsidP="001A75C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meeting</w:t>
            </w:r>
            <w:r w:rsidR="00AE3E3C">
              <w:rPr>
                <w:sz w:val="22"/>
                <w:szCs w:val="22"/>
              </w:rPr>
              <w:t xml:space="preserve"> together with the presentations</w:t>
            </w:r>
          </w:p>
        </w:tc>
      </w:tr>
    </w:tbl>
    <w:p w:rsidR="001A75CE" w:rsidRDefault="001A75CE" w:rsidP="001A75CE">
      <w:pPr>
        <w:rPr>
          <w:b/>
        </w:rPr>
      </w:pPr>
    </w:p>
    <w:p w:rsidR="0033458F" w:rsidRDefault="0033458F" w:rsidP="001A75CE">
      <w:pPr>
        <w:rPr>
          <w:b/>
        </w:rPr>
      </w:pPr>
    </w:p>
    <w:p w:rsidR="0033458F" w:rsidRDefault="0033458F" w:rsidP="001A75CE">
      <w:pPr>
        <w:rPr>
          <w:b/>
        </w:rPr>
      </w:pPr>
    </w:p>
    <w:p w:rsidR="00416396" w:rsidRPr="00416396" w:rsidRDefault="00416396" w:rsidP="00416396">
      <w:pPr>
        <w:rPr>
          <w:b/>
        </w:rPr>
      </w:pPr>
      <w:r w:rsidRPr="00416396">
        <w:rPr>
          <w:b/>
        </w:rPr>
        <w:t>Draft agenda</w:t>
      </w:r>
    </w:p>
    <w:tbl>
      <w:tblPr>
        <w:tblStyle w:val="TableGrid"/>
        <w:tblW w:w="0" w:type="auto"/>
        <w:tblInd w:w="108" w:type="dxa"/>
        <w:tblLook w:val="04A0"/>
      </w:tblPr>
      <w:tblGrid>
        <w:gridCol w:w="1620"/>
        <w:gridCol w:w="5850"/>
        <w:gridCol w:w="2340"/>
      </w:tblGrid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  <w:r w:rsidRPr="001F582A">
              <w:rPr>
                <w:color w:val="000000"/>
                <w:szCs w:val="22"/>
              </w:rPr>
              <w:t>9.00 – 9.30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Welcome and short presentation of all participants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VathanaKhun</w:t>
            </w: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  <w:r w:rsidRPr="001F582A">
              <w:rPr>
                <w:color w:val="000000"/>
                <w:szCs w:val="22"/>
              </w:rPr>
              <w:t>9.30 - 10.15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tabs>
                <w:tab w:val="left" w:pos="1494"/>
                <w:tab w:val="left" w:pos="3869"/>
              </w:tabs>
              <w:jc w:val="both"/>
              <w:rPr>
                <w:szCs w:val="22"/>
              </w:rPr>
            </w:pPr>
            <w:r w:rsidRPr="001F582A">
              <w:rPr>
                <w:szCs w:val="22"/>
              </w:rPr>
              <w:t>Presentation: UNFCCC negotiations</w:t>
            </w:r>
            <w:r w:rsidRPr="001F582A">
              <w:rPr>
                <w:szCs w:val="22"/>
              </w:rPr>
              <w:tab/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Peter Iversen</w:t>
            </w: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10.15 - 10.30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Q&amp;A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10.30 – 10.45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Coffee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10.45 – 11.15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tabs>
                <w:tab w:val="left" w:pos="1494"/>
              </w:tabs>
              <w:jc w:val="both"/>
              <w:rPr>
                <w:szCs w:val="22"/>
              </w:rPr>
            </w:pPr>
            <w:r w:rsidRPr="001F582A">
              <w:rPr>
                <w:color w:val="000000"/>
                <w:szCs w:val="22"/>
              </w:rPr>
              <w:t xml:space="preserve">Presentation: </w:t>
            </w:r>
            <w:r w:rsidRPr="001F582A">
              <w:rPr>
                <w:szCs w:val="22"/>
              </w:rPr>
              <w:t>REDD financing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Peter Iversen</w:t>
            </w: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11-15 – 12.00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Discussion on the implication for REDD+ in Cambodia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Lun Kimhy</w:t>
            </w: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12.00 – 13.00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tabs>
                <w:tab w:val="left" w:pos="1903"/>
              </w:tabs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Lunch</w:t>
            </w:r>
            <w:r>
              <w:rPr>
                <w:color w:val="000000"/>
                <w:szCs w:val="22"/>
              </w:rPr>
              <w:tab/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13.00– 13.45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tabs>
                <w:tab w:val="left" w:pos="1494"/>
              </w:tabs>
              <w:jc w:val="both"/>
              <w:rPr>
                <w:szCs w:val="22"/>
              </w:rPr>
            </w:pPr>
            <w:r w:rsidRPr="001F582A">
              <w:rPr>
                <w:szCs w:val="22"/>
              </w:rPr>
              <w:t>Presentation: UNFCCC REDD guidance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Peter Iversen</w:t>
            </w: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13.45 – 14.30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Discussion on the implication for REDD+ in Cambodia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Lun Kimhy</w:t>
            </w: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14.30 – 15.00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Coffee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15.00 – 15.45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szCs w:val="22"/>
              </w:rPr>
              <w:t>Presentation: REDD scale of implementation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Peter Iversen</w:t>
            </w: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15.45 – 16.30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Discussion on the implication for REDD+ in Cambodia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Lun Kimhy</w:t>
            </w:r>
          </w:p>
        </w:tc>
      </w:tr>
      <w:tr w:rsidR="00416396" w:rsidRPr="00055192" w:rsidTr="00416396">
        <w:tc>
          <w:tcPr>
            <w:tcW w:w="162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16.30</w:t>
            </w:r>
            <w:r w:rsidRPr="001F582A">
              <w:rPr>
                <w:color w:val="000000"/>
                <w:szCs w:val="22"/>
                <w:rtl/>
                <w:cs/>
              </w:rPr>
              <w:t>​</w:t>
            </w:r>
            <w:r w:rsidRPr="001F582A">
              <w:rPr>
                <w:color w:val="000000"/>
                <w:szCs w:val="22"/>
              </w:rPr>
              <w:t xml:space="preserve"> - 16:40</w:t>
            </w:r>
          </w:p>
        </w:tc>
        <w:tc>
          <w:tcPr>
            <w:tcW w:w="585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End of the seminar</w:t>
            </w:r>
          </w:p>
        </w:tc>
        <w:tc>
          <w:tcPr>
            <w:tcW w:w="2340" w:type="dxa"/>
          </w:tcPr>
          <w:p w:rsidR="00416396" w:rsidRPr="001F582A" w:rsidRDefault="00416396" w:rsidP="00061EC8">
            <w:pPr>
              <w:rPr>
                <w:color w:val="000000"/>
                <w:szCs w:val="22"/>
              </w:rPr>
            </w:pPr>
            <w:r w:rsidRPr="001F582A">
              <w:rPr>
                <w:color w:val="000000"/>
                <w:szCs w:val="22"/>
              </w:rPr>
              <w:t>VathanaKhun</w:t>
            </w:r>
          </w:p>
        </w:tc>
      </w:tr>
    </w:tbl>
    <w:p w:rsidR="00416396" w:rsidRPr="001F582A" w:rsidRDefault="00416396" w:rsidP="00416396">
      <w:pPr>
        <w:rPr>
          <w:rFonts w:ascii="Khmer OS Metal Chrieng" w:hAnsi="Khmer OS Metal Chrieng" w:cs="Khmer OS Metal Chrieng"/>
          <w:szCs w:val="22"/>
        </w:rPr>
      </w:pPr>
      <w:r>
        <w:rPr>
          <w:color w:val="000000"/>
          <w:szCs w:val="22"/>
        </w:rPr>
        <w:t>The discussions could be either with the all participants together or in smaller groups.</w:t>
      </w:r>
    </w:p>
    <w:p w:rsidR="00416396" w:rsidRDefault="00416396" w:rsidP="00416396">
      <w:pPr>
        <w:rPr>
          <w:rFonts w:cstheme="minorBidi"/>
          <w:b/>
          <w:szCs w:val="39"/>
          <w:lang w:bidi="km-KH"/>
        </w:rPr>
      </w:pPr>
    </w:p>
    <w:p w:rsidR="00416396" w:rsidRPr="001A75CE" w:rsidRDefault="00416396" w:rsidP="00416396">
      <w:r>
        <w:rPr>
          <w:rFonts w:cs="DaunPenh"/>
          <w:b/>
          <w:szCs w:val="39"/>
          <w:lang w:val="en-US" w:bidi="km-KH"/>
        </w:rPr>
        <w:t>Participant</w:t>
      </w:r>
    </w:p>
    <w:tbl>
      <w:tblPr>
        <w:tblStyle w:val="TableGrid"/>
        <w:tblW w:w="0" w:type="auto"/>
        <w:tblInd w:w="108" w:type="dxa"/>
        <w:tblLook w:val="04A0"/>
      </w:tblPr>
      <w:tblGrid>
        <w:gridCol w:w="7470"/>
        <w:gridCol w:w="2384"/>
      </w:tblGrid>
      <w:tr w:rsidR="00416396" w:rsidTr="00061EC8">
        <w:tc>
          <w:tcPr>
            <w:tcW w:w="7470" w:type="dxa"/>
            <w:shd w:val="clear" w:color="auto" w:fill="DBE5F1" w:themeFill="accent1" w:themeFillTint="33"/>
          </w:tcPr>
          <w:p w:rsidR="00416396" w:rsidRDefault="00416396" w:rsidP="00061EC8">
            <w:pPr>
              <w:jc w:val="center"/>
              <w:rPr>
                <w:b/>
              </w:rPr>
            </w:pPr>
            <w:r>
              <w:rPr>
                <w:b/>
              </w:rPr>
              <w:t>Ins</w:t>
            </w:r>
            <w:r w:rsidR="00BC4577">
              <w:rPr>
                <w:b/>
              </w:rPr>
              <w:t>t</w:t>
            </w:r>
            <w:r>
              <w:rPr>
                <w:b/>
              </w:rPr>
              <w:t>itution</w:t>
            </w:r>
          </w:p>
        </w:tc>
        <w:tc>
          <w:tcPr>
            <w:tcW w:w="2384" w:type="dxa"/>
            <w:shd w:val="clear" w:color="auto" w:fill="DBE5F1" w:themeFill="accent1" w:themeFillTint="33"/>
          </w:tcPr>
          <w:p w:rsidR="00416396" w:rsidRDefault="00416396" w:rsidP="00061EC8">
            <w:pPr>
              <w:jc w:val="center"/>
              <w:rPr>
                <w:b/>
              </w:rPr>
            </w:pPr>
            <w:r>
              <w:rPr>
                <w:b/>
              </w:rPr>
              <w:t>People</w:t>
            </w:r>
          </w:p>
        </w:tc>
      </w:tr>
      <w:tr w:rsidR="00416396" w:rsidTr="00061EC8">
        <w:tc>
          <w:tcPr>
            <w:tcW w:w="7470" w:type="dxa"/>
          </w:tcPr>
          <w:p w:rsidR="00416396" w:rsidRPr="001A75CE" w:rsidRDefault="00416396" w:rsidP="00061EC8">
            <w:r>
              <w:t xml:space="preserve">The Forest Administration officer </w:t>
            </w:r>
          </w:p>
        </w:tc>
        <w:tc>
          <w:tcPr>
            <w:tcW w:w="2384" w:type="dxa"/>
          </w:tcPr>
          <w:p w:rsidR="00416396" w:rsidRPr="00077F56" w:rsidRDefault="00416396" w:rsidP="00061EC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16396" w:rsidTr="00061EC8">
        <w:tc>
          <w:tcPr>
            <w:tcW w:w="7470" w:type="dxa"/>
          </w:tcPr>
          <w:p w:rsidR="00416396" w:rsidRPr="00416396" w:rsidRDefault="00416396" w:rsidP="00061EC8">
            <w:pPr>
              <w:rPr>
                <w:spacing w:val="-20"/>
              </w:rPr>
            </w:pPr>
            <w:r w:rsidRPr="00416396">
              <w:rPr>
                <w:spacing w:val="-20"/>
              </w:rPr>
              <w:t>The General Direction of Administration for Nature Protection and Conservation</w:t>
            </w:r>
            <w:r>
              <w:rPr>
                <w:spacing w:val="-20"/>
              </w:rPr>
              <w:t xml:space="preserve"> officer</w:t>
            </w:r>
          </w:p>
        </w:tc>
        <w:tc>
          <w:tcPr>
            <w:tcW w:w="2384" w:type="dxa"/>
          </w:tcPr>
          <w:p w:rsidR="00416396" w:rsidRPr="00077F56" w:rsidRDefault="00416396" w:rsidP="00061EC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16396" w:rsidTr="00061EC8">
        <w:tc>
          <w:tcPr>
            <w:tcW w:w="7470" w:type="dxa"/>
          </w:tcPr>
          <w:p w:rsidR="00416396" w:rsidRPr="001A75CE" w:rsidRDefault="00416396" w:rsidP="00061EC8">
            <w:r>
              <w:t xml:space="preserve">The Fisheries Administration  </w:t>
            </w:r>
          </w:p>
        </w:tc>
        <w:tc>
          <w:tcPr>
            <w:tcW w:w="2384" w:type="dxa"/>
          </w:tcPr>
          <w:p w:rsidR="00416396" w:rsidRPr="00077F56" w:rsidRDefault="00416396" w:rsidP="00061EC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16396" w:rsidTr="00061EC8">
        <w:tc>
          <w:tcPr>
            <w:tcW w:w="7470" w:type="dxa"/>
          </w:tcPr>
          <w:p w:rsidR="00416396" w:rsidRPr="001A75CE" w:rsidRDefault="00416396" w:rsidP="00061EC8">
            <w:r>
              <w:t>The REDD+ Taskforce Secretariat</w:t>
            </w:r>
          </w:p>
        </w:tc>
        <w:tc>
          <w:tcPr>
            <w:tcW w:w="2384" w:type="dxa"/>
          </w:tcPr>
          <w:p w:rsidR="00416396" w:rsidRPr="00077F56" w:rsidRDefault="00416396" w:rsidP="00061EC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16396" w:rsidTr="00061EC8">
        <w:tc>
          <w:tcPr>
            <w:tcW w:w="7470" w:type="dxa"/>
          </w:tcPr>
          <w:p w:rsidR="00416396" w:rsidRDefault="00416396" w:rsidP="00061EC8">
            <w:r>
              <w:t>Other Partner</w:t>
            </w:r>
          </w:p>
        </w:tc>
        <w:tc>
          <w:tcPr>
            <w:tcW w:w="2384" w:type="dxa"/>
          </w:tcPr>
          <w:p w:rsidR="00416396" w:rsidRDefault="00416396" w:rsidP="00061EC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16396" w:rsidTr="00061EC8">
        <w:tc>
          <w:tcPr>
            <w:tcW w:w="7470" w:type="dxa"/>
          </w:tcPr>
          <w:p w:rsidR="00416396" w:rsidRPr="00416396" w:rsidRDefault="00416396" w:rsidP="00061EC8">
            <w:pPr>
              <w:rPr>
                <w:b/>
                <w:bCs/>
              </w:rPr>
            </w:pPr>
            <w:r w:rsidRPr="00416396">
              <w:rPr>
                <w:b/>
                <w:bCs/>
              </w:rPr>
              <w:t xml:space="preserve">Total </w:t>
            </w:r>
          </w:p>
        </w:tc>
        <w:tc>
          <w:tcPr>
            <w:tcW w:w="2384" w:type="dxa"/>
          </w:tcPr>
          <w:p w:rsidR="00416396" w:rsidRPr="00416396" w:rsidRDefault="00416396" w:rsidP="00061EC8">
            <w:pPr>
              <w:rPr>
                <w:b/>
                <w:bCs/>
              </w:rPr>
            </w:pPr>
            <w:r w:rsidRPr="00416396">
              <w:rPr>
                <w:b/>
                <w:bCs/>
              </w:rPr>
              <w:t>21</w:t>
            </w:r>
          </w:p>
        </w:tc>
      </w:tr>
    </w:tbl>
    <w:p w:rsidR="00C73250" w:rsidRPr="006753B7" w:rsidRDefault="00C73250" w:rsidP="001A75CE">
      <w:pPr>
        <w:rPr>
          <w:b/>
        </w:rPr>
      </w:pPr>
    </w:p>
    <w:p w:rsidR="00BC0593" w:rsidRPr="001A75CE" w:rsidRDefault="001A75CE" w:rsidP="001A75CE">
      <w:r>
        <w:rPr>
          <w:b/>
        </w:rPr>
        <w:t xml:space="preserve">Budget </w:t>
      </w:r>
      <w:r>
        <w:t>(add lines if necessary):</w:t>
      </w:r>
    </w:p>
    <w:tbl>
      <w:tblPr>
        <w:tblStyle w:val="TableGrid"/>
        <w:tblW w:w="0" w:type="auto"/>
        <w:tblInd w:w="108" w:type="dxa"/>
        <w:tblLook w:val="04A0"/>
      </w:tblPr>
      <w:tblGrid>
        <w:gridCol w:w="7470"/>
        <w:gridCol w:w="2384"/>
      </w:tblGrid>
      <w:tr w:rsidR="001A75CE" w:rsidTr="00416396">
        <w:tc>
          <w:tcPr>
            <w:tcW w:w="7470" w:type="dxa"/>
            <w:shd w:val="clear" w:color="auto" w:fill="DBE5F1" w:themeFill="accent1" w:themeFillTint="33"/>
          </w:tcPr>
          <w:p w:rsidR="001A75CE" w:rsidRDefault="001A75CE" w:rsidP="001A75CE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384" w:type="dxa"/>
            <w:shd w:val="clear" w:color="auto" w:fill="DBE5F1" w:themeFill="accent1" w:themeFillTint="33"/>
          </w:tcPr>
          <w:p w:rsidR="001A75CE" w:rsidRDefault="001A75CE" w:rsidP="001A75CE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1A75CE" w:rsidTr="00416396">
        <w:tc>
          <w:tcPr>
            <w:tcW w:w="7470" w:type="dxa"/>
          </w:tcPr>
          <w:p w:rsidR="001A75CE" w:rsidRPr="001A75CE" w:rsidRDefault="001A75CE" w:rsidP="004126F5">
            <w:r>
              <w:t>Personnel (consultants, etc.)</w:t>
            </w:r>
          </w:p>
        </w:tc>
        <w:tc>
          <w:tcPr>
            <w:tcW w:w="2384" w:type="dxa"/>
          </w:tcPr>
          <w:p w:rsidR="001A75CE" w:rsidRPr="00077F56" w:rsidRDefault="00077F56" w:rsidP="004126F5">
            <w:pPr>
              <w:rPr>
                <w:bCs/>
              </w:rPr>
            </w:pPr>
            <w:r w:rsidRPr="00077F56">
              <w:rPr>
                <w:bCs/>
              </w:rPr>
              <w:t>0</w:t>
            </w:r>
          </w:p>
        </w:tc>
      </w:tr>
      <w:tr w:rsidR="001A75CE" w:rsidTr="00416396">
        <w:tc>
          <w:tcPr>
            <w:tcW w:w="7470" w:type="dxa"/>
          </w:tcPr>
          <w:p w:rsidR="001A75CE" w:rsidRPr="001A75CE" w:rsidRDefault="001A75CE" w:rsidP="004126F5">
            <w:r w:rsidRPr="001A75CE">
              <w:t>Travel costs</w:t>
            </w:r>
            <w:r w:rsidR="001960E0">
              <w:t xml:space="preserve"> – its assumed that all participant wi</w:t>
            </w:r>
            <w:r w:rsidR="001A1797">
              <w:t>ll come from Phnom Penh and the</w:t>
            </w:r>
            <w:r w:rsidR="001960E0">
              <w:t>r</w:t>
            </w:r>
            <w:r w:rsidR="001A1797">
              <w:t>e</w:t>
            </w:r>
            <w:r w:rsidR="001960E0">
              <w:t xml:space="preserve"> will not be any travel costs</w:t>
            </w:r>
          </w:p>
        </w:tc>
        <w:tc>
          <w:tcPr>
            <w:tcW w:w="2384" w:type="dxa"/>
          </w:tcPr>
          <w:p w:rsidR="001A75CE" w:rsidRPr="00077F56" w:rsidRDefault="00077F56" w:rsidP="004126F5">
            <w:pPr>
              <w:rPr>
                <w:bCs/>
              </w:rPr>
            </w:pPr>
            <w:r w:rsidRPr="00077F56">
              <w:rPr>
                <w:bCs/>
              </w:rPr>
              <w:t>0</w:t>
            </w:r>
          </w:p>
        </w:tc>
      </w:tr>
      <w:tr w:rsidR="001A75CE" w:rsidTr="00416396">
        <w:tc>
          <w:tcPr>
            <w:tcW w:w="7470" w:type="dxa"/>
          </w:tcPr>
          <w:p w:rsidR="001A75CE" w:rsidRPr="001A75CE" w:rsidRDefault="001A75CE" w:rsidP="004126F5">
            <w:r>
              <w:t>Contracts</w:t>
            </w:r>
          </w:p>
        </w:tc>
        <w:tc>
          <w:tcPr>
            <w:tcW w:w="2384" w:type="dxa"/>
          </w:tcPr>
          <w:p w:rsidR="001A75CE" w:rsidRPr="00077F56" w:rsidRDefault="00077F56" w:rsidP="004126F5">
            <w:pPr>
              <w:rPr>
                <w:bCs/>
              </w:rPr>
            </w:pPr>
            <w:r w:rsidRPr="00077F56">
              <w:rPr>
                <w:bCs/>
              </w:rPr>
              <w:t>0</w:t>
            </w:r>
          </w:p>
        </w:tc>
      </w:tr>
      <w:tr w:rsidR="00416396" w:rsidTr="00061EC8">
        <w:tc>
          <w:tcPr>
            <w:tcW w:w="7470" w:type="dxa"/>
          </w:tcPr>
          <w:p w:rsidR="00416396" w:rsidRDefault="00416396" w:rsidP="00061EC8">
            <w:r>
              <w:t>Facility costs (Meeting room, 2 times coffee and lunch for 21 people)</w:t>
            </w:r>
          </w:p>
        </w:tc>
        <w:tc>
          <w:tcPr>
            <w:tcW w:w="2384" w:type="dxa"/>
          </w:tcPr>
          <w:p w:rsidR="00416396" w:rsidRPr="00077F56" w:rsidRDefault="00416396" w:rsidP="00061EC8">
            <w:pPr>
              <w:rPr>
                <w:bCs/>
              </w:rPr>
            </w:pPr>
            <w:r>
              <w:rPr>
                <w:bCs/>
              </w:rPr>
              <w:t>600</w:t>
            </w:r>
          </w:p>
        </w:tc>
      </w:tr>
      <w:tr w:rsidR="001A75CE" w:rsidTr="00416396">
        <w:tc>
          <w:tcPr>
            <w:tcW w:w="7470" w:type="dxa"/>
          </w:tcPr>
          <w:p w:rsidR="001A75CE" w:rsidRPr="001A75CE" w:rsidRDefault="001A75CE" w:rsidP="001960E0">
            <w:r>
              <w:t>Supplies</w:t>
            </w:r>
            <w:r w:rsidR="00C16F72">
              <w:t>: Folder with relevant UNFCCC decisio</w:t>
            </w:r>
            <w:r w:rsidR="001960E0">
              <w:t>ns for each participant (app. 16</w:t>
            </w:r>
            <w:r w:rsidR="00C16F72">
              <w:t xml:space="preserve"> pages)</w:t>
            </w:r>
            <w:r w:rsidR="001960E0">
              <w:t xml:space="preserve"> and copy all presentations (3 slide per page in total 29 pages) – total 45 pages for each participant </w:t>
            </w:r>
          </w:p>
        </w:tc>
        <w:tc>
          <w:tcPr>
            <w:tcW w:w="2384" w:type="dxa"/>
          </w:tcPr>
          <w:p w:rsidR="001A75CE" w:rsidRPr="00077F56" w:rsidRDefault="00416396" w:rsidP="004126F5">
            <w:pPr>
              <w:rPr>
                <w:bCs/>
              </w:rPr>
            </w:pPr>
            <w:r>
              <w:rPr>
                <w:bCs/>
              </w:rPr>
              <w:t>125</w:t>
            </w:r>
          </w:p>
        </w:tc>
      </w:tr>
      <w:tr w:rsidR="001A75CE" w:rsidTr="00416396">
        <w:tc>
          <w:tcPr>
            <w:tcW w:w="7470" w:type="dxa"/>
          </w:tcPr>
          <w:p w:rsidR="001A75CE" w:rsidRPr="001A75CE" w:rsidRDefault="001A75CE" w:rsidP="004126F5">
            <w:r>
              <w:t>Miscellaneous</w:t>
            </w:r>
          </w:p>
        </w:tc>
        <w:tc>
          <w:tcPr>
            <w:tcW w:w="2384" w:type="dxa"/>
          </w:tcPr>
          <w:p w:rsidR="001A75CE" w:rsidRPr="00077F56" w:rsidRDefault="00416396" w:rsidP="004126F5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1A75CE" w:rsidTr="00416396">
        <w:tc>
          <w:tcPr>
            <w:tcW w:w="7470" w:type="dxa"/>
          </w:tcPr>
          <w:p w:rsidR="001A75CE" w:rsidRPr="001A75CE" w:rsidRDefault="001A75CE" w:rsidP="004126F5">
            <w:pPr>
              <w:rPr>
                <w:b/>
              </w:rPr>
            </w:pPr>
            <w:r w:rsidRPr="001A75CE">
              <w:rPr>
                <w:b/>
              </w:rPr>
              <w:t>TOTAL</w:t>
            </w:r>
          </w:p>
        </w:tc>
        <w:tc>
          <w:tcPr>
            <w:tcW w:w="2384" w:type="dxa"/>
          </w:tcPr>
          <w:p w:rsidR="001A75CE" w:rsidRDefault="00416396" w:rsidP="004126F5">
            <w:pPr>
              <w:rPr>
                <w:b/>
              </w:rPr>
            </w:pPr>
            <w:r>
              <w:rPr>
                <w:b/>
              </w:rPr>
              <w:t>825</w:t>
            </w:r>
          </w:p>
        </w:tc>
      </w:tr>
    </w:tbl>
    <w:p w:rsidR="005F49FB" w:rsidRDefault="005F49FB" w:rsidP="004D605E"/>
    <w:p w:rsidR="001A75CE" w:rsidRDefault="001A75CE" w:rsidP="004D605E">
      <w:pPr>
        <w:rPr>
          <w:b/>
        </w:rPr>
      </w:pPr>
      <w:r>
        <w:rPr>
          <w:b/>
        </w:rPr>
        <w:t>Approval:</w:t>
      </w:r>
    </w:p>
    <w:tbl>
      <w:tblPr>
        <w:tblStyle w:val="TableGrid"/>
        <w:tblW w:w="0" w:type="auto"/>
        <w:tblInd w:w="108" w:type="dxa"/>
        <w:tblLook w:val="04A0"/>
      </w:tblPr>
      <w:tblGrid>
        <w:gridCol w:w="1980"/>
        <w:gridCol w:w="4952"/>
        <w:gridCol w:w="2968"/>
      </w:tblGrid>
      <w:tr w:rsidR="001A75CE" w:rsidTr="006337E5">
        <w:tc>
          <w:tcPr>
            <w:tcW w:w="1980" w:type="dxa"/>
            <w:vAlign w:val="center"/>
          </w:tcPr>
          <w:p w:rsidR="001A75CE" w:rsidRPr="001A75CE" w:rsidRDefault="001A75CE" w:rsidP="001A75CE">
            <w:r w:rsidRPr="001A75CE">
              <w:t>Approved by NPD</w:t>
            </w:r>
          </w:p>
        </w:tc>
        <w:tc>
          <w:tcPr>
            <w:tcW w:w="4952" w:type="dxa"/>
          </w:tcPr>
          <w:p w:rsidR="001A75CE" w:rsidRDefault="001A75CE" w:rsidP="004D605E">
            <w:r>
              <w:t>Signature:</w:t>
            </w:r>
          </w:p>
          <w:p w:rsidR="001A75CE" w:rsidRDefault="001A75CE" w:rsidP="004D605E"/>
          <w:p w:rsidR="001A75CE" w:rsidRPr="001A75CE" w:rsidRDefault="001A75CE" w:rsidP="004D605E"/>
        </w:tc>
        <w:tc>
          <w:tcPr>
            <w:tcW w:w="2968" w:type="dxa"/>
          </w:tcPr>
          <w:p w:rsidR="001A75CE" w:rsidRDefault="001A75CE" w:rsidP="004D605E">
            <w:r>
              <w:t>Date:</w:t>
            </w:r>
          </w:p>
          <w:p w:rsidR="001A75CE" w:rsidRPr="001A75CE" w:rsidRDefault="001A75CE" w:rsidP="004D605E"/>
        </w:tc>
      </w:tr>
    </w:tbl>
    <w:p w:rsidR="001A75CE" w:rsidRPr="001A75CE" w:rsidRDefault="001A75CE" w:rsidP="004D605E">
      <w:pPr>
        <w:rPr>
          <w:b/>
        </w:rPr>
      </w:pPr>
      <w:bookmarkStart w:id="0" w:name="_GoBack"/>
      <w:bookmarkEnd w:id="0"/>
    </w:p>
    <w:sectPr w:rsidR="001A75CE" w:rsidRPr="001A75CE" w:rsidSect="001A75CE">
      <w:footerReference w:type="default" r:id="rId10"/>
      <w:pgSz w:w="11900" w:h="16840"/>
      <w:pgMar w:top="864" w:right="720" w:bottom="576" w:left="835" w:header="360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CB" w:rsidRDefault="00B369CB" w:rsidP="006753B7">
      <w:r>
        <w:separator/>
      </w:r>
    </w:p>
  </w:endnote>
  <w:endnote w:type="continuationSeparator" w:id="1">
    <w:p w:rsidR="00B369CB" w:rsidRDefault="00B369CB" w:rsidP="006753B7">
      <w:r>
        <w:continuationSeparator/>
      </w:r>
    </w:p>
  </w:endnote>
  <w:endnote w:type="continuationNotice" w:id="2">
    <w:p w:rsidR="00B369CB" w:rsidRDefault="00B369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hmer OS Metal Chrieng">
    <w:altName w:val="Khmer Rotanak Traiy B"/>
    <w:charset w:val="00"/>
    <w:family w:val="auto"/>
    <w:pitch w:val="variable"/>
    <w:sig w:usb0="00000001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DB" w:rsidRPr="00830D51" w:rsidRDefault="002C2ADB" w:rsidP="00830D51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CB" w:rsidRDefault="00B369CB" w:rsidP="006753B7">
      <w:r>
        <w:separator/>
      </w:r>
    </w:p>
  </w:footnote>
  <w:footnote w:type="continuationSeparator" w:id="1">
    <w:p w:rsidR="00B369CB" w:rsidRDefault="00B369CB" w:rsidP="006753B7">
      <w:r>
        <w:continuationSeparator/>
      </w:r>
    </w:p>
  </w:footnote>
  <w:footnote w:type="continuationNotice" w:id="2">
    <w:p w:rsidR="00B369CB" w:rsidRDefault="00B369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E807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EA3BB5"/>
    <w:multiLevelType w:val="hybridMultilevel"/>
    <w:tmpl w:val="88A83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44BFD"/>
    <w:multiLevelType w:val="hybridMultilevel"/>
    <w:tmpl w:val="0902F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959B7"/>
    <w:multiLevelType w:val="hybridMultilevel"/>
    <w:tmpl w:val="2446F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74181"/>
    <w:multiLevelType w:val="hybridMultilevel"/>
    <w:tmpl w:val="1AA80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7729B"/>
    <w:multiLevelType w:val="hybridMultilevel"/>
    <w:tmpl w:val="0C30FB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D2DD6"/>
    <w:multiLevelType w:val="hybridMultilevel"/>
    <w:tmpl w:val="6FFE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C371B"/>
    <w:multiLevelType w:val="hybridMultilevel"/>
    <w:tmpl w:val="806636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195FFB"/>
    <w:multiLevelType w:val="hybridMultilevel"/>
    <w:tmpl w:val="D52C9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42936"/>
    <w:multiLevelType w:val="hybridMultilevel"/>
    <w:tmpl w:val="BE22BC5E"/>
    <w:lvl w:ilvl="0" w:tplc="180CDF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03BDC"/>
    <w:multiLevelType w:val="hybridMultilevel"/>
    <w:tmpl w:val="58C633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F3140A9"/>
    <w:multiLevelType w:val="hybridMultilevel"/>
    <w:tmpl w:val="CDB8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A4579D"/>
    <w:multiLevelType w:val="hybridMultilevel"/>
    <w:tmpl w:val="BF7C6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25463"/>
    <w:multiLevelType w:val="hybridMultilevel"/>
    <w:tmpl w:val="A8DA64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037B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3F236D8"/>
    <w:multiLevelType w:val="hybridMultilevel"/>
    <w:tmpl w:val="99F01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CDF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54C19"/>
    <w:multiLevelType w:val="hybridMultilevel"/>
    <w:tmpl w:val="2DF80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8274E9"/>
    <w:multiLevelType w:val="hybridMultilevel"/>
    <w:tmpl w:val="D40C8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5F2334"/>
    <w:multiLevelType w:val="hybridMultilevel"/>
    <w:tmpl w:val="D9263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CDF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C29EE"/>
    <w:multiLevelType w:val="hybridMultilevel"/>
    <w:tmpl w:val="995C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CDF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15957"/>
    <w:multiLevelType w:val="hybridMultilevel"/>
    <w:tmpl w:val="6220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9EA1264"/>
    <w:multiLevelType w:val="hybridMultilevel"/>
    <w:tmpl w:val="99EC96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C36B3"/>
    <w:multiLevelType w:val="hybridMultilevel"/>
    <w:tmpl w:val="6F768B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CB7FAD"/>
    <w:multiLevelType w:val="hybridMultilevel"/>
    <w:tmpl w:val="D55E3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04C41"/>
    <w:multiLevelType w:val="hybridMultilevel"/>
    <w:tmpl w:val="5254B48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DED76B0"/>
    <w:multiLevelType w:val="hybridMultilevel"/>
    <w:tmpl w:val="0E4015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9165A4"/>
    <w:multiLevelType w:val="hybridMultilevel"/>
    <w:tmpl w:val="1862C3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41B7C0A"/>
    <w:multiLevelType w:val="hybridMultilevel"/>
    <w:tmpl w:val="A5205EDA"/>
    <w:lvl w:ilvl="0" w:tplc="180CDF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8323D"/>
    <w:multiLevelType w:val="hybridMultilevel"/>
    <w:tmpl w:val="205232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A83DC3"/>
    <w:multiLevelType w:val="hybridMultilevel"/>
    <w:tmpl w:val="33FEF0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69180F"/>
    <w:multiLevelType w:val="hybridMultilevel"/>
    <w:tmpl w:val="58F2B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766169"/>
    <w:multiLevelType w:val="hybridMultilevel"/>
    <w:tmpl w:val="8F40F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CDF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FF596C"/>
    <w:multiLevelType w:val="hybridMultilevel"/>
    <w:tmpl w:val="97028E6E"/>
    <w:lvl w:ilvl="0" w:tplc="180CDF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E82FE5"/>
    <w:multiLevelType w:val="hybridMultilevel"/>
    <w:tmpl w:val="373690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4A751D"/>
    <w:multiLevelType w:val="hybridMultilevel"/>
    <w:tmpl w:val="578A9FD2"/>
    <w:lvl w:ilvl="0" w:tplc="180CDF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443B8B"/>
    <w:multiLevelType w:val="multilevel"/>
    <w:tmpl w:val="98C2D2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6">
    <w:nsid w:val="582F484C"/>
    <w:multiLevelType w:val="hybridMultilevel"/>
    <w:tmpl w:val="7F78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94B55"/>
    <w:multiLevelType w:val="hybridMultilevel"/>
    <w:tmpl w:val="A8D0A524"/>
    <w:lvl w:ilvl="0" w:tplc="E6447E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D3337F"/>
    <w:multiLevelType w:val="hybridMultilevel"/>
    <w:tmpl w:val="8D26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C12412"/>
    <w:multiLevelType w:val="hybridMultilevel"/>
    <w:tmpl w:val="846223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BA5D31"/>
    <w:multiLevelType w:val="hybridMultilevel"/>
    <w:tmpl w:val="E6BC3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CDF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661C3C"/>
    <w:multiLevelType w:val="hybridMultilevel"/>
    <w:tmpl w:val="391E9C94"/>
    <w:lvl w:ilvl="0" w:tplc="55CAB84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DE1A0E"/>
    <w:multiLevelType w:val="hybridMultilevel"/>
    <w:tmpl w:val="7666C7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EF16705"/>
    <w:multiLevelType w:val="hybridMultilevel"/>
    <w:tmpl w:val="D85E215A"/>
    <w:lvl w:ilvl="0" w:tplc="180CDF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462860"/>
    <w:multiLevelType w:val="hybridMultilevel"/>
    <w:tmpl w:val="662AC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76197E"/>
    <w:multiLevelType w:val="hybridMultilevel"/>
    <w:tmpl w:val="7EC6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71F6"/>
    <w:multiLevelType w:val="hybridMultilevel"/>
    <w:tmpl w:val="8D26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14"/>
  </w:num>
  <w:num w:numId="4">
    <w:abstractNumId w:val="3"/>
  </w:num>
  <w:num w:numId="5">
    <w:abstractNumId w:val="29"/>
  </w:num>
  <w:num w:numId="6">
    <w:abstractNumId w:val="36"/>
  </w:num>
  <w:num w:numId="7">
    <w:abstractNumId w:val="5"/>
  </w:num>
  <w:num w:numId="8">
    <w:abstractNumId w:val="21"/>
  </w:num>
  <w:num w:numId="9">
    <w:abstractNumId w:val="25"/>
  </w:num>
  <w:num w:numId="10">
    <w:abstractNumId w:val="18"/>
  </w:num>
  <w:num w:numId="11">
    <w:abstractNumId w:val="46"/>
  </w:num>
  <w:num w:numId="12">
    <w:abstractNumId w:val="38"/>
  </w:num>
  <w:num w:numId="13">
    <w:abstractNumId w:val="33"/>
  </w:num>
  <w:num w:numId="14">
    <w:abstractNumId w:val="43"/>
  </w:num>
  <w:num w:numId="15">
    <w:abstractNumId w:val="35"/>
  </w:num>
  <w:num w:numId="16">
    <w:abstractNumId w:val="39"/>
  </w:num>
  <w:num w:numId="17">
    <w:abstractNumId w:val="31"/>
  </w:num>
  <w:num w:numId="18">
    <w:abstractNumId w:val="40"/>
  </w:num>
  <w:num w:numId="19">
    <w:abstractNumId w:val="19"/>
  </w:num>
  <w:num w:numId="20">
    <w:abstractNumId w:val="15"/>
  </w:num>
  <w:num w:numId="21">
    <w:abstractNumId w:val="32"/>
  </w:num>
  <w:num w:numId="22">
    <w:abstractNumId w:val="0"/>
  </w:num>
  <w:num w:numId="23">
    <w:abstractNumId w:val="37"/>
  </w:num>
  <w:num w:numId="24">
    <w:abstractNumId w:val="6"/>
  </w:num>
  <w:num w:numId="25">
    <w:abstractNumId w:val="45"/>
  </w:num>
  <w:num w:numId="26">
    <w:abstractNumId w:val="9"/>
  </w:num>
  <w:num w:numId="27">
    <w:abstractNumId w:val="27"/>
  </w:num>
  <w:num w:numId="28">
    <w:abstractNumId w:val="34"/>
  </w:num>
  <w:num w:numId="29">
    <w:abstractNumId w:val="28"/>
  </w:num>
  <w:num w:numId="30">
    <w:abstractNumId w:val="22"/>
  </w:num>
  <w:num w:numId="31">
    <w:abstractNumId w:val="10"/>
  </w:num>
  <w:num w:numId="32">
    <w:abstractNumId w:val="24"/>
  </w:num>
  <w:num w:numId="33">
    <w:abstractNumId w:val="16"/>
  </w:num>
  <w:num w:numId="34">
    <w:abstractNumId w:val="17"/>
  </w:num>
  <w:num w:numId="35">
    <w:abstractNumId w:val="8"/>
  </w:num>
  <w:num w:numId="36">
    <w:abstractNumId w:val="13"/>
  </w:num>
  <w:num w:numId="37">
    <w:abstractNumId w:val="2"/>
  </w:num>
  <w:num w:numId="38">
    <w:abstractNumId w:val="1"/>
  </w:num>
  <w:num w:numId="39">
    <w:abstractNumId w:val="23"/>
  </w:num>
  <w:num w:numId="40">
    <w:abstractNumId w:val="12"/>
  </w:num>
  <w:num w:numId="41">
    <w:abstractNumId w:val="44"/>
  </w:num>
  <w:num w:numId="42">
    <w:abstractNumId w:val="42"/>
  </w:num>
  <w:num w:numId="43">
    <w:abstractNumId w:val="11"/>
  </w:num>
  <w:num w:numId="44">
    <w:abstractNumId w:val="20"/>
  </w:num>
  <w:num w:numId="45">
    <w:abstractNumId w:val="26"/>
  </w:num>
  <w:num w:numId="46">
    <w:abstractNumId w:val="7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6753B7"/>
    <w:rsid w:val="000010ED"/>
    <w:rsid w:val="000073D5"/>
    <w:rsid w:val="00032EDD"/>
    <w:rsid w:val="00035CD6"/>
    <w:rsid w:val="00040B1E"/>
    <w:rsid w:val="00040DB7"/>
    <w:rsid w:val="00042CA4"/>
    <w:rsid w:val="00043EFC"/>
    <w:rsid w:val="00052D85"/>
    <w:rsid w:val="000546F9"/>
    <w:rsid w:val="00054926"/>
    <w:rsid w:val="000629DC"/>
    <w:rsid w:val="000639CC"/>
    <w:rsid w:val="00066139"/>
    <w:rsid w:val="00070405"/>
    <w:rsid w:val="00074C20"/>
    <w:rsid w:val="00077F56"/>
    <w:rsid w:val="00081178"/>
    <w:rsid w:val="0008689A"/>
    <w:rsid w:val="000908B8"/>
    <w:rsid w:val="00096D01"/>
    <w:rsid w:val="00097CF4"/>
    <w:rsid w:val="000A11D5"/>
    <w:rsid w:val="000A73D0"/>
    <w:rsid w:val="000C1F7F"/>
    <w:rsid w:val="000D39B6"/>
    <w:rsid w:val="000E4514"/>
    <w:rsid w:val="000F3B38"/>
    <w:rsid w:val="001001DB"/>
    <w:rsid w:val="00100B99"/>
    <w:rsid w:val="00114A7E"/>
    <w:rsid w:val="001219D7"/>
    <w:rsid w:val="00121DF1"/>
    <w:rsid w:val="00124B52"/>
    <w:rsid w:val="001269B9"/>
    <w:rsid w:val="001402A2"/>
    <w:rsid w:val="00146C13"/>
    <w:rsid w:val="00150249"/>
    <w:rsid w:val="00150EF7"/>
    <w:rsid w:val="00155590"/>
    <w:rsid w:val="00157CA7"/>
    <w:rsid w:val="00157F70"/>
    <w:rsid w:val="00161B44"/>
    <w:rsid w:val="001718B6"/>
    <w:rsid w:val="001745CD"/>
    <w:rsid w:val="00177971"/>
    <w:rsid w:val="00194AAA"/>
    <w:rsid w:val="001956E6"/>
    <w:rsid w:val="00195B73"/>
    <w:rsid w:val="001960E0"/>
    <w:rsid w:val="0019660D"/>
    <w:rsid w:val="001A1797"/>
    <w:rsid w:val="001A6E20"/>
    <w:rsid w:val="001A75CE"/>
    <w:rsid w:val="001B1FB5"/>
    <w:rsid w:val="001B561B"/>
    <w:rsid w:val="001C31AE"/>
    <w:rsid w:val="001C5AEF"/>
    <w:rsid w:val="001C6E75"/>
    <w:rsid w:val="001C706A"/>
    <w:rsid w:val="001D11D8"/>
    <w:rsid w:val="001D3E66"/>
    <w:rsid w:val="001F790D"/>
    <w:rsid w:val="002033AB"/>
    <w:rsid w:val="002217D1"/>
    <w:rsid w:val="00221F48"/>
    <w:rsid w:val="00225432"/>
    <w:rsid w:val="00233108"/>
    <w:rsid w:val="0025236E"/>
    <w:rsid w:val="00252A4B"/>
    <w:rsid w:val="0026019F"/>
    <w:rsid w:val="002636B1"/>
    <w:rsid w:val="00264DAB"/>
    <w:rsid w:val="00272962"/>
    <w:rsid w:val="00286642"/>
    <w:rsid w:val="002972CD"/>
    <w:rsid w:val="002979F8"/>
    <w:rsid w:val="002A0E84"/>
    <w:rsid w:val="002C2AB3"/>
    <w:rsid w:val="002C2ADB"/>
    <w:rsid w:val="002C2D04"/>
    <w:rsid w:val="002C53AF"/>
    <w:rsid w:val="002C5E80"/>
    <w:rsid w:val="002E1322"/>
    <w:rsid w:val="002F6D9F"/>
    <w:rsid w:val="00301E95"/>
    <w:rsid w:val="00303DBE"/>
    <w:rsid w:val="00304735"/>
    <w:rsid w:val="00310C4B"/>
    <w:rsid w:val="003232B0"/>
    <w:rsid w:val="0033458F"/>
    <w:rsid w:val="0033714B"/>
    <w:rsid w:val="00337310"/>
    <w:rsid w:val="003457C6"/>
    <w:rsid w:val="003461C7"/>
    <w:rsid w:val="003472B7"/>
    <w:rsid w:val="00353E23"/>
    <w:rsid w:val="00361A1E"/>
    <w:rsid w:val="00367AB0"/>
    <w:rsid w:val="00382B51"/>
    <w:rsid w:val="00385BD6"/>
    <w:rsid w:val="003872D6"/>
    <w:rsid w:val="00390FE4"/>
    <w:rsid w:val="00395717"/>
    <w:rsid w:val="00397CDE"/>
    <w:rsid w:val="003A07D5"/>
    <w:rsid w:val="003A1FB8"/>
    <w:rsid w:val="003A579A"/>
    <w:rsid w:val="003B14D8"/>
    <w:rsid w:val="003B3834"/>
    <w:rsid w:val="003C10DA"/>
    <w:rsid w:val="003C6215"/>
    <w:rsid w:val="003F1659"/>
    <w:rsid w:val="004123D3"/>
    <w:rsid w:val="004126F5"/>
    <w:rsid w:val="00415B21"/>
    <w:rsid w:val="00416396"/>
    <w:rsid w:val="004204FF"/>
    <w:rsid w:val="00451C09"/>
    <w:rsid w:val="00452E38"/>
    <w:rsid w:val="004532EE"/>
    <w:rsid w:val="00463F39"/>
    <w:rsid w:val="004847BA"/>
    <w:rsid w:val="00491131"/>
    <w:rsid w:val="004968C2"/>
    <w:rsid w:val="00497F29"/>
    <w:rsid w:val="004A2CF0"/>
    <w:rsid w:val="004A5CB0"/>
    <w:rsid w:val="004B0A4C"/>
    <w:rsid w:val="004B33BD"/>
    <w:rsid w:val="004C293B"/>
    <w:rsid w:val="004C3626"/>
    <w:rsid w:val="004D605E"/>
    <w:rsid w:val="00513DEF"/>
    <w:rsid w:val="00514267"/>
    <w:rsid w:val="00514277"/>
    <w:rsid w:val="00516F00"/>
    <w:rsid w:val="00521035"/>
    <w:rsid w:val="005253AC"/>
    <w:rsid w:val="005309D5"/>
    <w:rsid w:val="0053148E"/>
    <w:rsid w:val="0053728E"/>
    <w:rsid w:val="00542566"/>
    <w:rsid w:val="005442BA"/>
    <w:rsid w:val="00550572"/>
    <w:rsid w:val="005560B2"/>
    <w:rsid w:val="00560EA9"/>
    <w:rsid w:val="005643E0"/>
    <w:rsid w:val="005732B8"/>
    <w:rsid w:val="00573368"/>
    <w:rsid w:val="00575596"/>
    <w:rsid w:val="00575C4C"/>
    <w:rsid w:val="00582D9D"/>
    <w:rsid w:val="005843F3"/>
    <w:rsid w:val="0058451C"/>
    <w:rsid w:val="005A78F5"/>
    <w:rsid w:val="005B2B54"/>
    <w:rsid w:val="005B6A3B"/>
    <w:rsid w:val="005C2E34"/>
    <w:rsid w:val="005D2241"/>
    <w:rsid w:val="005E63C3"/>
    <w:rsid w:val="005F1231"/>
    <w:rsid w:val="005F4007"/>
    <w:rsid w:val="005F49FB"/>
    <w:rsid w:val="005F5537"/>
    <w:rsid w:val="005F74FE"/>
    <w:rsid w:val="00605A59"/>
    <w:rsid w:val="006077EF"/>
    <w:rsid w:val="00611287"/>
    <w:rsid w:val="00620690"/>
    <w:rsid w:val="006337E5"/>
    <w:rsid w:val="006459D6"/>
    <w:rsid w:val="00647FEE"/>
    <w:rsid w:val="006505E8"/>
    <w:rsid w:val="00650607"/>
    <w:rsid w:val="00652F69"/>
    <w:rsid w:val="00663DCB"/>
    <w:rsid w:val="006714BF"/>
    <w:rsid w:val="00673EDF"/>
    <w:rsid w:val="006753B7"/>
    <w:rsid w:val="00680EAA"/>
    <w:rsid w:val="0068255C"/>
    <w:rsid w:val="006875B2"/>
    <w:rsid w:val="00691E6D"/>
    <w:rsid w:val="00693E78"/>
    <w:rsid w:val="006942C9"/>
    <w:rsid w:val="00696321"/>
    <w:rsid w:val="006A30DF"/>
    <w:rsid w:val="006B37CF"/>
    <w:rsid w:val="006C7824"/>
    <w:rsid w:val="006E6045"/>
    <w:rsid w:val="006F55C9"/>
    <w:rsid w:val="006F7DA7"/>
    <w:rsid w:val="0071474F"/>
    <w:rsid w:val="00722CD5"/>
    <w:rsid w:val="00726B3C"/>
    <w:rsid w:val="00737479"/>
    <w:rsid w:val="007408B1"/>
    <w:rsid w:val="00743257"/>
    <w:rsid w:val="00743EEA"/>
    <w:rsid w:val="00750324"/>
    <w:rsid w:val="00751BAE"/>
    <w:rsid w:val="00752DE8"/>
    <w:rsid w:val="007535E0"/>
    <w:rsid w:val="00761930"/>
    <w:rsid w:val="007654D9"/>
    <w:rsid w:val="0076561D"/>
    <w:rsid w:val="00767075"/>
    <w:rsid w:val="00776CAF"/>
    <w:rsid w:val="007824B8"/>
    <w:rsid w:val="00786061"/>
    <w:rsid w:val="007904DB"/>
    <w:rsid w:val="0079491D"/>
    <w:rsid w:val="007A272A"/>
    <w:rsid w:val="007A3CC7"/>
    <w:rsid w:val="007B318A"/>
    <w:rsid w:val="007B6B6F"/>
    <w:rsid w:val="007C02B4"/>
    <w:rsid w:val="007C1A07"/>
    <w:rsid w:val="007C5039"/>
    <w:rsid w:val="007C503B"/>
    <w:rsid w:val="007C71CB"/>
    <w:rsid w:val="007C7656"/>
    <w:rsid w:val="007D0009"/>
    <w:rsid w:val="007D4155"/>
    <w:rsid w:val="007F0F9B"/>
    <w:rsid w:val="007F21D9"/>
    <w:rsid w:val="00800FF8"/>
    <w:rsid w:val="008025E6"/>
    <w:rsid w:val="00802C5E"/>
    <w:rsid w:val="008064F8"/>
    <w:rsid w:val="00806861"/>
    <w:rsid w:val="008141C1"/>
    <w:rsid w:val="0081479E"/>
    <w:rsid w:val="00827C0E"/>
    <w:rsid w:val="00830D51"/>
    <w:rsid w:val="0083240E"/>
    <w:rsid w:val="00833406"/>
    <w:rsid w:val="00840078"/>
    <w:rsid w:val="00840AD8"/>
    <w:rsid w:val="0086072B"/>
    <w:rsid w:val="008651A1"/>
    <w:rsid w:val="0087299F"/>
    <w:rsid w:val="00872A0D"/>
    <w:rsid w:val="008764D2"/>
    <w:rsid w:val="00883CCA"/>
    <w:rsid w:val="00883F86"/>
    <w:rsid w:val="00893DED"/>
    <w:rsid w:val="00894DB2"/>
    <w:rsid w:val="008B1D17"/>
    <w:rsid w:val="008B6128"/>
    <w:rsid w:val="008C3A60"/>
    <w:rsid w:val="008D718C"/>
    <w:rsid w:val="008E36B5"/>
    <w:rsid w:val="008E6AD4"/>
    <w:rsid w:val="008F7C4A"/>
    <w:rsid w:val="00905454"/>
    <w:rsid w:val="0091355B"/>
    <w:rsid w:val="009173C0"/>
    <w:rsid w:val="00917C01"/>
    <w:rsid w:val="00940A71"/>
    <w:rsid w:val="00944E1C"/>
    <w:rsid w:val="00945B8C"/>
    <w:rsid w:val="009718D7"/>
    <w:rsid w:val="00974D65"/>
    <w:rsid w:val="0097680B"/>
    <w:rsid w:val="00980C3D"/>
    <w:rsid w:val="00986B0B"/>
    <w:rsid w:val="0099023B"/>
    <w:rsid w:val="009C6101"/>
    <w:rsid w:val="009C7071"/>
    <w:rsid w:val="009C71C4"/>
    <w:rsid w:val="009E3533"/>
    <w:rsid w:val="009E3D0C"/>
    <w:rsid w:val="00A12CDB"/>
    <w:rsid w:val="00A165E6"/>
    <w:rsid w:val="00A2088C"/>
    <w:rsid w:val="00A322FE"/>
    <w:rsid w:val="00A37465"/>
    <w:rsid w:val="00A37E8E"/>
    <w:rsid w:val="00A408BE"/>
    <w:rsid w:val="00A563CD"/>
    <w:rsid w:val="00A63BF8"/>
    <w:rsid w:val="00A744C9"/>
    <w:rsid w:val="00A80366"/>
    <w:rsid w:val="00A8177B"/>
    <w:rsid w:val="00A8339E"/>
    <w:rsid w:val="00AA122B"/>
    <w:rsid w:val="00AC1736"/>
    <w:rsid w:val="00AC7DD9"/>
    <w:rsid w:val="00AD1A84"/>
    <w:rsid w:val="00AD278F"/>
    <w:rsid w:val="00AE343A"/>
    <w:rsid w:val="00AE3E3C"/>
    <w:rsid w:val="00AF5CC7"/>
    <w:rsid w:val="00B005C6"/>
    <w:rsid w:val="00B31A08"/>
    <w:rsid w:val="00B322C1"/>
    <w:rsid w:val="00B34E12"/>
    <w:rsid w:val="00B369CB"/>
    <w:rsid w:val="00B47207"/>
    <w:rsid w:val="00B63AA5"/>
    <w:rsid w:val="00B67EC0"/>
    <w:rsid w:val="00B72844"/>
    <w:rsid w:val="00B743A4"/>
    <w:rsid w:val="00B75D45"/>
    <w:rsid w:val="00B85445"/>
    <w:rsid w:val="00B867FA"/>
    <w:rsid w:val="00B92C5E"/>
    <w:rsid w:val="00BB0F66"/>
    <w:rsid w:val="00BC0593"/>
    <w:rsid w:val="00BC4577"/>
    <w:rsid w:val="00BD4B9C"/>
    <w:rsid w:val="00BD5DAB"/>
    <w:rsid w:val="00BE0344"/>
    <w:rsid w:val="00BE0993"/>
    <w:rsid w:val="00BF2964"/>
    <w:rsid w:val="00BF4956"/>
    <w:rsid w:val="00BF49CB"/>
    <w:rsid w:val="00C00D03"/>
    <w:rsid w:val="00C16F72"/>
    <w:rsid w:val="00C31D95"/>
    <w:rsid w:val="00C31E36"/>
    <w:rsid w:val="00C65552"/>
    <w:rsid w:val="00C72470"/>
    <w:rsid w:val="00C73250"/>
    <w:rsid w:val="00C853C5"/>
    <w:rsid w:val="00CA0D99"/>
    <w:rsid w:val="00CA2FAA"/>
    <w:rsid w:val="00CA605B"/>
    <w:rsid w:val="00CB0F93"/>
    <w:rsid w:val="00CB79BE"/>
    <w:rsid w:val="00CD184F"/>
    <w:rsid w:val="00CD1C4C"/>
    <w:rsid w:val="00CD2D20"/>
    <w:rsid w:val="00CD4E69"/>
    <w:rsid w:val="00CE1DC2"/>
    <w:rsid w:val="00CE581D"/>
    <w:rsid w:val="00CE632D"/>
    <w:rsid w:val="00D03741"/>
    <w:rsid w:val="00D07E35"/>
    <w:rsid w:val="00D122C6"/>
    <w:rsid w:val="00D22657"/>
    <w:rsid w:val="00D31271"/>
    <w:rsid w:val="00D42604"/>
    <w:rsid w:val="00D55C26"/>
    <w:rsid w:val="00D70947"/>
    <w:rsid w:val="00D72066"/>
    <w:rsid w:val="00D748E7"/>
    <w:rsid w:val="00D80CFD"/>
    <w:rsid w:val="00D86684"/>
    <w:rsid w:val="00D90E80"/>
    <w:rsid w:val="00D90EB1"/>
    <w:rsid w:val="00DA29A5"/>
    <w:rsid w:val="00DB4833"/>
    <w:rsid w:val="00DC03BC"/>
    <w:rsid w:val="00DC318D"/>
    <w:rsid w:val="00DD395A"/>
    <w:rsid w:val="00DD571F"/>
    <w:rsid w:val="00DE420E"/>
    <w:rsid w:val="00DE522D"/>
    <w:rsid w:val="00E02079"/>
    <w:rsid w:val="00E036F2"/>
    <w:rsid w:val="00E03BB2"/>
    <w:rsid w:val="00E10DBD"/>
    <w:rsid w:val="00E2156E"/>
    <w:rsid w:val="00E453FE"/>
    <w:rsid w:val="00E5605F"/>
    <w:rsid w:val="00E60B48"/>
    <w:rsid w:val="00E615F6"/>
    <w:rsid w:val="00E91A4A"/>
    <w:rsid w:val="00E94D9E"/>
    <w:rsid w:val="00EA328B"/>
    <w:rsid w:val="00EA3C99"/>
    <w:rsid w:val="00EB1014"/>
    <w:rsid w:val="00EB689E"/>
    <w:rsid w:val="00EB68D4"/>
    <w:rsid w:val="00EC5F03"/>
    <w:rsid w:val="00ED1E09"/>
    <w:rsid w:val="00ED469C"/>
    <w:rsid w:val="00EE5A0D"/>
    <w:rsid w:val="00F0600B"/>
    <w:rsid w:val="00F328CA"/>
    <w:rsid w:val="00F407AA"/>
    <w:rsid w:val="00F425F7"/>
    <w:rsid w:val="00F5730B"/>
    <w:rsid w:val="00F63122"/>
    <w:rsid w:val="00F652B4"/>
    <w:rsid w:val="00F76190"/>
    <w:rsid w:val="00F82A4C"/>
    <w:rsid w:val="00FA25D5"/>
    <w:rsid w:val="00FA502B"/>
    <w:rsid w:val="00FB4751"/>
    <w:rsid w:val="00FC2373"/>
    <w:rsid w:val="00FC54A0"/>
    <w:rsid w:val="00FC5925"/>
    <w:rsid w:val="00FC6774"/>
    <w:rsid w:val="00FD59AD"/>
    <w:rsid w:val="00FD7995"/>
    <w:rsid w:val="00FE05EE"/>
    <w:rsid w:val="00FE1470"/>
    <w:rsid w:val="00FE56CF"/>
    <w:rsid w:val="00FE6236"/>
    <w:rsid w:val="00FF63C8"/>
    <w:rsid w:val="00FF701C"/>
    <w:rsid w:val="00FF7C4E"/>
    <w:rsid w:val="00FF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49CB"/>
    <w:rPr>
      <w:rFonts w:ascii="Calibri" w:hAnsi="Calibr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470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79A"/>
    <w:pPr>
      <w:keepNext/>
      <w:keepLines/>
      <w:numPr>
        <w:numId w:val="1"/>
      </w:numPr>
      <w:spacing w:before="200"/>
      <w:ind w:left="360"/>
      <w:jc w:val="both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753B7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53B7"/>
    <w:rPr>
      <w:rFonts w:ascii="Calibri" w:hAnsi="Calibri"/>
      <w:lang w:val="en-GB"/>
    </w:rPr>
  </w:style>
  <w:style w:type="table" w:styleId="TableGrid">
    <w:name w:val="Table Grid"/>
    <w:basedOn w:val="TableNormal"/>
    <w:uiPriority w:val="59"/>
    <w:rsid w:val="00675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C72470"/>
    <w:rPr>
      <w:rFonts w:ascii="Calibri" w:eastAsia="MS Gothic" w:hAnsi="Calibri" w:cs="Times New Roman"/>
      <w:b/>
      <w:bCs/>
      <w:color w:val="345A8A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3A579A"/>
    <w:rPr>
      <w:rFonts w:ascii="Calibri" w:eastAsia="MS Gothic" w:hAnsi="Calibri"/>
      <w:b/>
      <w:bCs/>
      <w:color w:val="4F81BD"/>
      <w:sz w:val="26"/>
      <w:szCs w:val="26"/>
      <w:lang w:val="en-GB" w:bidi="ar-SA"/>
    </w:rPr>
  </w:style>
  <w:style w:type="paragraph" w:customStyle="1" w:styleId="ColorfulList-Accent11">
    <w:name w:val="Colorful List - Accent 11"/>
    <w:basedOn w:val="Normal"/>
    <w:uiPriority w:val="34"/>
    <w:qFormat/>
    <w:rsid w:val="00C724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7EC0"/>
  </w:style>
  <w:style w:type="character" w:customStyle="1" w:styleId="FootnoteTextChar">
    <w:name w:val="Footnote Text Char"/>
    <w:link w:val="FootnoteText"/>
    <w:uiPriority w:val="99"/>
    <w:rsid w:val="00B67EC0"/>
    <w:rPr>
      <w:rFonts w:ascii="Calibri" w:hAnsi="Calibri"/>
      <w:lang w:val="en-GB"/>
    </w:rPr>
  </w:style>
  <w:style w:type="character" w:styleId="FootnoteReference">
    <w:name w:val="footnote reference"/>
    <w:uiPriority w:val="99"/>
    <w:unhideWhenUsed/>
    <w:rsid w:val="00B67EC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4AAA"/>
    <w:rPr>
      <w:rFonts w:ascii="Tahoma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uiPriority w:val="34"/>
    <w:qFormat/>
    <w:rsid w:val="00F76190"/>
    <w:pPr>
      <w:ind w:left="720"/>
    </w:pPr>
  </w:style>
  <w:style w:type="character" w:styleId="CommentReference">
    <w:name w:val="annotation reference"/>
    <w:uiPriority w:val="99"/>
    <w:semiHidden/>
    <w:unhideWhenUsed/>
    <w:rsid w:val="00BF4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9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49CB"/>
    <w:rPr>
      <w:rFonts w:ascii="Calibri" w:hAnsi="Calibri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9CB"/>
    <w:rPr>
      <w:rFonts w:ascii="Calibri" w:hAnsi="Calibri"/>
      <w:b/>
      <w:bCs/>
      <w:lang w:val="en-GB" w:bidi="ar-SA"/>
    </w:rPr>
  </w:style>
  <w:style w:type="paragraph" w:styleId="Revision">
    <w:name w:val="Revision"/>
    <w:hidden/>
    <w:uiPriority w:val="71"/>
    <w:rsid w:val="00BF49CB"/>
    <w:rPr>
      <w:rFonts w:ascii="Calibri" w:hAnsi="Calibri"/>
      <w:sz w:val="24"/>
      <w:szCs w:val="24"/>
      <w:lang w:val="en-GB"/>
    </w:rPr>
  </w:style>
  <w:style w:type="paragraph" w:styleId="ListBullet2">
    <w:name w:val="List Bullet 2"/>
    <w:basedOn w:val="Normal"/>
    <w:uiPriority w:val="99"/>
    <w:rsid w:val="00032EDD"/>
    <w:pPr>
      <w:numPr>
        <w:numId w:val="22"/>
      </w:numPr>
    </w:pPr>
    <w:rPr>
      <w:rFonts w:ascii="Arial" w:eastAsia="Times New Roman" w:hAnsi="Arial"/>
      <w:sz w:val="22"/>
      <w:lang w:val="en-US"/>
    </w:rPr>
  </w:style>
  <w:style w:type="character" w:customStyle="1" w:styleId="lblnewsfulltext">
    <w:name w:val="lblnewsfulltext"/>
    <w:rsid w:val="00161B44"/>
  </w:style>
  <w:style w:type="paragraph" w:styleId="NormalWeb">
    <w:name w:val="Normal (Web)"/>
    <w:basedOn w:val="Normal"/>
    <w:uiPriority w:val="99"/>
    <w:unhideWhenUsed/>
    <w:rsid w:val="00161B44"/>
    <w:pPr>
      <w:spacing w:before="100" w:beforeAutospacing="1" w:after="100" w:afterAutospacing="1"/>
    </w:pPr>
    <w:rPr>
      <w:rFonts w:ascii="Times New Roman" w:eastAsia="Times New Roman" w:hAnsi="Times New Roman"/>
      <w:lang w:val="en-US" w:bidi="km-KH"/>
    </w:rPr>
  </w:style>
  <w:style w:type="character" w:styleId="Hyperlink">
    <w:name w:val="Hyperlink"/>
    <w:uiPriority w:val="99"/>
    <w:unhideWhenUsed/>
    <w:rsid w:val="004126F5"/>
    <w:rPr>
      <w:color w:val="0000FF"/>
      <w:u w:val="single"/>
    </w:rPr>
  </w:style>
  <w:style w:type="character" w:customStyle="1" w:styleId="st">
    <w:name w:val="st"/>
    <w:rsid w:val="004126F5"/>
  </w:style>
  <w:style w:type="paragraph" w:customStyle="1" w:styleId="Default">
    <w:name w:val="Default"/>
    <w:rsid w:val="00FE14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km-KH"/>
    </w:rPr>
  </w:style>
  <w:style w:type="paragraph" w:styleId="NoSpacing">
    <w:name w:val="No Spacing"/>
    <w:link w:val="NoSpacingChar"/>
    <w:uiPriority w:val="1"/>
    <w:qFormat/>
    <w:rsid w:val="006B37CF"/>
    <w:rPr>
      <w:rFonts w:ascii="Calibri" w:eastAsia="Times New Roman" w:hAnsi="Calibri" w:cs="DaunPenh"/>
      <w:sz w:val="22"/>
      <w:szCs w:val="22"/>
    </w:rPr>
  </w:style>
  <w:style w:type="character" w:customStyle="1" w:styleId="NoSpacingChar">
    <w:name w:val="No Spacing Char"/>
    <w:link w:val="NoSpacing"/>
    <w:uiPriority w:val="1"/>
    <w:rsid w:val="006B37CF"/>
    <w:rPr>
      <w:rFonts w:ascii="Calibri" w:eastAsia="Times New Roman" w:hAnsi="Calibri" w:cs="DaunPenh"/>
      <w:sz w:val="22"/>
      <w:szCs w:val="22"/>
    </w:rPr>
  </w:style>
  <w:style w:type="character" w:styleId="Strong">
    <w:name w:val="Strong"/>
    <w:uiPriority w:val="22"/>
    <w:qFormat/>
    <w:rsid w:val="00272962"/>
    <w:rPr>
      <w:b/>
      <w:bCs/>
    </w:rPr>
  </w:style>
  <w:style w:type="character" w:customStyle="1" w:styleId="fullstory1">
    <w:name w:val="fullstory1"/>
    <w:rsid w:val="00272962"/>
    <w:rPr>
      <w:rFonts w:ascii="Verdana" w:hAnsi="Verdana" w:hint="default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49CB"/>
    <w:rPr>
      <w:rFonts w:ascii="Calibri" w:hAnsi="Calibr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470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79A"/>
    <w:pPr>
      <w:keepNext/>
      <w:keepLines/>
      <w:numPr>
        <w:numId w:val="1"/>
      </w:numPr>
      <w:spacing w:before="200"/>
      <w:ind w:left="360"/>
      <w:jc w:val="both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753B7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53B7"/>
    <w:rPr>
      <w:rFonts w:ascii="Calibri" w:hAnsi="Calibri"/>
      <w:lang w:val="en-GB"/>
    </w:rPr>
  </w:style>
  <w:style w:type="table" w:styleId="TableGrid">
    <w:name w:val="Table Grid"/>
    <w:basedOn w:val="TableNormal"/>
    <w:uiPriority w:val="59"/>
    <w:rsid w:val="00675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C72470"/>
    <w:rPr>
      <w:rFonts w:ascii="Calibri" w:eastAsia="MS Gothic" w:hAnsi="Calibri" w:cs="Times New Roman"/>
      <w:b/>
      <w:bCs/>
      <w:color w:val="345A8A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3A579A"/>
    <w:rPr>
      <w:rFonts w:ascii="Calibri" w:eastAsia="MS Gothic" w:hAnsi="Calibri"/>
      <w:b/>
      <w:bCs/>
      <w:color w:val="4F81BD"/>
      <w:sz w:val="26"/>
      <w:szCs w:val="26"/>
      <w:lang w:val="en-GB" w:bidi="ar-SA"/>
    </w:rPr>
  </w:style>
  <w:style w:type="paragraph" w:customStyle="1" w:styleId="ColorfulList-Accent11">
    <w:name w:val="Colorful List - Accent 11"/>
    <w:basedOn w:val="Normal"/>
    <w:uiPriority w:val="34"/>
    <w:qFormat/>
    <w:rsid w:val="00C724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7EC0"/>
  </w:style>
  <w:style w:type="character" w:customStyle="1" w:styleId="FootnoteTextChar">
    <w:name w:val="Footnote Text Char"/>
    <w:link w:val="FootnoteText"/>
    <w:uiPriority w:val="99"/>
    <w:rsid w:val="00B67EC0"/>
    <w:rPr>
      <w:rFonts w:ascii="Calibri" w:hAnsi="Calibri"/>
      <w:lang w:val="en-GB"/>
    </w:rPr>
  </w:style>
  <w:style w:type="character" w:styleId="FootnoteReference">
    <w:name w:val="footnote reference"/>
    <w:uiPriority w:val="99"/>
    <w:unhideWhenUsed/>
    <w:rsid w:val="00B67EC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4AAA"/>
    <w:rPr>
      <w:rFonts w:ascii="Tahoma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uiPriority w:val="34"/>
    <w:qFormat/>
    <w:rsid w:val="00F76190"/>
    <w:pPr>
      <w:ind w:left="720"/>
    </w:pPr>
  </w:style>
  <w:style w:type="character" w:styleId="CommentReference">
    <w:name w:val="annotation reference"/>
    <w:uiPriority w:val="99"/>
    <w:semiHidden/>
    <w:unhideWhenUsed/>
    <w:rsid w:val="00BF4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9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49CB"/>
    <w:rPr>
      <w:rFonts w:ascii="Calibri" w:hAnsi="Calibri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9CB"/>
    <w:rPr>
      <w:rFonts w:ascii="Calibri" w:hAnsi="Calibri"/>
      <w:b/>
      <w:bCs/>
      <w:lang w:val="en-GB" w:bidi="ar-SA"/>
    </w:rPr>
  </w:style>
  <w:style w:type="paragraph" w:styleId="Revision">
    <w:name w:val="Revision"/>
    <w:hidden/>
    <w:uiPriority w:val="71"/>
    <w:rsid w:val="00BF49CB"/>
    <w:rPr>
      <w:rFonts w:ascii="Calibri" w:hAnsi="Calibri"/>
      <w:sz w:val="24"/>
      <w:szCs w:val="24"/>
      <w:lang w:val="en-GB"/>
    </w:rPr>
  </w:style>
  <w:style w:type="paragraph" w:styleId="ListBullet2">
    <w:name w:val="List Bullet 2"/>
    <w:basedOn w:val="Normal"/>
    <w:uiPriority w:val="99"/>
    <w:rsid w:val="00032EDD"/>
    <w:pPr>
      <w:numPr>
        <w:numId w:val="22"/>
      </w:numPr>
    </w:pPr>
    <w:rPr>
      <w:rFonts w:ascii="Arial" w:eastAsia="Times New Roman" w:hAnsi="Arial"/>
      <w:sz w:val="22"/>
      <w:lang w:val="en-US"/>
    </w:rPr>
  </w:style>
  <w:style w:type="character" w:customStyle="1" w:styleId="lblnewsfulltext">
    <w:name w:val="lblnewsfulltext"/>
    <w:rsid w:val="00161B44"/>
  </w:style>
  <w:style w:type="paragraph" w:styleId="NormalWeb">
    <w:name w:val="Normal (Web)"/>
    <w:basedOn w:val="Normal"/>
    <w:uiPriority w:val="99"/>
    <w:unhideWhenUsed/>
    <w:rsid w:val="00161B44"/>
    <w:pPr>
      <w:spacing w:before="100" w:beforeAutospacing="1" w:after="100" w:afterAutospacing="1"/>
    </w:pPr>
    <w:rPr>
      <w:rFonts w:ascii="Times New Roman" w:eastAsia="Times New Roman" w:hAnsi="Times New Roman"/>
      <w:lang w:val="en-US" w:bidi="km-KH"/>
    </w:rPr>
  </w:style>
  <w:style w:type="character" w:styleId="Hyperlink">
    <w:name w:val="Hyperlink"/>
    <w:uiPriority w:val="99"/>
    <w:unhideWhenUsed/>
    <w:rsid w:val="004126F5"/>
    <w:rPr>
      <w:color w:val="0000FF"/>
      <w:u w:val="single"/>
    </w:rPr>
  </w:style>
  <w:style w:type="character" w:customStyle="1" w:styleId="st">
    <w:name w:val="st"/>
    <w:rsid w:val="004126F5"/>
  </w:style>
  <w:style w:type="paragraph" w:customStyle="1" w:styleId="Default">
    <w:name w:val="Default"/>
    <w:rsid w:val="00FE14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km-KH"/>
    </w:rPr>
  </w:style>
  <w:style w:type="paragraph" w:styleId="NoSpacing">
    <w:name w:val="No Spacing"/>
    <w:link w:val="NoSpacingChar"/>
    <w:uiPriority w:val="1"/>
    <w:qFormat/>
    <w:rsid w:val="006B37CF"/>
    <w:rPr>
      <w:rFonts w:ascii="Calibri" w:eastAsia="Times New Roman" w:hAnsi="Calibri" w:cs="DaunPenh"/>
      <w:sz w:val="22"/>
      <w:szCs w:val="22"/>
    </w:rPr>
  </w:style>
  <w:style w:type="character" w:customStyle="1" w:styleId="NoSpacingChar">
    <w:name w:val="No Spacing Char"/>
    <w:link w:val="NoSpacing"/>
    <w:uiPriority w:val="1"/>
    <w:rsid w:val="006B37CF"/>
    <w:rPr>
      <w:rFonts w:ascii="Calibri" w:eastAsia="Times New Roman" w:hAnsi="Calibri" w:cs="DaunPenh"/>
      <w:sz w:val="22"/>
      <w:szCs w:val="22"/>
    </w:rPr>
  </w:style>
  <w:style w:type="character" w:styleId="Strong">
    <w:name w:val="Strong"/>
    <w:uiPriority w:val="22"/>
    <w:qFormat/>
    <w:rsid w:val="00272962"/>
    <w:rPr>
      <w:b/>
      <w:bCs/>
    </w:rPr>
  </w:style>
  <w:style w:type="character" w:customStyle="1" w:styleId="fullstory1">
    <w:name w:val="fullstory1"/>
    <w:rsid w:val="00272962"/>
    <w:rPr>
      <w:rFonts w:ascii="Verdana" w:hAnsi="Verdana" w:hint="default"/>
      <w:color w:val="33333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A5C7-E084-45B0-AA9F-490A8577F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6B32B-C5ED-40F4-BB63-12832ED6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Cowling</dc:creator>
  <cp:lastModifiedBy>admin</cp:lastModifiedBy>
  <cp:revision>3</cp:revision>
  <cp:lastPrinted>2013-04-23T07:13:00Z</cp:lastPrinted>
  <dcterms:created xsi:type="dcterms:W3CDTF">2013-05-08T09:32:00Z</dcterms:created>
  <dcterms:modified xsi:type="dcterms:W3CDTF">2013-06-17T08:21:00Z</dcterms:modified>
</cp:coreProperties>
</file>