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E2D48E" w14:textId="77777777" w:rsidR="00E5743F" w:rsidRDefault="00E5743F" w:rsidP="00E5743F">
      <w:pPr>
        <w:ind w:left="1440"/>
        <w:rPr>
          <w:b/>
          <w:sz w:val="28"/>
          <w:szCs w:val="28"/>
        </w:rPr>
      </w:pPr>
    </w:p>
    <w:p w14:paraId="28012953" w14:textId="6CC540F5" w:rsidR="00E5743F" w:rsidRDefault="00E5743F" w:rsidP="00131A16">
      <w:pPr>
        <w:ind w:left="1440"/>
        <w:jc w:val="center"/>
        <w:rPr>
          <w:b/>
          <w:sz w:val="28"/>
          <w:szCs w:val="28"/>
        </w:rPr>
      </w:pPr>
      <w:r w:rsidRPr="0044488E">
        <w:rPr>
          <w:b/>
          <w:sz w:val="28"/>
          <w:szCs w:val="28"/>
        </w:rPr>
        <w:t>Key Messages for 22 April Climate Agreement Signing</w:t>
      </w:r>
    </w:p>
    <w:p w14:paraId="4F9B118B" w14:textId="77777777" w:rsidR="00E5743F" w:rsidRPr="0044488E" w:rsidRDefault="00E5743F" w:rsidP="00131A16">
      <w:pPr>
        <w:ind w:left="14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Theme: “From </w:t>
      </w:r>
      <w:r w:rsidRPr="009A45C4">
        <w:rPr>
          <w:b/>
          <w:sz w:val="28"/>
          <w:szCs w:val="28"/>
          <w:u w:val="single"/>
        </w:rPr>
        <w:t>Aspirations to Action</w:t>
      </w:r>
      <w:r>
        <w:rPr>
          <w:b/>
          <w:sz w:val="28"/>
          <w:szCs w:val="28"/>
        </w:rPr>
        <w:t>”</w:t>
      </w:r>
    </w:p>
    <w:p w14:paraId="0AFCEAC6" w14:textId="77777777" w:rsidR="00E5743F" w:rsidRPr="00887143" w:rsidRDefault="00E5743F" w:rsidP="00131A16">
      <w:pPr>
        <w:jc w:val="center"/>
        <w:rPr>
          <w:rFonts w:ascii="Verdana" w:hAnsi="Verdana"/>
        </w:rPr>
      </w:pPr>
    </w:p>
    <w:p w14:paraId="56FE85E7" w14:textId="346D6822" w:rsidR="00781EB9" w:rsidRDefault="00E5743F" w:rsidP="00E5743F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1103AF">
        <w:rPr>
          <w:rFonts w:ascii="Verdana" w:hAnsi="Verdana"/>
        </w:rPr>
        <w:t>The Paris Agreement is an historic turning point in the world</w:t>
      </w:r>
      <w:r w:rsidR="001103AF">
        <w:rPr>
          <w:rFonts w:ascii="Verdana" w:hAnsi="Verdana"/>
        </w:rPr>
        <w:t xml:space="preserve">'s response to climate change. </w:t>
      </w:r>
    </w:p>
    <w:p w14:paraId="77CECF82" w14:textId="77777777" w:rsidR="00781EB9" w:rsidRDefault="00781EB9" w:rsidP="00F754C8">
      <w:pPr>
        <w:pStyle w:val="ListParagraph"/>
        <w:rPr>
          <w:rFonts w:ascii="Verdana" w:hAnsi="Verdana"/>
        </w:rPr>
      </w:pPr>
    </w:p>
    <w:p w14:paraId="0FC33E0E" w14:textId="6EEC8D56" w:rsidR="00E5743F" w:rsidRPr="001103AF" w:rsidRDefault="00E5743F" w:rsidP="00E5743F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1103AF">
        <w:rPr>
          <w:rFonts w:ascii="Verdana" w:hAnsi="Verdana"/>
        </w:rPr>
        <w:t>Th</w:t>
      </w:r>
      <w:r w:rsidR="001103AF">
        <w:rPr>
          <w:rFonts w:ascii="Verdana" w:hAnsi="Verdana"/>
        </w:rPr>
        <w:t xml:space="preserve">is </w:t>
      </w:r>
      <w:r w:rsidR="0001652E">
        <w:rPr>
          <w:rFonts w:ascii="Verdana" w:hAnsi="Verdana"/>
        </w:rPr>
        <w:t xml:space="preserve">Paris </w:t>
      </w:r>
      <w:r w:rsidRPr="001103AF">
        <w:rPr>
          <w:rFonts w:ascii="Verdana" w:hAnsi="Verdana"/>
        </w:rPr>
        <w:t xml:space="preserve">Agreement </w:t>
      </w:r>
      <w:r w:rsidR="00781EB9">
        <w:rPr>
          <w:rFonts w:ascii="Verdana" w:hAnsi="Verdana"/>
        </w:rPr>
        <w:t xml:space="preserve">sends </w:t>
      </w:r>
      <w:r w:rsidRPr="001103AF">
        <w:rPr>
          <w:rFonts w:ascii="Verdana" w:hAnsi="Verdana"/>
        </w:rPr>
        <w:t>a clear signal that the transformation of the global economy to low-emission, climate-resilient growth is inevitable, beneficial and already under way.</w:t>
      </w:r>
    </w:p>
    <w:p w14:paraId="503047EC" w14:textId="77777777" w:rsidR="00E5743F" w:rsidRPr="00887143" w:rsidRDefault="00E5743F" w:rsidP="00E5743F">
      <w:pPr>
        <w:pStyle w:val="ListParagraph"/>
        <w:rPr>
          <w:rFonts w:ascii="Verdana" w:hAnsi="Verdana"/>
        </w:rPr>
      </w:pPr>
    </w:p>
    <w:p w14:paraId="40BE7646" w14:textId="47BFE1F8" w:rsidR="00C84935" w:rsidRPr="000E7CFD" w:rsidRDefault="00A12C60" w:rsidP="000E7CFD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The goal </w:t>
      </w:r>
      <w:r w:rsidR="000E3C83">
        <w:rPr>
          <w:rFonts w:ascii="Verdana" w:hAnsi="Verdana"/>
        </w:rPr>
        <w:t xml:space="preserve">now </w:t>
      </w:r>
      <w:r>
        <w:rPr>
          <w:rFonts w:ascii="Verdana" w:hAnsi="Verdana"/>
        </w:rPr>
        <w:t xml:space="preserve">is </w:t>
      </w:r>
      <w:r w:rsidR="00DB5C74" w:rsidRPr="000E7CFD">
        <w:rPr>
          <w:rFonts w:ascii="Verdana" w:hAnsi="Verdana"/>
        </w:rPr>
        <w:t xml:space="preserve">to move </w:t>
      </w:r>
      <w:r w:rsidR="00DB5C74" w:rsidRPr="000E7CFD">
        <w:rPr>
          <w:rFonts w:ascii="Verdana" w:hAnsi="Verdana"/>
          <w:b/>
        </w:rPr>
        <w:t>from aspirations to action</w:t>
      </w:r>
      <w:r w:rsidR="001103AF" w:rsidRPr="00C84935">
        <w:rPr>
          <w:rFonts w:ascii="Verdana" w:hAnsi="Verdana"/>
        </w:rPr>
        <w:t xml:space="preserve">. </w:t>
      </w:r>
    </w:p>
    <w:p w14:paraId="371AF377" w14:textId="77777777" w:rsidR="00E5743F" w:rsidRPr="00A5234F" w:rsidRDefault="00E5743F" w:rsidP="009835F1">
      <w:pPr>
        <w:pStyle w:val="ListParagraph"/>
        <w:rPr>
          <w:rFonts w:ascii="Verdana" w:hAnsi="Verdana"/>
        </w:rPr>
      </w:pPr>
    </w:p>
    <w:p w14:paraId="1FFADB9F" w14:textId="72F6C2F2" w:rsidR="00E5743F" w:rsidRPr="00505B15" w:rsidRDefault="00C84935" w:rsidP="00E5743F">
      <w:pPr>
        <w:pStyle w:val="ListParagraph"/>
        <w:numPr>
          <w:ilvl w:val="0"/>
          <w:numId w:val="1"/>
        </w:numPr>
        <w:rPr>
          <w:rFonts w:ascii="Verdana" w:hAnsi="Verdana"/>
          <w:i/>
        </w:rPr>
      </w:pPr>
      <w:r>
        <w:rPr>
          <w:rFonts w:ascii="Verdana" w:hAnsi="Verdana" w:cs="Times New Roman"/>
          <w:color w:val="000000"/>
        </w:rPr>
        <w:t>To</w:t>
      </w:r>
      <w:r w:rsidR="00505B15" w:rsidRPr="00505B15">
        <w:rPr>
          <w:rFonts w:ascii="Verdana" w:hAnsi="Verdana" w:cs="Times New Roman"/>
          <w:color w:val="000000"/>
        </w:rPr>
        <w:t xml:space="preserve"> keep the global spotlight focused on climate change and build on the strong political momentum </w:t>
      </w:r>
      <w:r w:rsidR="009835F1">
        <w:rPr>
          <w:rFonts w:ascii="Verdana" w:hAnsi="Verdana" w:cs="Times New Roman"/>
          <w:color w:val="000000"/>
        </w:rPr>
        <w:t>from</w:t>
      </w:r>
      <w:r w:rsidR="00505B15" w:rsidRPr="00505B15">
        <w:rPr>
          <w:rFonts w:ascii="Verdana" w:hAnsi="Verdana" w:cs="Times New Roman"/>
          <w:color w:val="000000"/>
        </w:rPr>
        <w:t xml:space="preserve"> Paris, t</w:t>
      </w:r>
      <w:r w:rsidR="00505B15" w:rsidRPr="00505B15">
        <w:rPr>
          <w:rFonts w:ascii="Verdana" w:hAnsi="Verdana" w:cs="Times New Roman"/>
        </w:rPr>
        <w:t xml:space="preserve">he Secretary-General has </w:t>
      </w:r>
      <w:r w:rsidR="00E5743F" w:rsidRPr="00505B15">
        <w:rPr>
          <w:rFonts w:ascii="Verdana" w:hAnsi="Verdana" w:cs="Times New Roman"/>
        </w:rPr>
        <w:t>invit</w:t>
      </w:r>
      <w:r w:rsidR="00505B15" w:rsidRPr="00505B15">
        <w:rPr>
          <w:rFonts w:ascii="Verdana" w:hAnsi="Verdana" w:cs="Times New Roman"/>
        </w:rPr>
        <w:t>ed</w:t>
      </w:r>
      <w:r w:rsidR="00E5743F" w:rsidRPr="00505B15">
        <w:rPr>
          <w:rFonts w:ascii="Verdana" w:hAnsi="Verdana" w:cs="Times New Roman"/>
        </w:rPr>
        <w:t xml:space="preserve"> all Heads of State and Government to participate in </w:t>
      </w:r>
      <w:r w:rsidR="00505B15" w:rsidRPr="00505B15">
        <w:rPr>
          <w:rFonts w:ascii="Verdana" w:hAnsi="Verdana" w:cs="Times New Roman"/>
        </w:rPr>
        <w:t xml:space="preserve">the </w:t>
      </w:r>
      <w:r w:rsidR="00E5743F" w:rsidRPr="00505B15">
        <w:rPr>
          <w:rFonts w:ascii="Verdana" w:eastAsia="Calibri" w:hAnsi="Verdana" w:cs="Times New Roman"/>
          <w:color w:val="000000"/>
        </w:rPr>
        <w:t xml:space="preserve">signing ceremony for the Paris Agreement at United Nations headquarters on 22 April.  </w:t>
      </w:r>
    </w:p>
    <w:p w14:paraId="75C82FDC" w14:textId="77777777" w:rsidR="00E5743F" w:rsidRPr="00887143" w:rsidRDefault="00E5743F" w:rsidP="00E5743F">
      <w:pPr>
        <w:pStyle w:val="ListParagraph"/>
        <w:rPr>
          <w:rFonts w:ascii="Verdana" w:hAnsi="Verdana"/>
          <w:i/>
        </w:rPr>
      </w:pPr>
    </w:p>
    <w:p w14:paraId="36A25347" w14:textId="76664F2E" w:rsidR="004B4AF7" w:rsidRPr="00A12C60" w:rsidRDefault="004B4AF7" w:rsidP="00F754C8">
      <w:pPr>
        <w:pStyle w:val="ListParagraph"/>
        <w:numPr>
          <w:ilvl w:val="0"/>
          <w:numId w:val="1"/>
        </w:numPr>
        <w:rPr>
          <w:rFonts w:ascii="Verdana" w:hAnsi="Verdana" w:cs="Times New Roman"/>
          <w:color w:val="000000"/>
        </w:rPr>
      </w:pPr>
      <w:r w:rsidRPr="00A12C60">
        <w:rPr>
          <w:rFonts w:ascii="Verdana" w:hAnsi="Verdana"/>
          <w:color w:val="000000"/>
        </w:rPr>
        <w:t xml:space="preserve">Governments </w:t>
      </w:r>
      <w:r w:rsidR="00B54878">
        <w:rPr>
          <w:rFonts w:ascii="Verdana" w:hAnsi="Verdana"/>
          <w:color w:val="000000"/>
        </w:rPr>
        <w:t>collectively</w:t>
      </w:r>
      <w:r w:rsidR="00781EB9" w:rsidRPr="0001652E">
        <w:rPr>
          <w:rFonts w:ascii="Verdana" w:hAnsi="Verdana"/>
          <w:color w:val="000000"/>
        </w:rPr>
        <w:t xml:space="preserve"> </w:t>
      </w:r>
      <w:r w:rsidRPr="0001652E">
        <w:rPr>
          <w:rFonts w:ascii="Verdana" w:hAnsi="Verdana"/>
          <w:color w:val="000000"/>
        </w:rPr>
        <w:t>adopted the Agreement in Paris. The next step is for every country in the world to officially sign it on April 22</w:t>
      </w:r>
      <w:r w:rsidR="00A32F95">
        <w:rPr>
          <w:rFonts w:ascii="Verdana" w:hAnsi="Verdana"/>
          <w:color w:val="000000"/>
        </w:rPr>
        <w:t xml:space="preserve">, </w:t>
      </w:r>
      <w:r w:rsidR="00A32F95">
        <w:rPr>
          <w:rFonts w:ascii="Verdana" w:hAnsi="Verdana" w:cs="Verdana"/>
          <w:color w:val="000000"/>
        </w:rPr>
        <w:t xml:space="preserve">acknowledging that </w:t>
      </w:r>
      <w:r w:rsidR="00A32F95" w:rsidRPr="002A0BAC">
        <w:rPr>
          <w:rFonts w:ascii="Verdana" w:hAnsi="Verdana" w:cs="Verdana"/>
          <w:color w:val="000000"/>
        </w:rPr>
        <w:t xml:space="preserve">they </w:t>
      </w:r>
      <w:r w:rsidR="00A32F95" w:rsidRPr="00F63556">
        <w:rPr>
          <w:rFonts w:ascii="Verdana" w:hAnsi="Verdana" w:cs="Verdana"/>
          <w:color w:val="000000"/>
        </w:rPr>
        <w:t>accept the Agreement at the national level</w:t>
      </w:r>
      <w:r w:rsidR="00A32F95" w:rsidRPr="002A0BAC">
        <w:rPr>
          <w:rFonts w:ascii="Verdana" w:hAnsi="Verdana" w:cs="Verdana"/>
          <w:color w:val="000000"/>
        </w:rPr>
        <w:t xml:space="preserve"> and will help it enter into force so that the aspirations of Paris can be</w:t>
      </w:r>
      <w:r w:rsidR="00A32F95">
        <w:rPr>
          <w:rFonts w:ascii="Verdana" w:hAnsi="Verdana" w:cs="Verdana"/>
          <w:color w:val="000000"/>
        </w:rPr>
        <w:t xml:space="preserve"> transformed into action</w:t>
      </w:r>
      <w:r w:rsidR="00A12C60" w:rsidRPr="00A12C60">
        <w:rPr>
          <w:rFonts w:ascii="Verdana" w:hAnsi="Verdana"/>
          <w:color w:val="000000"/>
        </w:rPr>
        <w:t xml:space="preserve">. </w:t>
      </w:r>
    </w:p>
    <w:p w14:paraId="4DF16A3B" w14:textId="17BF2911" w:rsidR="00C84935" w:rsidRPr="00510BD6" w:rsidRDefault="00C84935" w:rsidP="000E7CFD">
      <w:pPr>
        <w:pStyle w:val="ListParagraph"/>
        <w:rPr>
          <w:rFonts w:ascii="Verdana" w:hAnsi="Verdana"/>
        </w:rPr>
      </w:pPr>
    </w:p>
    <w:p w14:paraId="5EAC4A59" w14:textId="42D36B87" w:rsidR="00703FEA" w:rsidRDefault="002A0BAC" w:rsidP="00F754C8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="00E17FE9" w:rsidRPr="000E3C83">
        <w:rPr>
          <w:rFonts w:ascii="Verdana" w:hAnsi="Verdana"/>
        </w:rPr>
        <w:t>April</w:t>
      </w:r>
      <w:r>
        <w:rPr>
          <w:rFonts w:ascii="Verdana" w:hAnsi="Verdana"/>
        </w:rPr>
        <w:t xml:space="preserve"> 22</w:t>
      </w:r>
      <w:r w:rsidR="00E17FE9" w:rsidRPr="000E3C83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event </w:t>
      </w:r>
      <w:r w:rsidR="00E17FE9" w:rsidRPr="000E3C83">
        <w:rPr>
          <w:rFonts w:ascii="Verdana" w:hAnsi="Verdana"/>
        </w:rPr>
        <w:t xml:space="preserve">is </w:t>
      </w:r>
      <w:r>
        <w:rPr>
          <w:rFonts w:ascii="Verdana" w:hAnsi="Verdana"/>
        </w:rPr>
        <w:t xml:space="preserve">a </w:t>
      </w:r>
      <w:r w:rsidR="00E17FE9" w:rsidRPr="000E3C83">
        <w:rPr>
          <w:rFonts w:ascii="Verdana" w:hAnsi="Verdana"/>
        </w:rPr>
        <w:t xml:space="preserve">call for </w:t>
      </w:r>
      <w:r w:rsidR="00C84935" w:rsidRPr="000E3C83">
        <w:rPr>
          <w:rFonts w:ascii="Verdana" w:hAnsi="Verdana"/>
        </w:rPr>
        <w:t xml:space="preserve">urgent action at every level from the local </w:t>
      </w:r>
      <w:proofErr w:type="gramStart"/>
      <w:r w:rsidR="00C84935" w:rsidRPr="000E3C83">
        <w:rPr>
          <w:rFonts w:ascii="Verdana" w:hAnsi="Verdana"/>
        </w:rPr>
        <w:t>to</w:t>
      </w:r>
      <w:proofErr w:type="gramEnd"/>
      <w:r w:rsidR="00C84935" w:rsidRPr="000E3C83">
        <w:rPr>
          <w:rFonts w:ascii="Verdana" w:hAnsi="Verdana"/>
        </w:rPr>
        <w:t xml:space="preserve"> the global, to keep global temperature rise well below two degrees</w:t>
      </w:r>
      <w:r w:rsidR="00F63556">
        <w:rPr>
          <w:rFonts w:ascii="Verdana" w:hAnsi="Verdana"/>
        </w:rPr>
        <w:t>,</w:t>
      </w:r>
      <w:r w:rsidR="00F63556" w:rsidRPr="00F63556">
        <w:rPr>
          <w:rFonts w:ascii="Verdana" w:hAnsi="Verdana" w:cs="Calibri"/>
        </w:rPr>
        <w:t xml:space="preserve"> and as close to 1.5 as possible</w:t>
      </w:r>
      <w:r w:rsidR="00C84935" w:rsidRPr="00F63556">
        <w:rPr>
          <w:rFonts w:ascii="Verdana" w:hAnsi="Verdana"/>
        </w:rPr>
        <w:t xml:space="preserve">. </w:t>
      </w:r>
      <w:r w:rsidR="000E3C83" w:rsidRPr="00F63556">
        <w:rPr>
          <w:rFonts w:ascii="Verdana" w:hAnsi="Verdana"/>
        </w:rPr>
        <w:t xml:space="preserve">Affordable solutions </w:t>
      </w:r>
      <w:r w:rsidR="00C84935" w:rsidRPr="00F63556">
        <w:rPr>
          <w:rFonts w:ascii="Verdana" w:hAnsi="Verdana"/>
        </w:rPr>
        <w:t>exist</w:t>
      </w:r>
      <w:r w:rsidR="000E3C83" w:rsidRPr="00F63556">
        <w:rPr>
          <w:rFonts w:ascii="Verdana" w:hAnsi="Verdana"/>
        </w:rPr>
        <w:t xml:space="preserve"> that can accelerate e</w:t>
      </w:r>
      <w:r w:rsidR="00C84935" w:rsidRPr="00F63556">
        <w:rPr>
          <w:rFonts w:ascii="Verdana" w:hAnsi="Verdana"/>
        </w:rPr>
        <w:t>fforts to reduce emission</w:t>
      </w:r>
      <w:r w:rsidR="00C84935" w:rsidRPr="000E3C83">
        <w:rPr>
          <w:rFonts w:ascii="Verdana" w:hAnsi="Verdana"/>
        </w:rPr>
        <w:t>s and strengthen climate resilience</w:t>
      </w:r>
      <w:r w:rsidR="000E3C83" w:rsidRPr="000E3C83">
        <w:rPr>
          <w:rFonts w:ascii="Verdana" w:hAnsi="Verdana"/>
        </w:rPr>
        <w:t>.</w:t>
      </w:r>
      <w:r w:rsidR="00C84935" w:rsidRPr="000E3C83">
        <w:rPr>
          <w:rFonts w:ascii="Verdana" w:hAnsi="Verdana"/>
        </w:rPr>
        <w:t xml:space="preserve"> </w:t>
      </w:r>
    </w:p>
    <w:p w14:paraId="4E8AA12A" w14:textId="77777777" w:rsidR="00CD235E" w:rsidRPr="000E3C83" w:rsidRDefault="00CD235E" w:rsidP="00703FEA">
      <w:pPr>
        <w:pStyle w:val="ListParagraph"/>
        <w:rPr>
          <w:rFonts w:ascii="Verdana" w:hAnsi="Verdana"/>
        </w:rPr>
      </w:pPr>
    </w:p>
    <w:p w14:paraId="074A7582" w14:textId="500B6E67" w:rsidR="00CD235E" w:rsidRPr="003027FB" w:rsidRDefault="00CD235E" w:rsidP="00C84935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Action on climate change helps </w:t>
      </w:r>
      <w:r w:rsidR="000E3C83">
        <w:rPr>
          <w:rFonts w:ascii="Verdana" w:hAnsi="Verdana"/>
        </w:rPr>
        <w:t xml:space="preserve">to </w:t>
      </w:r>
      <w:r>
        <w:rPr>
          <w:rFonts w:ascii="Verdana" w:hAnsi="Verdana"/>
        </w:rPr>
        <w:t xml:space="preserve">reduce poverty, </w:t>
      </w:r>
      <w:r w:rsidR="000E3C83">
        <w:rPr>
          <w:rFonts w:ascii="Verdana" w:hAnsi="Verdana"/>
        </w:rPr>
        <w:t>eliminate</w:t>
      </w:r>
      <w:r>
        <w:rPr>
          <w:rFonts w:ascii="Verdana" w:hAnsi="Verdana"/>
        </w:rPr>
        <w:t xml:space="preserve"> air</w:t>
      </w:r>
      <w:r w:rsidR="000E3C83">
        <w:rPr>
          <w:rFonts w:ascii="Verdana" w:hAnsi="Verdana"/>
        </w:rPr>
        <w:t xml:space="preserve"> pollution</w:t>
      </w:r>
      <w:r>
        <w:rPr>
          <w:rFonts w:ascii="Verdana" w:hAnsi="Verdana"/>
        </w:rPr>
        <w:t xml:space="preserve"> strengthen security and improve health. </w:t>
      </w:r>
      <w:r w:rsidR="000E3C83">
        <w:rPr>
          <w:rFonts w:ascii="Verdana" w:hAnsi="Verdana"/>
        </w:rPr>
        <w:t>Action on climate change is</w:t>
      </w:r>
      <w:r>
        <w:rPr>
          <w:rFonts w:ascii="Verdana" w:hAnsi="Verdana"/>
        </w:rPr>
        <w:t xml:space="preserve"> essential for achieving the 2030 Agenda and creating a more prosperous, equitable and </w:t>
      </w:r>
      <w:r w:rsidR="002A0BAC">
        <w:rPr>
          <w:rFonts w:ascii="Verdana" w:hAnsi="Verdana"/>
        </w:rPr>
        <w:t>liveable</w:t>
      </w:r>
      <w:r>
        <w:rPr>
          <w:rFonts w:ascii="Verdana" w:hAnsi="Verdana"/>
        </w:rPr>
        <w:t xml:space="preserve"> future</w:t>
      </w:r>
      <w:r w:rsidR="000E3C83">
        <w:rPr>
          <w:rFonts w:ascii="Verdana" w:hAnsi="Verdana"/>
        </w:rPr>
        <w:t>.</w:t>
      </w:r>
      <w:r>
        <w:rPr>
          <w:rFonts w:ascii="Verdana" w:hAnsi="Verdana"/>
        </w:rPr>
        <w:t xml:space="preserve">  </w:t>
      </w:r>
    </w:p>
    <w:p w14:paraId="22ED8261" w14:textId="28DC6E89" w:rsidR="00E5743F" w:rsidRPr="00510BD6" w:rsidRDefault="00E5743F" w:rsidP="00E5743F">
      <w:pPr>
        <w:ind w:left="720"/>
        <w:rPr>
          <w:rFonts w:ascii="Verdana" w:hAnsi="Verdana"/>
        </w:rPr>
      </w:pPr>
      <w:r w:rsidRPr="00F63556">
        <w:rPr>
          <w:rFonts w:ascii="Verdana" w:hAnsi="Verdana"/>
          <w:u w:val="single"/>
        </w:rPr>
        <w:t>Note</w:t>
      </w:r>
      <w:r w:rsidRPr="00510BD6">
        <w:rPr>
          <w:rFonts w:ascii="Verdana" w:hAnsi="Verdana"/>
        </w:rPr>
        <w:t xml:space="preserve">: The SG </w:t>
      </w:r>
      <w:r w:rsidR="00505B15">
        <w:rPr>
          <w:rFonts w:ascii="Verdana" w:hAnsi="Verdana"/>
        </w:rPr>
        <w:t>has asked</w:t>
      </w:r>
      <w:r w:rsidRPr="00510BD6">
        <w:rPr>
          <w:rFonts w:ascii="Verdana" w:hAnsi="Verdana"/>
        </w:rPr>
        <w:t xml:space="preserve"> </w:t>
      </w:r>
      <w:r w:rsidR="00A32F95">
        <w:rPr>
          <w:rFonts w:ascii="Verdana" w:hAnsi="Verdana"/>
        </w:rPr>
        <w:t>leaders</w:t>
      </w:r>
      <w:r w:rsidR="00A32F95" w:rsidRPr="00510BD6">
        <w:rPr>
          <w:rFonts w:ascii="Verdana" w:hAnsi="Verdana"/>
        </w:rPr>
        <w:t xml:space="preserve"> </w:t>
      </w:r>
      <w:r w:rsidRPr="00510BD6">
        <w:rPr>
          <w:rFonts w:ascii="Verdana" w:hAnsi="Verdana"/>
        </w:rPr>
        <w:t xml:space="preserve">to address </w:t>
      </w:r>
      <w:r w:rsidR="00A32F95">
        <w:rPr>
          <w:rFonts w:ascii="Verdana" w:hAnsi="Verdana"/>
        </w:rPr>
        <w:t>four</w:t>
      </w:r>
      <w:r w:rsidRPr="00510BD6">
        <w:rPr>
          <w:rFonts w:ascii="Verdana" w:hAnsi="Verdana"/>
        </w:rPr>
        <w:t xml:space="preserve"> topics</w:t>
      </w:r>
      <w:r>
        <w:rPr>
          <w:rFonts w:ascii="Verdana" w:hAnsi="Verdana"/>
        </w:rPr>
        <w:t xml:space="preserve"> in their national statements</w:t>
      </w:r>
      <w:r w:rsidR="00A32F95">
        <w:rPr>
          <w:rFonts w:ascii="Verdana" w:hAnsi="Verdana"/>
        </w:rPr>
        <w:t xml:space="preserve"> on April 22nd</w:t>
      </w:r>
      <w:r>
        <w:rPr>
          <w:rFonts w:ascii="Verdana" w:hAnsi="Verdana"/>
        </w:rPr>
        <w:t>:</w:t>
      </w:r>
    </w:p>
    <w:p w14:paraId="0CAF7824" w14:textId="77777777" w:rsidR="00E5743F" w:rsidRPr="00510BD6" w:rsidRDefault="00E5743F" w:rsidP="00E5743F">
      <w:pPr>
        <w:pStyle w:val="ListParagraph"/>
        <w:numPr>
          <w:ilvl w:val="0"/>
          <w:numId w:val="3"/>
        </w:numPr>
        <w:ind w:left="1080"/>
        <w:rPr>
          <w:rFonts w:ascii="Verdana" w:hAnsi="Verdana"/>
        </w:rPr>
      </w:pPr>
      <w:r>
        <w:rPr>
          <w:rFonts w:ascii="Verdana" w:hAnsi="Verdana"/>
        </w:rPr>
        <w:t>R</w:t>
      </w:r>
      <w:r w:rsidRPr="00510BD6">
        <w:rPr>
          <w:rFonts w:ascii="Verdana" w:hAnsi="Verdana"/>
        </w:rPr>
        <w:t>oadmap for increasing ambition</w:t>
      </w:r>
      <w:r>
        <w:rPr>
          <w:rFonts w:ascii="Verdana" w:hAnsi="Verdana"/>
        </w:rPr>
        <w:t xml:space="preserve"> at the national level</w:t>
      </w:r>
    </w:p>
    <w:p w14:paraId="42A0B9B2" w14:textId="77777777" w:rsidR="00E5743F" w:rsidRPr="00510BD6" w:rsidRDefault="00E5743F" w:rsidP="00E5743F">
      <w:pPr>
        <w:pStyle w:val="ListParagraph"/>
        <w:numPr>
          <w:ilvl w:val="0"/>
          <w:numId w:val="3"/>
        </w:numPr>
        <w:ind w:left="1080"/>
        <w:rPr>
          <w:rFonts w:ascii="Verdana" w:hAnsi="Verdana"/>
        </w:rPr>
      </w:pPr>
      <w:r w:rsidRPr="00510BD6">
        <w:rPr>
          <w:rFonts w:ascii="Verdana" w:hAnsi="Verdana"/>
        </w:rPr>
        <w:t xml:space="preserve">Blueprint for implementing </w:t>
      </w:r>
      <w:r>
        <w:rPr>
          <w:rFonts w:ascii="Verdana" w:hAnsi="Verdana"/>
        </w:rPr>
        <w:t xml:space="preserve">their </w:t>
      </w:r>
      <w:r w:rsidRPr="00510BD6">
        <w:rPr>
          <w:rFonts w:ascii="Verdana" w:hAnsi="Verdana"/>
        </w:rPr>
        <w:t>INDCs</w:t>
      </w:r>
    </w:p>
    <w:p w14:paraId="2B00B97B" w14:textId="77777777" w:rsidR="00E5743F" w:rsidRPr="00510BD6" w:rsidRDefault="00E5743F" w:rsidP="00E5743F">
      <w:pPr>
        <w:pStyle w:val="ListParagraph"/>
        <w:numPr>
          <w:ilvl w:val="0"/>
          <w:numId w:val="3"/>
        </w:numPr>
        <w:ind w:left="1080"/>
        <w:rPr>
          <w:rFonts w:ascii="Verdana" w:hAnsi="Verdana"/>
        </w:rPr>
      </w:pPr>
      <w:r w:rsidRPr="00510BD6">
        <w:rPr>
          <w:rFonts w:ascii="Verdana" w:hAnsi="Verdana"/>
        </w:rPr>
        <w:t>Timetable for ratification at national level</w:t>
      </w:r>
    </w:p>
    <w:p w14:paraId="55D87907" w14:textId="7C9EC1D0" w:rsidR="00E5743F" w:rsidRPr="00510BD6" w:rsidRDefault="00E5743F" w:rsidP="00E5743F">
      <w:pPr>
        <w:pStyle w:val="ListParagraph"/>
        <w:numPr>
          <w:ilvl w:val="0"/>
          <w:numId w:val="3"/>
        </w:numPr>
        <w:ind w:left="1080"/>
        <w:rPr>
          <w:rFonts w:ascii="Verdana" w:hAnsi="Verdana"/>
        </w:rPr>
      </w:pPr>
      <w:r w:rsidRPr="00510BD6">
        <w:rPr>
          <w:rFonts w:ascii="Verdana" w:hAnsi="Verdana"/>
        </w:rPr>
        <w:t>Blueprint for how to integrate INDCs into sustainable development p</w:t>
      </w:r>
      <w:r>
        <w:rPr>
          <w:rFonts w:ascii="Verdana" w:hAnsi="Verdana"/>
        </w:rPr>
        <w:t>lans at national level</w:t>
      </w:r>
      <w:bookmarkStart w:id="0" w:name="_GoBack"/>
      <w:bookmarkEnd w:id="0"/>
    </w:p>
    <w:p w14:paraId="7DF437A4" w14:textId="77777777" w:rsidR="00E5743F" w:rsidRPr="00887143" w:rsidRDefault="00E5743F" w:rsidP="00E5743F">
      <w:pPr>
        <w:pStyle w:val="ListParagraph"/>
        <w:ind w:left="1440"/>
        <w:rPr>
          <w:rFonts w:ascii="Verdana" w:hAnsi="Verdana"/>
        </w:rPr>
      </w:pPr>
    </w:p>
    <w:p w14:paraId="1D079321" w14:textId="77777777" w:rsidR="00E5743F" w:rsidRPr="00887143" w:rsidRDefault="00E5743F" w:rsidP="00E5743F">
      <w:pPr>
        <w:pStyle w:val="ListParagraph"/>
        <w:rPr>
          <w:rFonts w:ascii="Verdana" w:hAnsi="Verdana"/>
        </w:rPr>
      </w:pPr>
    </w:p>
    <w:p w14:paraId="3A5451EF" w14:textId="0DBEBC3E" w:rsidR="00221781" w:rsidRPr="00DB5C74" w:rsidRDefault="00D710CF" w:rsidP="000E7CFD">
      <w:r w:rsidRPr="00DB5C74">
        <w:rPr>
          <w:rFonts w:eastAsia="Calibri" w:cs="Times New Roman"/>
          <w:color w:val="000000"/>
        </w:rPr>
        <w:t xml:space="preserve">.  </w:t>
      </w:r>
    </w:p>
    <w:p w14:paraId="4FD80947" w14:textId="77777777" w:rsidR="00510BD6" w:rsidRDefault="00510BD6" w:rsidP="00887143">
      <w:pPr>
        <w:ind w:left="1440"/>
        <w:rPr>
          <w:b/>
          <w:sz w:val="28"/>
          <w:szCs w:val="28"/>
        </w:rPr>
      </w:pPr>
    </w:p>
    <w:p w14:paraId="2DE8BF43" w14:textId="77777777" w:rsidR="00510BD6" w:rsidRDefault="00510BD6" w:rsidP="00887143">
      <w:pPr>
        <w:ind w:left="1440"/>
        <w:rPr>
          <w:b/>
          <w:sz w:val="28"/>
          <w:szCs w:val="28"/>
        </w:rPr>
      </w:pPr>
    </w:p>
    <w:p w14:paraId="54FE3858" w14:textId="77777777" w:rsidR="00510BD6" w:rsidRDefault="00510BD6" w:rsidP="00887143">
      <w:pPr>
        <w:ind w:left="1440"/>
        <w:rPr>
          <w:b/>
          <w:sz w:val="28"/>
          <w:szCs w:val="28"/>
        </w:rPr>
      </w:pPr>
    </w:p>
    <w:p w14:paraId="37C45AFD" w14:textId="77777777" w:rsidR="00510BD6" w:rsidRDefault="00510BD6" w:rsidP="00887143">
      <w:pPr>
        <w:ind w:left="1440"/>
        <w:rPr>
          <w:b/>
          <w:sz w:val="28"/>
          <w:szCs w:val="28"/>
        </w:rPr>
      </w:pPr>
    </w:p>
    <w:p w14:paraId="02E37FA5" w14:textId="77777777" w:rsidR="0044488E" w:rsidRDefault="0044488E" w:rsidP="0044488E"/>
    <w:sectPr w:rsidR="0044488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0587B"/>
    <w:multiLevelType w:val="hybridMultilevel"/>
    <w:tmpl w:val="5F688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F728EB"/>
    <w:multiLevelType w:val="hybridMultilevel"/>
    <w:tmpl w:val="29FAE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7C0F4D"/>
    <w:multiLevelType w:val="hybridMultilevel"/>
    <w:tmpl w:val="4E6AB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88E"/>
    <w:rsid w:val="0001652E"/>
    <w:rsid w:val="0003642D"/>
    <w:rsid w:val="00070674"/>
    <w:rsid w:val="00074956"/>
    <w:rsid w:val="00086AFE"/>
    <w:rsid w:val="00090C82"/>
    <w:rsid w:val="000A3191"/>
    <w:rsid w:val="000A3714"/>
    <w:rsid w:val="000A6D7A"/>
    <w:rsid w:val="000E3C83"/>
    <w:rsid w:val="000E7CFD"/>
    <w:rsid w:val="000E7FFA"/>
    <w:rsid w:val="001103AF"/>
    <w:rsid w:val="001216D6"/>
    <w:rsid w:val="00131A16"/>
    <w:rsid w:val="001C0B3A"/>
    <w:rsid w:val="00221781"/>
    <w:rsid w:val="002674BB"/>
    <w:rsid w:val="00270D62"/>
    <w:rsid w:val="00271A41"/>
    <w:rsid w:val="00271BA2"/>
    <w:rsid w:val="002A0BAC"/>
    <w:rsid w:val="003514EE"/>
    <w:rsid w:val="003E0680"/>
    <w:rsid w:val="00406D27"/>
    <w:rsid w:val="0044488E"/>
    <w:rsid w:val="00477084"/>
    <w:rsid w:val="004B3C73"/>
    <w:rsid w:val="004B4AF7"/>
    <w:rsid w:val="004C054B"/>
    <w:rsid w:val="00505B15"/>
    <w:rsid w:val="00510BD6"/>
    <w:rsid w:val="0052263C"/>
    <w:rsid w:val="005D56CE"/>
    <w:rsid w:val="00697DB5"/>
    <w:rsid w:val="006A393A"/>
    <w:rsid w:val="006B78F4"/>
    <w:rsid w:val="006F49BF"/>
    <w:rsid w:val="006F658B"/>
    <w:rsid w:val="00703FEA"/>
    <w:rsid w:val="007070AB"/>
    <w:rsid w:val="007606C0"/>
    <w:rsid w:val="00781EB9"/>
    <w:rsid w:val="007A3E14"/>
    <w:rsid w:val="007D1643"/>
    <w:rsid w:val="007F2106"/>
    <w:rsid w:val="008219C7"/>
    <w:rsid w:val="0082701F"/>
    <w:rsid w:val="00851A69"/>
    <w:rsid w:val="0087687A"/>
    <w:rsid w:val="008865AC"/>
    <w:rsid w:val="00887143"/>
    <w:rsid w:val="00893BC2"/>
    <w:rsid w:val="008C5263"/>
    <w:rsid w:val="00901317"/>
    <w:rsid w:val="009125E7"/>
    <w:rsid w:val="00916DA1"/>
    <w:rsid w:val="009835F1"/>
    <w:rsid w:val="009A45C4"/>
    <w:rsid w:val="009C50FE"/>
    <w:rsid w:val="00A12C60"/>
    <w:rsid w:val="00A32F95"/>
    <w:rsid w:val="00A5234F"/>
    <w:rsid w:val="00AC0EC1"/>
    <w:rsid w:val="00AD27B2"/>
    <w:rsid w:val="00AE471F"/>
    <w:rsid w:val="00AE5FD1"/>
    <w:rsid w:val="00B25C14"/>
    <w:rsid w:val="00B54878"/>
    <w:rsid w:val="00B80052"/>
    <w:rsid w:val="00BE38F8"/>
    <w:rsid w:val="00BE5177"/>
    <w:rsid w:val="00BF2F45"/>
    <w:rsid w:val="00C2138D"/>
    <w:rsid w:val="00C84935"/>
    <w:rsid w:val="00C918A1"/>
    <w:rsid w:val="00CA6E40"/>
    <w:rsid w:val="00CD235E"/>
    <w:rsid w:val="00CD2964"/>
    <w:rsid w:val="00CE520A"/>
    <w:rsid w:val="00D03E6C"/>
    <w:rsid w:val="00D07E8E"/>
    <w:rsid w:val="00D2029B"/>
    <w:rsid w:val="00D27BBD"/>
    <w:rsid w:val="00D52127"/>
    <w:rsid w:val="00D710CF"/>
    <w:rsid w:val="00DB5C74"/>
    <w:rsid w:val="00DD3E7C"/>
    <w:rsid w:val="00E121AB"/>
    <w:rsid w:val="00E17FE9"/>
    <w:rsid w:val="00E258E4"/>
    <w:rsid w:val="00E5202D"/>
    <w:rsid w:val="00E5743F"/>
    <w:rsid w:val="00E96C8A"/>
    <w:rsid w:val="00F06693"/>
    <w:rsid w:val="00F251F4"/>
    <w:rsid w:val="00F63556"/>
    <w:rsid w:val="00F754C8"/>
    <w:rsid w:val="00F81EB4"/>
    <w:rsid w:val="00FE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8B8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8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2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02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70D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0D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0D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D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D6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70D62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4B4A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8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2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02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70D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0D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0D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D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D6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70D62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4B4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Shepard</dc:creator>
  <cp:lastModifiedBy>Cynthia Scharf</cp:lastModifiedBy>
  <cp:revision>3</cp:revision>
  <cp:lastPrinted>2016-03-03T20:06:00Z</cp:lastPrinted>
  <dcterms:created xsi:type="dcterms:W3CDTF">2016-03-03T23:28:00Z</dcterms:created>
  <dcterms:modified xsi:type="dcterms:W3CDTF">2016-03-04T16:41:00Z</dcterms:modified>
</cp:coreProperties>
</file>