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8F53" w14:textId="77777777" w:rsidR="00334D6D" w:rsidRPr="001440D5" w:rsidRDefault="005B771E" w:rsidP="005B771E">
      <w:pPr>
        <w:pStyle w:val="Body"/>
        <w:tabs>
          <w:tab w:val="left" w:pos="4080"/>
        </w:tabs>
        <w:jc w:val="both"/>
        <w:rPr>
          <w:rFonts w:ascii="Calibri" w:eastAsia="Calibri" w:hAnsi="Calibri" w:cs="Calibri"/>
          <w:u w:color="000000"/>
          <w:lang w:val="en-US"/>
        </w:rPr>
      </w:pPr>
      <w:r w:rsidRPr="001440D5">
        <w:rPr>
          <w:rFonts w:ascii="Calibri" w:eastAsia="Calibri" w:hAnsi="Calibri" w:cs="Calibri"/>
          <w:u w:color="000000"/>
          <w:lang w:val="en-US"/>
        </w:rPr>
        <w:tab/>
      </w:r>
    </w:p>
    <w:p w14:paraId="7CD953C4" w14:textId="77777777" w:rsidR="00334D6D" w:rsidRPr="001440D5" w:rsidRDefault="004C5E64"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center"/>
        <w:rPr>
          <w:rFonts w:ascii="Calibri" w:eastAsia="Calibri" w:hAnsi="Calibri" w:cs="Calibri"/>
          <w:b/>
          <w:bCs/>
          <w:u w:color="000000"/>
          <w:lang w:val="en-GB"/>
        </w:rPr>
      </w:pPr>
      <w:r w:rsidRPr="001440D5">
        <w:rPr>
          <w:rFonts w:ascii="Calibri" w:eastAsia="Calibri" w:hAnsi="Calibri" w:cs="Calibri"/>
          <w:b/>
          <w:bCs/>
          <w:u w:color="000000"/>
          <w:lang w:val="en-GB"/>
        </w:rPr>
        <w:t>UN-REDD Programme</w:t>
      </w:r>
    </w:p>
    <w:p w14:paraId="386F86A2" w14:textId="59037DDB" w:rsidR="005B771E" w:rsidRPr="001440D5" w:rsidRDefault="000314A8"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right"/>
        <w:rPr>
          <w:rFonts w:ascii="Calibri" w:eastAsia="Calibri" w:hAnsi="Calibri" w:cs="Calibri"/>
          <w:b/>
          <w:bCs/>
          <w:u w:color="000000"/>
          <w:lang w:val="en-GB"/>
        </w:rPr>
      </w:pPr>
      <w:r w:rsidRPr="001440D5">
        <w:rPr>
          <w:rFonts w:ascii="Calibri" w:eastAsia="Calibri" w:hAnsi="Calibri" w:cs="Calibri"/>
          <w:b/>
          <w:bCs/>
          <w:u w:color="000000"/>
          <w:lang w:val="en-GB"/>
        </w:rPr>
        <w:t>UN-REDD/EB2</w:t>
      </w:r>
      <w:r w:rsidR="00E240C2">
        <w:rPr>
          <w:rFonts w:ascii="Calibri" w:eastAsia="Calibri" w:hAnsi="Calibri" w:cs="Calibri"/>
          <w:b/>
          <w:bCs/>
          <w:u w:color="000000"/>
          <w:lang w:val="en-GB"/>
        </w:rPr>
        <w:t>/</w:t>
      </w:r>
      <w:bookmarkStart w:id="0" w:name="_GoBack"/>
      <w:bookmarkEnd w:id="0"/>
      <w:r w:rsidR="00BA2593">
        <w:rPr>
          <w:rFonts w:ascii="Calibri" w:eastAsia="Calibri" w:hAnsi="Calibri" w:cs="Calibri"/>
          <w:b/>
          <w:bCs/>
          <w:u w:color="000000"/>
          <w:lang w:val="en-GB"/>
        </w:rPr>
        <w:t>10</w:t>
      </w:r>
    </w:p>
    <w:p w14:paraId="298CB537" w14:textId="77777777" w:rsidR="005B771E" w:rsidRPr="001440D5" w:rsidRDefault="005B771E">
      <w:pPr>
        <w:pStyle w:val="Body"/>
        <w:rPr>
          <w:rFonts w:ascii="Calibri" w:eastAsia="Calibri" w:hAnsi="Calibri" w:cs="Calibri"/>
          <w:b/>
          <w:bCs/>
          <w:u w:color="000000"/>
          <w:lang w:val="en-GB"/>
        </w:rPr>
      </w:pPr>
    </w:p>
    <w:p w14:paraId="1610D9F2" w14:textId="0CC97C6A" w:rsidR="00334D6D" w:rsidRPr="001440D5" w:rsidRDefault="00595818">
      <w:pPr>
        <w:pStyle w:val="Body"/>
        <w:rPr>
          <w:rFonts w:ascii="Calibri" w:eastAsia="Calibri" w:hAnsi="Calibri" w:cs="Calibri"/>
          <w:b/>
          <w:bCs/>
          <w:smallCaps/>
          <w:u w:color="000000"/>
        </w:rPr>
      </w:pPr>
      <w:r w:rsidRPr="001440D5">
        <w:rPr>
          <w:rFonts w:ascii="Calibri" w:eastAsia="Calibri" w:hAnsi="Calibri" w:cs="Calibri"/>
          <w:b/>
          <w:bCs/>
          <w:smallCaps/>
          <w:u w:color="000000"/>
          <w:lang w:val="en-US"/>
        </w:rPr>
        <w:t>Second</w:t>
      </w:r>
      <w:r w:rsidR="004C5E64" w:rsidRPr="001440D5">
        <w:rPr>
          <w:rFonts w:ascii="Calibri" w:eastAsia="Calibri" w:hAnsi="Calibri" w:cs="Calibri"/>
          <w:b/>
          <w:bCs/>
          <w:smallCaps/>
          <w:u w:color="000000"/>
          <w:lang w:val="en-US"/>
        </w:rPr>
        <w:t xml:space="preserve"> Executive Board meeting</w:t>
      </w:r>
    </w:p>
    <w:p w14:paraId="1F85E006" w14:textId="77777777" w:rsidR="00334D6D" w:rsidRPr="001440D5" w:rsidRDefault="004C5E64">
      <w:pPr>
        <w:pStyle w:val="Body"/>
        <w:rPr>
          <w:rFonts w:ascii="Calibri" w:eastAsia="Calibri" w:hAnsi="Calibri" w:cs="Calibri"/>
          <w:b/>
          <w:bCs/>
          <w:smallCaps/>
          <w:u w:color="000000"/>
        </w:rPr>
      </w:pPr>
      <w:r w:rsidRPr="001440D5">
        <w:rPr>
          <w:rFonts w:ascii="Calibri" w:eastAsia="Calibri" w:hAnsi="Calibri" w:cs="Calibri"/>
          <w:b/>
          <w:bCs/>
          <w:smallCaps/>
          <w:u w:color="000000"/>
          <w:lang w:val="en-US"/>
        </w:rPr>
        <w:t>Rome, Italy</w:t>
      </w:r>
    </w:p>
    <w:p w14:paraId="6DF0081D" w14:textId="2E405CE9" w:rsidR="00334D6D" w:rsidRPr="001440D5" w:rsidRDefault="004C5E64">
      <w:pPr>
        <w:pStyle w:val="Body"/>
        <w:rPr>
          <w:rFonts w:ascii="Calibri" w:eastAsia="Calibri" w:hAnsi="Calibri" w:cs="Calibri"/>
          <w:b/>
          <w:bCs/>
          <w:smallCaps/>
          <w:u w:color="000000"/>
          <w:lang w:val="en-US"/>
        </w:rPr>
      </w:pPr>
      <w:r w:rsidRPr="001440D5">
        <w:rPr>
          <w:rFonts w:ascii="Calibri" w:eastAsia="Calibri" w:hAnsi="Calibri" w:cs="Calibri"/>
          <w:b/>
          <w:bCs/>
          <w:smallCaps/>
          <w:u w:color="000000"/>
          <w:lang w:val="en-US"/>
        </w:rPr>
        <w:t>1</w:t>
      </w:r>
      <w:r w:rsidR="00595818" w:rsidRPr="001440D5">
        <w:rPr>
          <w:rFonts w:ascii="Calibri" w:eastAsia="Calibri" w:hAnsi="Calibri" w:cs="Calibri"/>
          <w:b/>
          <w:bCs/>
          <w:smallCaps/>
          <w:u w:color="000000"/>
          <w:lang w:val="en-US"/>
        </w:rPr>
        <w:t>8</w:t>
      </w:r>
      <w:r w:rsidRPr="001440D5">
        <w:rPr>
          <w:rFonts w:ascii="Calibri" w:eastAsia="Calibri" w:hAnsi="Calibri" w:cs="Calibri"/>
          <w:b/>
          <w:bCs/>
          <w:smallCaps/>
          <w:u w:color="000000"/>
          <w:lang w:val="en-US"/>
        </w:rPr>
        <w:t>-1</w:t>
      </w:r>
      <w:r w:rsidR="00595818" w:rsidRPr="001440D5">
        <w:rPr>
          <w:rFonts w:ascii="Calibri" w:eastAsia="Calibri" w:hAnsi="Calibri" w:cs="Calibri"/>
          <w:b/>
          <w:bCs/>
          <w:smallCaps/>
          <w:u w:color="000000"/>
          <w:lang w:val="en-US"/>
        </w:rPr>
        <w:t>9</w:t>
      </w:r>
      <w:r w:rsidRPr="001440D5">
        <w:rPr>
          <w:rFonts w:ascii="Calibri" w:eastAsia="Calibri" w:hAnsi="Calibri" w:cs="Calibri"/>
          <w:b/>
          <w:bCs/>
          <w:smallCaps/>
          <w:u w:color="000000"/>
          <w:lang w:val="en-US"/>
        </w:rPr>
        <w:t xml:space="preserve"> </w:t>
      </w:r>
      <w:r w:rsidR="00FF4432" w:rsidRPr="001440D5">
        <w:rPr>
          <w:rFonts w:ascii="Calibri" w:eastAsia="Calibri" w:hAnsi="Calibri" w:cs="Calibri"/>
          <w:b/>
          <w:bCs/>
          <w:smallCaps/>
          <w:u w:color="000000"/>
          <w:lang w:val="en-US"/>
        </w:rPr>
        <w:t>October</w:t>
      </w:r>
      <w:r w:rsidRPr="001440D5">
        <w:rPr>
          <w:rFonts w:ascii="Calibri" w:eastAsia="Calibri" w:hAnsi="Calibri" w:cs="Calibri"/>
          <w:b/>
          <w:bCs/>
          <w:smallCaps/>
          <w:u w:color="000000"/>
          <w:lang w:val="en-US"/>
        </w:rPr>
        <w:t xml:space="preserve"> 201</w:t>
      </w:r>
      <w:r w:rsidR="00FF4432" w:rsidRPr="001440D5">
        <w:rPr>
          <w:rFonts w:ascii="Calibri" w:eastAsia="Calibri" w:hAnsi="Calibri" w:cs="Calibri"/>
          <w:b/>
          <w:bCs/>
          <w:smallCaps/>
          <w:u w:color="000000"/>
          <w:lang w:val="en-US"/>
        </w:rPr>
        <w:t>8</w:t>
      </w:r>
    </w:p>
    <w:p w14:paraId="2C743ABF" w14:textId="77777777" w:rsidR="005B771E" w:rsidRPr="001440D5" w:rsidRDefault="005B771E" w:rsidP="005B771E">
      <w:pPr>
        <w:pStyle w:val="Body"/>
        <w:jc w:val="center"/>
        <w:rPr>
          <w:rFonts w:ascii="Calibri" w:eastAsia="Calibri" w:hAnsi="Calibri" w:cs="Calibri"/>
          <w:b/>
          <w:bCs/>
          <w:smallCaps/>
          <w:u w:color="000000"/>
          <w:lang w:val="en-US"/>
        </w:rPr>
      </w:pPr>
    </w:p>
    <w:p w14:paraId="2517D050" w14:textId="77777777" w:rsidR="0000499F" w:rsidRPr="001440D5" w:rsidRDefault="0000499F" w:rsidP="0000499F">
      <w:pPr>
        <w:pStyle w:val="Body"/>
        <w:spacing w:after="120"/>
        <w:jc w:val="center"/>
        <w:rPr>
          <w:rFonts w:ascii="Calibri" w:eastAsia="Calibri" w:hAnsi="Calibri" w:cs="Calibri"/>
          <w:b/>
          <w:bCs/>
          <w:smallCaps/>
          <w:u w:color="000000"/>
          <w:lang w:val="en-US"/>
        </w:rPr>
      </w:pPr>
      <w:r w:rsidRPr="001440D5">
        <w:rPr>
          <w:rFonts w:ascii="Calibri" w:eastAsia="Calibri" w:hAnsi="Calibri" w:cs="Calibri"/>
          <w:b/>
          <w:bCs/>
          <w:smallCaps/>
          <w:u w:color="000000"/>
          <w:lang w:val="en-US"/>
        </w:rPr>
        <w:t>Information Note</w:t>
      </w:r>
    </w:p>
    <w:p w14:paraId="05F6B0A0" w14:textId="77777777" w:rsidR="00F90D49" w:rsidRPr="00F90D49" w:rsidRDefault="00F90D49" w:rsidP="00F90D49">
      <w:pPr>
        <w:pStyle w:val="Body"/>
        <w:jc w:val="center"/>
        <w:rPr>
          <w:rFonts w:ascii="Calibri" w:eastAsia="Calibri" w:hAnsi="Calibri" w:cs="Calibri"/>
          <w:b/>
          <w:bCs/>
          <w:smallCaps/>
          <w:u w:color="000000"/>
          <w:lang w:val="en-US"/>
        </w:rPr>
      </w:pPr>
      <w:r w:rsidRPr="00F90D49">
        <w:rPr>
          <w:rFonts w:ascii="Calibri" w:eastAsia="Calibri" w:hAnsi="Calibri" w:cs="Calibri"/>
          <w:b/>
          <w:bCs/>
          <w:smallCaps/>
          <w:u w:color="000000"/>
          <w:lang w:val="en-US"/>
        </w:rPr>
        <w:t xml:space="preserve">Update on potential European regional workshop </w:t>
      </w:r>
    </w:p>
    <w:p w14:paraId="01FE6EC2" w14:textId="63E28C37" w:rsidR="005B771E" w:rsidRPr="001440D5" w:rsidRDefault="00F90D49" w:rsidP="00F90D49">
      <w:pPr>
        <w:pStyle w:val="Body"/>
        <w:jc w:val="center"/>
        <w:rPr>
          <w:rFonts w:ascii="Calibri" w:eastAsia="Calibri" w:hAnsi="Calibri" w:cs="Calibri"/>
          <w:b/>
          <w:bCs/>
          <w:smallCaps/>
          <w:u w:color="000000"/>
        </w:rPr>
      </w:pPr>
      <w:r w:rsidRPr="00F90D49">
        <w:rPr>
          <w:rFonts w:ascii="Calibri" w:eastAsia="Calibri" w:hAnsi="Calibri" w:cs="Calibri"/>
          <w:b/>
          <w:bCs/>
          <w:smallCaps/>
          <w:u w:color="000000"/>
          <w:lang w:val="en-US"/>
        </w:rPr>
        <w:t>on international climate partnerships on forests</w:t>
      </w:r>
    </w:p>
    <w:p w14:paraId="18EBB2E4" w14:textId="77777777" w:rsidR="00334D6D" w:rsidRPr="001440D5" w:rsidRDefault="00334D6D">
      <w:pPr>
        <w:pStyle w:val="Body"/>
        <w:rPr>
          <w:rFonts w:ascii="Calibri" w:eastAsia="Calibri" w:hAnsi="Calibri" w:cs="Calibri"/>
          <w:u w:color="000000"/>
        </w:rPr>
      </w:pPr>
    </w:p>
    <w:p w14:paraId="4916E9E2" w14:textId="77777777" w:rsidR="0000499F" w:rsidRPr="001440D5" w:rsidRDefault="0000499F" w:rsidP="0000499F">
      <w:pPr>
        <w:rPr>
          <w:rFonts w:ascii="Calibri" w:hAnsi="Calibri"/>
          <w:b/>
          <w:sz w:val="22"/>
          <w:szCs w:val="22"/>
        </w:rPr>
      </w:pPr>
    </w:p>
    <w:p w14:paraId="3F7506CF" w14:textId="42FFBBE2" w:rsidR="001440D5" w:rsidRPr="001440D5" w:rsidRDefault="001440D5" w:rsidP="001440D5">
      <w:pPr>
        <w:spacing w:after="80"/>
        <w:rPr>
          <w:rFonts w:ascii="Calibri" w:hAnsi="Calibri"/>
          <w:b/>
          <w:sz w:val="22"/>
          <w:szCs w:val="22"/>
        </w:rPr>
      </w:pPr>
      <w:r w:rsidRPr="001440D5">
        <w:rPr>
          <w:rFonts w:ascii="Calibri" w:hAnsi="Calibri"/>
          <w:b/>
          <w:sz w:val="22"/>
          <w:szCs w:val="22"/>
        </w:rPr>
        <w:t>Introduction</w:t>
      </w:r>
    </w:p>
    <w:p w14:paraId="0792F776" w14:textId="77777777" w:rsidR="001440D5" w:rsidRPr="001440D5" w:rsidRDefault="001440D5" w:rsidP="001440D5">
      <w:pPr>
        <w:pStyle w:val="ListParagraph"/>
        <w:numPr>
          <w:ilvl w:val="0"/>
          <w:numId w:val="4"/>
        </w:numPr>
        <w:rPr>
          <w:rFonts w:ascii="Calibri" w:hAnsi="Calibri"/>
          <w:lang w:val="en-GB"/>
        </w:rPr>
      </w:pPr>
      <w:r w:rsidRPr="001440D5">
        <w:rPr>
          <w:rFonts w:ascii="Calibri" w:hAnsi="Calibri"/>
          <w:lang w:val="en-GB"/>
        </w:rPr>
        <w:t xml:space="preserve">This note provides an update on an emerging idea being discussed to facilitate discussion of how countries could scale-up their support for REDD+ in the context of the cooperative approaches and/or the mechanism described in Article 6 of the Paris Agreement. </w:t>
      </w:r>
    </w:p>
    <w:p w14:paraId="2C2C2F8D" w14:textId="77777777" w:rsidR="001440D5" w:rsidRPr="001440D5" w:rsidRDefault="001440D5" w:rsidP="001440D5">
      <w:pPr>
        <w:pStyle w:val="ListParagraph"/>
        <w:spacing w:after="0"/>
        <w:ind w:left="360"/>
        <w:rPr>
          <w:rFonts w:ascii="Calibri" w:hAnsi="Calibri"/>
          <w:lang w:val="en-GB"/>
        </w:rPr>
      </w:pPr>
    </w:p>
    <w:p w14:paraId="36290B37" w14:textId="77777777" w:rsidR="001440D5" w:rsidRPr="001440D5" w:rsidRDefault="001440D5" w:rsidP="001440D5">
      <w:pPr>
        <w:spacing w:after="80"/>
        <w:rPr>
          <w:rFonts w:ascii="Calibri" w:hAnsi="Calibri"/>
          <w:b/>
          <w:sz w:val="22"/>
          <w:szCs w:val="22"/>
        </w:rPr>
      </w:pPr>
      <w:r w:rsidRPr="001440D5">
        <w:rPr>
          <w:rFonts w:ascii="Calibri" w:hAnsi="Calibri"/>
          <w:b/>
          <w:sz w:val="22"/>
          <w:szCs w:val="22"/>
        </w:rPr>
        <w:t>Background</w:t>
      </w:r>
    </w:p>
    <w:p w14:paraId="5FA01266" w14:textId="77777777" w:rsidR="001440D5" w:rsidRPr="001440D5" w:rsidRDefault="001440D5" w:rsidP="001440D5">
      <w:pPr>
        <w:pStyle w:val="ListParagraph"/>
        <w:numPr>
          <w:ilvl w:val="0"/>
          <w:numId w:val="4"/>
        </w:numPr>
        <w:spacing w:after="0"/>
        <w:ind w:left="357" w:hanging="357"/>
        <w:contextualSpacing w:val="0"/>
        <w:rPr>
          <w:rFonts w:ascii="Calibri" w:hAnsi="Calibri"/>
          <w:lang w:val="en-GB"/>
        </w:rPr>
      </w:pPr>
      <w:r w:rsidRPr="001440D5">
        <w:rPr>
          <w:rFonts w:ascii="Calibri" w:hAnsi="Calibri"/>
          <w:lang w:val="en-GB"/>
        </w:rPr>
        <w:t>It is well understood that the goals of the Paris Agreement cannot be met without significantly increased mitigation from the forest and land sector.</w:t>
      </w:r>
    </w:p>
    <w:p w14:paraId="1AEEAF98" w14:textId="77777777" w:rsidR="001440D5" w:rsidRPr="001440D5" w:rsidRDefault="001440D5" w:rsidP="001440D5">
      <w:pPr>
        <w:pStyle w:val="ListParagraph"/>
        <w:numPr>
          <w:ilvl w:val="0"/>
          <w:numId w:val="4"/>
        </w:numPr>
        <w:spacing w:after="0"/>
        <w:ind w:left="357" w:hanging="357"/>
        <w:contextualSpacing w:val="0"/>
        <w:rPr>
          <w:rFonts w:ascii="Calibri" w:hAnsi="Calibri"/>
          <w:lang w:val="en-GB"/>
        </w:rPr>
      </w:pPr>
      <w:r w:rsidRPr="001440D5">
        <w:rPr>
          <w:rFonts w:ascii="Calibri" w:hAnsi="Calibri"/>
          <w:lang w:val="en-GB"/>
        </w:rPr>
        <w:t xml:space="preserve">Currently, financial support for reducing emissions from deforestation and forest degradation (REDD+) is insufficient to achieve this potential. </w:t>
      </w:r>
    </w:p>
    <w:p w14:paraId="51D31A35" w14:textId="77777777" w:rsidR="001440D5" w:rsidRPr="001440D5" w:rsidRDefault="001440D5" w:rsidP="001440D5">
      <w:pPr>
        <w:pStyle w:val="ListParagraph"/>
        <w:numPr>
          <w:ilvl w:val="0"/>
          <w:numId w:val="4"/>
        </w:numPr>
        <w:spacing w:after="0"/>
        <w:ind w:left="357" w:hanging="357"/>
        <w:contextualSpacing w:val="0"/>
        <w:rPr>
          <w:rFonts w:ascii="Calibri" w:hAnsi="Calibri"/>
          <w:lang w:val="en-GB"/>
        </w:rPr>
      </w:pPr>
      <w:r w:rsidRPr="001440D5">
        <w:rPr>
          <w:rFonts w:ascii="Calibri" w:hAnsi="Calibri"/>
          <w:lang w:val="en-GB"/>
        </w:rPr>
        <w:t>Article 6 of the Paris Agreement provides a window of opportunity to enhance mitigation through international cooperation.</w:t>
      </w:r>
    </w:p>
    <w:p w14:paraId="2AA141BD" w14:textId="77777777" w:rsidR="001440D5" w:rsidRPr="001440D5" w:rsidRDefault="001440D5" w:rsidP="001440D5">
      <w:pPr>
        <w:pStyle w:val="ListParagraph"/>
        <w:numPr>
          <w:ilvl w:val="0"/>
          <w:numId w:val="4"/>
        </w:numPr>
        <w:spacing w:after="0"/>
        <w:ind w:left="357" w:hanging="357"/>
        <w:contextualSpacing w:val="0"/>
        <w:rPr>
          <w:rFonts w:ascii="Calibri" w:hAnsi="Calibri"/>
          <w:lang w:val="en-GB"/>
        </w:rPr>
      </w:pPr>
      <w:r w:rsidRPr="001440D5">
        <w:rPr>
          <w:rFonts w:ascii="Calibri" w:hAnsi="Calibri"/>
          <w:lang w:val="en-GB"/>
        </w:rPr>
        <w:t>Significant experience has been generated through instruments such as the Forest Carbon Partnership Facility, Joint Declarations of Intent and other bilateral agreements, which can inform how transferrable outcomes could be included as part of cooperation agreements.</w:t>
      </w:r>
    </w:p>
    <w:p w14:paraId="1A7DE1F1" w14:textId="77777777" w:rsidR="001440D5" w:rsidRPr="001440D5" w:rsidRDefault="001440D5" w:rsidP="001440D5">
      <w:pPr>
        <w:pStyle w:val="ListParagraph"/>
        <w:spacing w:after="0" w:line="240" w:lineRule="auto"/>
        <w:ind w:left="360"/>
        <w:contextualSpacing w:val="0"/>
        <w:rPr>
          <w:rFonts w:ascii="Calibri" w:eastAsia="Times New Roman" w:hAnsi="Calibri" w:cs="Times New Roman"/>
          <w:color w:val="000000"/>
          <w:lang w:val="en-CA"/>
        </w:rPr>
      </w:pPr>
    </w:p>
    <w:p w14:paraId="6A5199A3" w14:textId="77777777" w:rsidR="001440D5" w:rsidRPr="001440D5" w:rsidRDefault="001440D5" w:rsidP="001440D5">
      <w:pPr>
        <w:spacing w:after="80"/>
        <w:rPr>
          <w:rFonts w:ascii="Calibri" w:eastAsia="Times New Roman" w:hAnsi="Calibri"/>
          <w:b/>
          <w:color w:val="000000"/>
          <w:sz w:val="22"/>
          <w:szCs w:val="22"/>
          <w:lang w:val="en-CA"/>
        </w:rPr>
      </w:pPr>
      <w:r w:rsidRPr="001440D5">
        <w:rPr>
          <w:rFonts w:ascii="Calibri" w:eastAsia="Times New Roman" w:hAnsi="Calibri"/>
          <w:b/>
          <w:color w:val="000000"/>
          <w:sz w:val="22"/>
          <w:szCs w:val="22"/>
          <w:lang w:val="en-CA"/>
        </w:rPr>
        <w:t xml:space="preserve">Potential workshop on international climate partnership on forests </w:t>
      </w:r>
    </w:p>
    <w:p w14:paraId="5780002B" w14:textId="77777777" w:rsidR="001440D5" w:rsidRPr="001440D5" w:rsidRDefault="001440D5" w:rsidP="001440D5">
      <w:pPr>
        <w:pStyle w:val="ListParagraph"/>
        <w:numPr>
          <w:ilvl w:val="0"/>
          <w:numId w:val="5"/>
        </w:numPr>
        <w:rPr>
          <w:rFonts w:ascii="Calibri" w:eastAsia="Times New Roman" w:hAnsi="Calibri" w:cs="Times New Roman"/>
          <w:color w:val="000000"/>
          <w:lang w:val="en-US"/>
        </w:rPr>
      </w:pPr>
      <w:r w:rsidRPr="001440D5">
        <w:rPr>
          <w:rFonts w:ascii="Calibri" w:eastAsia="Times New Roman" w:hAnsi="Calibri" w:cs="Times New Roman"/>
          <w:color w:val="000000"/>
          <w:lang w:val="en-US"/>
        </w:rPr>
        <w:t>There is an opportunity for developed countries to partner with developing countries to achieve mutually beneficial results: to raise their level of ambition, act early on low-cost emissions mitigations opportunities, and support achievement of the low carbon development strategies of developing countries.</w:t>
      </w:r>
    </w:p>
    <w:p w14:paraId="6493586C" w14:textId="77777777" w:rsidR="001440D5" w:rsidRPr="001440D5" w:rsidRDefault="001440D5" w:rsidP="001440D5">
      <w:pPr>
        <w:pStyle w:val="ListParagraph"/>
        <w:numPr>
          <w:ilvl w:val="0"/>
          <w:numId w:val="5"/>
        </w:numPr>
        <w:rPr>
          <w:rFonts w:ascii="Calibri" w:eastAsia="Times New Roman" w:hAnsi="Calibri" w:cs="Times New Roman"/>
          <w:color w:val="000000"/>
          <w:lang w:val="en-US"/>
        </w:rPr>
      </w:pPr>
      <w:r w:rsidRPr="001440D5">
        <w:rPr>
          <w:rFonts w:ascii="Calibri" w:eastAsia="Times New Roman" w:hAnsi="Calibri" w:cs="Times New Roman"/>
          <w:color w:val="000000"/>
          <w:lang w:val="en-US"/>
        </w:rPr>
        <w:t xml:space="preserve">Between the EU REDD+ facility and bilateral initiatives, Europe has a solid legacy of international forest and climate cooperation. There is therefore an opportunity for EU, member states, and neighboring countries to build on this legacy by accelerating efforts to support and motivate developing countries in scaling-up efforts for REDD+ as part of their sustainable development goals. </w:t>
      </w:r>
    </w:p>
    <w:p w14:paraId="03B4092B" w14:textId="77777777" w:rsidR="001440D5" w:rsidRPr="001440D5" w:rsidRDefault="001440D5" w:rsidP="001440D5">
      <w:pPr>
        <w:pStyle w:val="ListParagraph"/>
        <w:numPr>
          <w:ilvl w:val="0"/>
          <w:numId w:val="5"/>
        </w:numPr>
        <w:rPr>
          <w:rFonts w:ascii="Calibri" w:eastAsia="Times New Roman" w:hAnsi="Calibri" w:cs="Times New Roman"/>
          <w:color w:val="000000"/>
          <w:lang w:val="en-US"/>
        </w:rPr>
      </w:pPr>
      <w:r w:rsidRPr="001440D5">
        <w:rPr>
          <w:rFonts w:ascii="Calibri" w:eastAsia="Times New Roman" w:hAnsi="Calibri" w:cs="Times New Roman"/>
          <w:color w:val="000000"/>
          <w:lang w:val="en-US"/>
        </w:rPr>
        <w:t xml:space="preserve">The concept for a potential European regional workshop on international climate partnerships on forests is an emerging idea to facilitate discussion of how countries could scale-up their support for REDD+ in the context of the cooperative approaches and/or the mechanism described in Article 6 of the Paris Agreement, including both the opportunities and challenges. </w:t>
      </w:r>
    </w:p>
    <w:p w14:paraId="2CD0799C" w14:textId="77777777" w:rsidR="001440D5" w:rsidRPr="001440D5" w:rsidRDefault="001440D5" w:rsidP="001440D5">
      <w:pPr>
        <w:pStyle w:val="ListParagraph"/>
        <w:numPr>
          <w:ilvl w:val="0"/>
          <w:numId w:val="5"/>
        </w:numPr>
        <w:rPr>
          <w:rFonts w:ascii="Calibri" w:eastAsia="Times New Roman" w:hAnsi="Calibri" w:cs="Times New Roman"/>
          <w:color w:val="000000"/>
          <w:lang w:val="en-US"/>
        </w:rPr>
      </w:pPr>
      <w:r w:rsidRPr="001440D5">
        <w:rPr>
          <w:rFonts w:ascii="Calibri" w:eastAsia="Times New Roman" w:hAnsi="Calibri" w:cs="Times New Roman"/>
          <w:color w:val="000000"/>
          <w:lang w:val="en-US"/>
        </w:rPr>
        <w:t>Potential objectives could include developing a shared understanding of:</w:t>
      </w:r>
    </w:p>
    <w:p w14:paraId="54D617FC" w14:textId="77777777" w:rsidR="001440D5" w:rsidRPr="001440D5" w:rsidRDefault="001440D5" w:rsidP="001440D5">
      <w:pPr>
        <w:pStyle w:val="ListParagraph"/>
        <w:numPr>
          <w:ilvl w:val="1"/>
          <w:numId w:val="5"/>
        </w:numPr>
        <w:rPr>
          <w:rFonts w:ascii="Calibri" w:eastAsia="Times New Roman" w:hAnsi="Calibri" w:cs="Times New Roman"/>
          <w:color w:val="000000"/>
          <w:lang w:val="en-US"/>
        </w:rPr>
      </w:pPr>
      <w:r w:rsidRPr="001440D5">
        <w:rPr>
          <w:rFonts w:ascii="Calibri" w:eastAsia="Times New Roman" w:hAnsi="Calibri" w:cs="Times New Roman"/>
          <w:color w:val="000000"/>
          <w:lang w:val="en-US"/>
        </w:rPr>
        <w:t>The potential for bilateral or multilateral cooperation with developing countries on REDD+;</w:t>
      </w:r>
    </w:p>
    <w:p w14:paraId="3462EEDF" w14:textId="77777777" w:rsidR="001440D5" w:rsidRPr="001440D5" w:rsidRDefault="001440D5" w:rsidP="001440D5">
      <w:pPr>
        <w:pStyle w:val="ListParagraph"/>
        <w:numPr>
          <w:ilvl w:val="1"/>
          <w:numId w:val="5"/>
        </w:numPr>
        <w:rPr>
          <w:rFonts w:ascii="Calibri" w:eastAsia="Times New Roman" w:hAnsi="Calibri" w:cs="Times New Roman"/>
          <w:color w:val="000000"/>
          <w:lang w:val="en-US"/>
        </w:rPr>
      </w:pPr>
      <w:r w:rsidRPr="001440D5">
        <w:rPr>
          <w:rFonts w:ascii="Calibri" w:eastAsia="Times New Roman" w:hAnsi="Calibri" w:cs="Times New Roman"/>
          <w:color w:val="000000"/>
          <w:lang w:val="en-US"/>
        </w:rPr>
        <w:t>How such international co-operation on REDD+ could be structured under Article 6 to raise ambition and ensure environmental integrity;</w:t>
      </w:r>
    </w:p>
    <w:p w14:paraId="12C4B6AD" w14:textId="4B8AF428" w:rsidR="003B64DA" w:rsidRPr="001440D5" w:rsidRDefault="001440D5" w:rsidP="001440D5">
      <w:pPr>
        <w:pStyle w:val="ListParagraph"/>
        <w:numPr>
          <w:ilvl w:val="1"/>
          <w:numId w:val="5"/>
        </w:numPr>
        <w:autoSpaceDE w:val="0"/>
        <w:autoSpaceDN w:val="0"/>
        <w:adjustRightInd w:val="0"/>
        <w:spacing w:after="120"/>
        <w:rPr>
          <w:rFonts w:ascii="Calibri" w:hAnsi="Calibri" w:cs="Calibri"/>
          <w:color w:val="000000"/>
          <w:lang w:val="en-CA" w:eastAsia="en-AU"/>
        </w:rPr>
      </w:pPr>
      <w:r w:rsidRPr="001440D5">
        <w:rPr>
          <w:rFonts w:ascii="Calibri" w:eastAsia="Times New Roman" w:hAnsi="Calibri" w:cs="Times New Roman"/>
          <w:color w:val="000000"/>
          <w:lang w:val="en-US"/>
        </w:rPr>
        <w:t>The implications of the Paris Rulebook on REDD+ ITMO arrangement.</w:t>
      </w:r>
    </w:p>
    <w:p w14:paraId="1FA0C31F" w14:textId="5B31CEA5" w:rsidR="003B64DA" w:rsidRPr="001440D5" w:rsidRDefault="00D17EA9" w:rsidP="001440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u w:color="000000"/>
        </w:rPr>
      </w:pPr>
      <w:r w:rsidRPr="001440D5">
        <w:rPr>
          <w:rFonts w:ascii="Calibri" w:hAnsi="Calibri" w:cs="Calibri"/>
          <w:color w:val="000000"/>
          <w:sz w:val="22"/>
          <w:szCs w:val="22"/>
          <w:lang w:val="en-AU" w:eastAsia="en-AU"/>
        </w:rPr>
        <w:lastRenderedPageBreak/>
        <w:t>*****</w:t>
      </w:r>
    </w:p>
    <w:sectPr w:rsidR="003B64DA" w:rsidRPr="001440D5">
      <w:headerReference w:type="default" r:id="rId8"/>
      <w:footerReference w:type="default" r:id="rId9"/>
      <w:pgSz w:w="11906" w:h="16838"/>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46871" w15:done="0"/>
  <w15:commentEx w15:paraId="0DA5AC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C06A9" w14:textId="77777777" w:rsidR="00AF5F5D" w:rsidRDefault="00AF5F5D">
      <w:r>
        <w:separator/>
      </w:r>
    </w:p>
  </w:endnote>
  <w:endnote w:type="continuationSeparator" w:id="0">
    <w:p w14:paraId="7059631F" w14:textId="77777777" w:rsidR="00AF5F5D" w:rsidRDefault="00AF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DFD9" w14:textId="77777777" w:rsidR="00334D6D" w:rsidRDefault="00334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C8337" w14:textId="77777777" w:rsidR="00AF5F5D" w:rsidRDefault="00AF5F5D">
      <w:r>
        <w:separator/>
      </w:r>
    </w:p>
  </w:footnote>
  <w:footnote w:type="continuationSeparator" w:id="0">
    <w:p w14:paraId="226E9DF7" w14:textId="77777777" w:rsidR="00AF5F5D" w:rsidRDefault="00AF5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BC81" w14:textId="77777777" w:rsidR="00334D6D" w:rsidRDefault="00334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D71"/>
    <w:multiLevelType w:val="hybridMultilevel"/>
    <w:tmpl w:val="B6CAE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50170F"/>
    <w:multiLevelType w:val="hybridMultilevel"/>
    <w:tmpl w:val="99225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005C25"/>
    <w:multiLevelType w:val="hybridMultilevel"/>
    <w:tmpl w:val="5D804E24"/>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F2519B"/>
    <w:multiLevelType w:val="hybridMultilevel"/>
    <w:tmpl w:val="E3A601DE"/>
    <w:lvl w:ilvl="0" w:tplc="39FE2CC4">
      <w:numFmt w:val="bullet"/>
      <w:lvlText w:val="•"/>
      <w:lvlJc w:val="left"/>
      <w:pPr>
        <w:ind w:left="1080" w:hanging="72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0225F9"/>
    <w:multiLevelType w:val="hybridMultilevel"/>
    <w:tmpl w:val="4E707A86"/>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szkoBriggs, Malgorzata (FOA)">
    <w15:presenceInfo w15:providerId="AD" w15:userId="S-1-5-21-2107199734-1002509562-578033828-7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D"/>
    <w:rsid w:val="0000499F"/>
    <w:rsid w:val="000116E8"/>
    <w:rsid w:val="000314A8"/>
    <w:rsid w:val="00035063"/>
    <w:rsid w:val="00132FF7"/>
    <w:rsid w:val="001440D5"/>
    <w:rsid w:val="00192E33"/>
    <w:rsid w:val="00196880"/>
    <w:rsid w:val="002538CD"/>
    <w:rsid w:val="002C3225"/>
    <w:rsid w:val="002C34C6"/>
    <w:rsid w:val="002D2141"/>
    <w:rsid w:val="00334D6D"/>
    <w:rsid w:val="00335EA9"/>
    <w:rsid w:val="003B64DA"/>
    <w:rsid w:val="00482DD9"/>
    <w:rsid w:val="004A58A3"/>
    <w:rsid w:val="004C5E64"/>
    <w:rsid w:val="00595818"/>
    <w:rsid w:val="005B771E"/>
    <w:rsid w:val="00646E2B"/>
    <w:rsid w:val="00691C2C"/>
    <w:rsid w:val="0073142D"/>
    <w:rsid w:val="00741A8F"/>
    <w:rsid w:val="00774FB1"/>
    <w:rsid w:val="00801D89"/>
    <w:rsid w:val="0082062F"/>
    <w:rsid w:val="008A2A32"/>
    <w:rsid w:val="008F2BAF"/>
    <w:rsid w:val="009504B1"/>
    <w:rsid w:val="00A40D4B"/>
    <w:rsid w:val="00AF064C"/>
    <w:rsid w:val="00AF5F5D"/>
    <w:rsid w:val="00B23D59"/>
    <w:rsid w:val="00B36BCE"/>
    <w:rsid w:val="00B60311"/>
    <w:rsid w:val="00BA2593"/>
    <w:rsid w:val="00CC04A1"/>
    <w:rsid w:val="00D17EA9"/>
    <w:rsid w:val="00D96415"/>
    <w:rsid w:val="00DA418C"/>
    <w:rsid w:val="00DE413F"/>
    <w:rsid w:val="00E133ED"/>
    <w:rsid w:val="00E240C2"/>
    <w:rsid w:val="00EA7169"/>
    <w:rsid w:val="00F162FC"/>
    <w:rsid w:val="00F73F66"/>
    <w:rsid w:val="00F90D49"/>
    <w:rsid w:val="00FC61B1"/>
    <w:rsid w:val="00FF4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4354">
      <w:bodyDiv w:val="1"/>
      <w:marLeft w:val="0"/>
      <w:marRight w:val="0"/>
      <w:marTop w:val="0"/>
      <w:marBottom w:val="0"/>
      <w:divBdr>
        <w:top w:val="none" w:sz="0" w:space="0" w:color="auto"/>
        <w:left w:val="none" w:sz="0" w:space="0" w:color="auto"/>
        <w:bottom w:val="none" w:sz="0" w:space="0" w:color="auto"/>
        <w:right w:val="none" w:sz="0" w:space="0" w:color="auto"/>
      </w:divBdr>
    </w:div>
    <w:div w:id="429744906">
      <w:bodyDiv w:val="1"/>
      <w:marLeft w:val="0"/>
      <w:marRight w:val="0"/>
      <w:marTop w:val="0"/>
      <w:marBottom w:val="0"/>
      <w:divBdr>
        <w:top w:val="none" w:sz="0" w:space="0" w:color="auto"/>
        <w:left w:val="none" w:sz="0" w:space="0" w:color="auto"/>
        <w:bottom w:val="none" w:sz="0" w:space="0" w:color="auto"/>
        <w:right w:val="none" w:sz="0" w:space="0" w:color="auto"/>
      </w:divBdr>
    </w:div>
    <w:div w:id="1347832403">
      <w:bodyDiv w:val="1"/>
      <w:marLeft w:val="0"/>
      <w:marRight w:val="0"/>
      <w:marTop w:val="0"/>
      <w:marBottom w:val="0"/>
      <w:divBdr>
        <w:top w:val="none" w:sz="0" w:space="0" w:color="auto"/>
        <w:left w:val="none" w:sz="0" w:space="0" w:color="auto"/>
        <w:bottom w:val="none" w:sz="0" w:space="0" w:color="auto"/>
        <w:right w:val="none" w:sz="0" w:space="0" w:color="auto"/>
      </w:divBdr>
    </w:div>
    <w:div w:id="193509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UN-REDD</dc:creator>
  <cp:lastModifiedBy>Mihaela Secrieru</cp:lastModifiedBy>
  <cp:revision>5</cp:revision>
  <dcterms:created xsi:type="dcterms:W3CDTF">2018-10-04T13:51:00Z</dcterms:created>
  <dcterms:modified xsi:type="dcterms:W3CDTF">2018-10-04T15:37:00Z</dcterms:modified>
</cp:coreProperties>
</file>